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9B" w:rsidRPr="00497EB9" w:rsidRDefault="00352B9B" w:rsidP="00497EB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70C0"/>
          <w:sz w:val="32"/>
          <w:szCs w:val="32"/>
          <w:lang w:eastAsia="da-DK"/>
        </w:rPr>
      </w:pPr>
    </w:p>
    <w:p w:rsidR="00197B5D" w:rsidRPr="00464DB5" w:rsidRDefault="002D620A" w:rsidP="00464DB5">
      <w:pPr>
        <w:pStyle w:val="Overskrift1"/>
        <w:rPr>
          <w:rFonts w:ascii="Verdana" w:eastAsia="Times New Roman" w:hAnsi="Verdana"/>
          <w:b/>
          <w:lang w:eastAsia="da-DK"/>
        </w:rPr>
      </w:pPr>
      <w:r w:rsidRPr="00464DB5">
        <w:rPr>
          <w:rFonts w:ascii="Verdana" w:eastAsia="Times New Roman" w:hAnsi="Verdana"/>
          <w:b/>
          <w:lang w:eastAsia="da-DK"/>
        </w:rPr>
        <w:t>(indsæt budgetområdenavn)</w:t>
      </w:r>
      <w:bookmarkStart w:id="0" w:name="_GoBack"/>
      <w:bookmarkEnd w:id="0"/>
    </w:p>
    <w:p w:rsidR="00D37B70" w:rsidRPr="00497EB9" w:rsidRDefault="002D620A" w:rsidP="00497EB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70C0"/>
          <w:lang w:eastAsia="da-DK"/>
        </w:rPr>
      </w:pPr>
      <w:r w:rsidRPr="00497EB9">
        <w:rPr>
          <w:rFonts w:ascii="Verdana" w:eastAsia="Times New Roman" w:hAnsi="Verdana" w:cs="Times New Roman"/>
          <w:b/>
          <w:bCs/>
          <w:color w:val="FF0000"/>
          <w:lang w:eastAsia="da-DK"/>
        </w:rPr>
        <w:t xml:space="preserve">Slettes: </w:t>
      </w:r>
      <w:r w:rsidR="008563D6" w:rsidRPr="00497EB9">
        <w:rPr>
          <w:rFonts w:ascii="Verdana" w:eastAsia="Times New Roman" w:hAnsi="Verdana" w:cs="Times New Roman"/>
          <w:b/>
          <w:bCs/>
          <w:color w:val="FF0000"/>
          <w:lang w:eastAsia="da-DK"/>
        </w:rPr>
        <w:t>Skabelon</w:t>
      </w:r>
      <w:r w:rsidR="00B87C35" w:rsidRPr="00497EB9">
        <w:rPr>
          <w:rFonts w:ascii="Verdana" w:eastAsia="Times New Roman" w:hAnsi="Verdana" w:cs="Times New Roman"/>
          <w:b/>
          <w:bCs/>
          <w:color w:val="FF0000"/>
          <w:lang w:eastAsia="da-DK"/>
        </w:rPr>
        <w:t xml:space="preserve"> </w:t>
      </w:r>
      <w:r w:rsidR="008563D6" w:rsidRPr="00497EB9">
        <w:rPr>
          <w:rFonts w:ascii="Verdana" w:eastAsia="Times New Roman" w:hAnsi="Verdana" w:cs="Times New Roman"/>
          <w:b/>
          <w:bCs/>
          <w:color w:val="FF0000"/>
          <w:lang w:eastAsia="da-DK"/>
        </w:rPr>
        <w:t>til</w:t>
      </w:r>
      <w:r w:rsidR="008563D6" w:rsidRPr="00497EB9">
        <w:rPr>
          <w:rFonts w:ascii="Verdana" w:eastAsia="Times New Roman" w:hAnsi="Verdana" w:cs="Times New Roman"/>
          <w:b/>
          <w:bCs/>
          <w:color w:val="0070C0"/>
          <w:lang w:eastAsia="da-DK"/>
        </w:rPr>
        <w:t xml:space="preserve"> </w:t>
      </w:r>
      <w:r w:rsidRPr="00497EB9">
        <w:rPr>
          <w:rFonts w:ascii="Verdana" w:eastAsia="Times New Roman" w:hAnsi="Verdana" w:cs="Times New Roman"/>
          <w:b/>
          <w:bCs/>
          <w:color w:val="0070C0"/>
          <w:lang w:eastAsia="da-DK"/>
        </w:rPr>
        <w:t>B</w:t>
      </w:r>
      <w:r w:rsidR="00D862D6" w:rsidRPr="00497EB9">
        <w:rPr>
          <w:rFonts w:ascii="Verdana" w:eastAsia="Times New Roman" w:hAnsi="Verdana" w:cs="Times New Roman"/>
          <w:b/>
          <w:bCs/>
          <w:color w:val="0070C0"/>
          <w:lang w:eastAsia="da-DK"/>
        </w:rPr>
        <w:t>eskrivelse af ledelsestilsyn i Prisme</w:t>
      </w:r>
    </w:p>
    <w:p w:rsidR="00197B5D" w:rsidRDefault="00197B5D" w:rsidP="00497EB9">
      <w:pPr>
        <w:spacing w:after="0" w:line="240" w:lineRule="auto"/>
        <w:rPr>
          <w:rFonts w:ascii="Verdana" w:hAnsi="Verdana"/>
        </w:rPr>
      </w:pPr>
    </w:p>
    <w:p w:rsidR="00497EB9" w:rsidRPr="00497EB9" w:rsidRDefault="00497EB9" w:rsidP="00497EB9">
      <w:pPr>
        <w:spacing w:after="0" w:line="240" w:lineRule="auto"/>
        <w:rPr>
          <w:rFonts w:ascii="Verdana" w:hAnsi="Verdana"/>
        </w:rPr>
      </w:pPr>
    </w:p>
    <w:p w:rsidR="00E85A06" w:rsidRPr="00497EB9" w:rsidRDefault="00E85A06" w:rsidP="00497EB9">
      <w:pPr>
        <w:spacing w:after="0" w:line="240" w:lineRule="auto"/>
        <w:rPr>
          <w:rFonts w:ascii="Verdana" w:hAnsi="Verdana"/>
        </w:rPr>
      </w:pPr>
    </w:p>
    <w:p w:rsidR="00D862D6" w:rsidRPr="00497EB9" w:rsidRDefault="00D862D6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Organisatorisk enhed, ansvarlig chef eller leder</w:t>
      </w:r>
    </w:p>
    <w:p w:rsid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62D6" w:rsidRDefault="00223A9F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[Organisatorisk enhed]</w:t>
      </w:r>
      <w:r w:rsidR="00D862D6" w:rsidRPr="00497EB9">
        <w:rPr>
          <w:rFonts w:ascii="Verdana" w:hAnsi="Verdana"/>
          <w:sz w:val="20"/>
          <w:szCs w:val="20"/>
        </w:rPr>
        <w:t xml:space="preserve"> ledes af undertegnede med direkte reference til </w:t>
      </w:r>
      <w:r w:rsidRPr="00497EB9">
        <w:rPr>
          <w:rFonts w:ascii="Verdana" w:hAnsi="Verdana"/>
          <w:sz w:val="20"/>
          <w:szCs w:val="20"/>
        </w:rPr>
        <w:t>[titel</w:t>
      </w:r>
      <w:r w:rsidR="005F242D" w:rsidRPr="00497EB9">
        <w:rPr>
          <w:rFonts w:ascii="Verdana" w:hAnsi="Verdana"/>
          <w:sz w:val="20"/>
          <w:szCs w:val="20"/>
        </w:rPr>
        <w:t xml:space="preserve"> overordnet leder</w:t>
      </w:r>
      <w:r w:rsidRPr="00497EB9">
        <w:rPr>
          <w:rFonts w:ascii="Verdana" w:hAnsi="Verdana"/>
          <w:sz w:val="20"/>
          <w:szCs w:val="20"/>
        </w:rPr>
        <w:t>]</w:t>
      </w:r>
      <w:r w:rsidR="00A97C01" w:rsidRPr="00497EB9">
        <w:rPr>
          <w:rFonts w:ascii="Verdana" w:hAnsi="Verdana"/>
          <w:sz w:val="20"/>
          <w:szCs w:val="20"/>
        </w:rPr>
        <w:t>.</w:t>
      </w:r>
    </w:p>
    <w:p w:rsid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62D6" w:rsidRPr="00497EB9" w:rsidRDefault="00D862D6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Budget</w:t>
      </w:r>
    </w:p>
    <w:p w:rsid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4246E7" w:rsidRDefault="00A97C01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[Organisatorisk enhed]</w:t>
      </w:r>
      <w:r w:rsidR="00D862D6" w:rsidRPr="00497EB9">
        <w:rPr>
          <w:rFonts w:ascii="Verdana" w:hAnsi="Verdana"/>
          <w:sz w:val="20"/>
          <w:szCs w:val="20"/>
        </w:rPr>
        <w:t xml:space="preserve"> har i 20</w:t>
      </w:r>
      <w:r w:rsidR="00497EB9">
        <w:rPr>
          <w:rFonts w:ascii="Verdana" w:hAnsi="Verdana"/>
          <w:sz w:val="20"/>
          <w:szCs w:val="20"/>
        </w:rPr>
        <w:t>xx</w:t>
      </w:r>
      <w:r w:rsidR="00D862D6" w:rsidRPr="00497EB9">
        <w:rPr>
          <w:rFonts w:ascii="Verdana" w:hAnsi="Verdana"/>
          <w:sz w:val="20"/>
          <w:szCs w:val="20"/>
        </w:rPr>
        <w:t xml:space="preserve"> et budget på netto xx mio. kr., hvoraf xx mio. kr. er </w:t>
      </w:r>
      <w:r w:rsidR="004246E7" w:rsidRPr="00497EB9">
        <w:rPr>
          <w:rFonts w:ascii="Verdana" w:hAnsi="Verdana"/>
          <w:sz w:val="20"/>
          <w:szCs w:val="20"/>
        </w:rPr>
        <w:t xml:space="preserve">omfattet af reglerne for </w:t>
      </w:r>
      <w:r w:rsidR="00DC66A8" w:rsidRPr="00497EB9">
        <w:rPr>
          <w:rFonts w:ascii="Verdana" w:hAnsi="Verdana"/>
          <w:sz w:val="20"/>
          <w:szCs w:val="20"/>
        </w:rPr>
        <w:t>garantioverførsler (kategori 1), xx mio. kr. vedrører puljer og projekter mv. (kategori 2) og xx mio. kr. vedrører ø</w:t>
      </w:r>
      <w:r w:rsidR="00497EB9">
        <w:rPr>
          <w:rFonts w:ascii="Verdana" w:hAnsi="Verdana"/>
          <w:sz w:val="20"/>
          <w:szCs w:val="20"/>
        </w:rPr>
        <w:t>vrige overførsler (kategori 3).</w:t>
      </w:r>
    </w:p>
    <w:p w:rsidR="00497EB9" w:rsidRP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497EB9" w:rsidRDefault="00DC66A8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Budgettet omfatter løn til </w:t>
      </w:r>
      <w:r w:rsidR="00D862D6" w:rsidRPr="00497EB9">
        <w:rPr>
          <w:rFonts w:ascii="Verdana" w:hAnsi="Verdana"/>
          <w:sz w:val="20"/>
          <w:szCs w:val="20"/>
        </w:rPr>
        <w:t>ca. medarbejder</w:t>
      </w:r>
      <w:r w:rsidRPr="00497EB9">
        <w:rPr>
          <w:rFonts w:ascii="Verdana" w:hAnsi="Verdana"/>
          <w:sz w:val="20"/>
          <w:szCs w:val="20"/>
        </w:rPr>
        <w:t>e</w:t>
      </w:r>
      <w:r w:rsidR="00D862D6" w:rsidRPr="00497EB9">
        <w:rPr>
          <w:rFonts w:ascii="Verdana" w:hAnsi="Verdana"/>
          <w:sz w:val="20"/>
          <w:szCs w:val="20"/>
        </w:rPr>
        <w:t>, samt de til</w:t>
      </w:r>
      <w:r w:rsidR="00497EB9">
        <w:rPr>
          <w:rFonts w:ascii="Verdana" w:hAnsi="Verdana"/>
          <w:sz w:val="20"/>
          <w:szCs w:val="20"/>
        </w:rPr>
        <w:t>hørende afledte driftsudgifter.</w:t>
      </w:r>
    </w:p>
    <w:p w:rsidR="00497EB9" w:rsidRP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62D6" w:rsidRPr="00497EB9" w:rsidRDefault="00D862D6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Budgetopfølgning</w:t>
      </w:r>
    </w:p>
    <w:p w:rsid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484828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Ultimo hver måned</w:t>
      </w:r>
      <w:r w:rsidR="00D862D6" w:rsidRPr="00497EB9">
        <w:rPr>
          <w:rFonts w:ascii="Verdana" w:hAnsi="Verdana"/>
          <w:sz w:val="20"/>
          <w:szCs w:val="20"/>
        </w:rPr>
        <w:t xml:space="preserve"> </w:t>
      </w:r>
      <w:r w:rsidR="00DD6D79" w:rsidRPr="00497EB9">
        <w:rPr>
          <w:rFonts w:ascii="Verdana" w:hAnsi="Verdana"/>
          <w:sz w:val="20"/>
          <w:szCs w:val="20"/>
        </w:rPr>
        <w:t>danner jeg</w:t>
      </w:r>
      <w:r w:rsidR="00D862D6" w:rsidRPr="00497EB9">
        <w:rPr>
          <w:rFonts w:ascii="Verdana" w:hAnsi="Verdana"/>
          <w:sz w:val="20"/>
          <w:szCs w:val="20"/>
        </w:rPr>
        <w:t xml:space="preserve"> en rapport </w:t>
      </w:r>
      <w:r w:rsidR="00832B05" w:rsidRPr="00497EB9">
        <w:rPr>
          <w:rFonts w:ascii="Verdana" w:hAnsi="Verdana"/>
          <w:sz w:val="20"/>
          <w:szCs w:val="20"/>
        </w:rPr>
        <w:t>i</w:t>
      </w:r>
      <w:r w:rsidR="007D79A0" w:rsidRPr="00497EB9">
        <w:rPr>
          <w:rFonts w:ascii="Verdana" w:hAnsi="Verdana"/>
          <w:sz w:val="20"/>
          <w:szCs w:val="20"/>
        </w:rPr>
        <w:t xml:space="preserve"> </w:t>
      </w:r>
      <w:r w:rsidR="00497EB9">
        <w:rPr>
          <w:rFonts w:ascii="Verdana" w:hAnsi="Verdana"/>
          <w:sz w:val="20"/>
          <w:szCs w:val="20"/>
        </w:rPr>
        <w:t>ledelsesinformationsportalen MinPortal,</w:t>
      </w:r>
      <w:r w:rsidR="00832B05" w:rsidRPr="00497EB9">
        <w:rPr>
          <w:rFonts w:ascii="Verdana" w:hAnsi="Verdana"/>
          <w:sz w:val="20"/>
          <w:szCs w:val="20"/>
        </w:rPr>
        <w:t xml:space="preserve"> </w:t>
      </w:r>
      <w:r w:rsidR="00DD6D79" w:rsidRPr="00497EB9">
        <w:rPr>
          <w:rFonts w:ascii="Verdana" w:hAnsi="Verdana"/>
          <w:sz w:val="20"/>
          <w:szCs w:val="20"/>
        </w:rPr>
        <w:t xml:space="preserve">og på baggrund heraf </w:t>
      </w:r>
      <w:r w:rsidR="00D862D6" w:rsidRPr="00497EB9">
        <w:rPr>
          <w:rFonts w:ascii="Verdana" w:hAnsi="Verdana"/>
          <w:sz w:val="20"/>
          <w:szCs w:val="20"/>
        </w:rPr>
        <w:t>føl</w:t>
      </w:r>
      <w:r w:rsidR="00D73BB0" w:rsidRPr="00497EB9">
        <w:rPr>
          <w:rFonts w:ascii="Verdana" w:hAnsi="Verdana"/>
          <w:sz w:val="20"/>
          <w:szCs w:val="20"/>
        </w:rPr>
        <w:t xml:space="preserve">ger </w:t>
      </w:r>
      <w:r w:rsidR="00DD6D79" w:rsidRPr="00497EB9">
        <w:rPr>
          <w:rFonts w:ascii="Verdana" w:hAnsi="Verdana"/>
          <w:sz w:val="20"/>
          <w:szCs w:val="20"/>
        </w:rPr>
        <w:t xml:space="preserve">jeg </w:t>
      </w:r>
      <w:r w:rsidR="00D73BB0" w:rsidRPr="00497EB9">
        <w:rPr>
          <w:rFonts w:ascii="Verdana" w:hAnsi="Verdana"/>
          <w:sz w:val="20"/>
          <w:szCs w:val="20"/>
        </w:rPr>
        <w:t>op på forbrug i form af løn- og driftsudgifter samt indtægter i sidste måned</w:t>
      </w:r>
      <w:r w:rsidR="0085092A" w:rsidRPr="00497EB9">
        <w:rPr>
          <w:rFonts w:ascii="Verdana" w:hAnsi="Verdana"/>
          <w:sz w:val="20"/>
          <w:szCs w:val="20"/>
        </w:rPr>
        <w:t xml:space="preserve"> på de enkelte afdelinger</w:t>
      </w:r>
      <w:r w:rsidR="00D73BB0" w:rsidRPr="00497EB9">
        <w:rPr>
          <w:rFonts w:ascii="Verdana" w:hAnsi="Verdana"/>
          <w:sz w:val="20"/>
          <w:szCs w:val="20"/>
        </w:rPr>
        <w:t xml:space="preserve">, samt </w:t>
      </w:r>
      <w:r w:rsidR="00FC2CC4" w:rsidRPr="00497EB9">
        <w:rPr>
          <w:rFonts w:ascii="Verdana" w:hAnsi="Verdana"/>
          <w:sz w:val="20"/>
          <w:szCs w:val="20"/>
        </w:rPr>
        <w:t xml:space="preserve">for </w:t>
      </w:r>
      <w:r w:rsidR="00497EB9">
        <w:rPr>
          <w:rFonts w:ascii="Verdana" w:hAnsi="Verdana"/>
          <w:sz w:val="20"/>
          <w:szCs w:val="20"/>
        </w:rPr>
        <w:t>indeværende år til dato.</w:t>
      </w:r>
    </w:p>
    <w:p w:rsidR="00497EB9" w:rsidRP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B33783" w:rsidRDefault="00BB15A1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Opfølgningen indeholder bl.a. en vurdering af</w:t>
      </w:r>
      <w:r w:rsidR="00AC4FE8" w:rsidRPr="00497EB9">
        <w:rPr>
          <w:rFonts w:ascii="Verdana" w:hAnsi="Verdana"/>
          <w:sz w:val="20"/>
          <w:szCs w:val="20"/>
        </w:rPr>
        <w:t xml:space="preserve"> forbrugsprocente</w:t>
      </w:r>
      <w:r w:rsidR="009B7012" w:rsidRPr="00497EB9">
        <w:rPr>
          <w:rFonts w:ascii="Verdana" w:hAnsi="Verdana"/>
          <w:sz w:val="20"/>
          <w:szCs w:val="20"/>
        </w:rPr>
        <w:t>rne</w:t>
      </w:r>
      <w:r w:rsidR="007D79A0" w:rsidRPr="00497EB9">
        <w:rPr>
          <w:rFonts w:ascii="Verdana" w:hAnsi="Verdana"/>
          <w:sz w:val="20"/>
          <w:szCs w:val="20"/>
        </w:rPr>
        <w:t xml:space="preserve"> både</w:t>
      </w:r>
      <w:r w:rsidR="009B7012" w:rsidRPr="00497EB9">
        <w:rPr>
          <w:rFonts w:ascii="Verdana" w:hAnsi="Verdana"/>
          <w:sz w:val="20"/>
          <w:szCs w:val="20"/>
        </w:rPr>
        <w:t xml:space="preserve"> for de enkelte </w:t>
      </w:r>
      <w:r w:rsidR="007D79A0" w:rsidRPr="00497EB9">
        <w:rPr>
          <w:rFonts w:ascii="Verdana" w:hAnsi="Verdana"/>
          <w:sz w:val="20"/>
          <w:szCs w:val="20"/>
        </w:rPr>
        <w:t>afdelinger</w:t>
      </w:r>
      <w:r w:rsidR="00CE107B" w:rsidRPr="00497EB9">
        <w:rPr>
          <w:rFonts w:ascii="Verdana" w:hAnsi="Verdana"/>
          <w:sz w:val="20"/>
          <w:szCs w:val="20"/>
        </w:rPr>
        <w:t xml:space="preserve"> </w:t>
      </w:r>
      <w:r w:rsidR="007D79A0" w:rsidRPr="00497EB9">
        <w:rPr>
          <w:rFonts w:ascii="Verdana" w:hAnsi="Verdana"/>
          <w:sz w:val="20"/>
          <w:szCs w:val="20"/>
        </w:rPr>
        <w:t xml:space="preserve">hver for sig </w:t>
      </w:r>
      <w:r w:rsidR="00CE107B" w:rsidRPr="00497EB9">
        <w:rPr>
          <w:rFonts w:ascii="Verdana" w:hAnsi="Verdana"/>
          <w:sz w:val="20"/>
          <w:szCs w:val="20"/>
        </w:rPr>
        <w:t xml:space="preserve">og </w:t>
      </w:r>
      <w:r w:rsidR="007D79A0" w:rsidRPr="00497EB9">
        <w:rPr>
          <w:rFonts w:ascii="Verdana" w:hAnsi="Verdana"/>
          <w:sz w:val="20"/>
          <w:szCs w:val="20"/>
        </w:rPr>
        <w:t>samlet</w:t>
      </w:r>
      <w:r w:rsidR="00CE107B" w:rsidRPr="00497EB9">
        <w:rPr>
          <w:rFonts w:ascii="Verdana" w:hAnsi="Verdana"/>
          <w:sz w:val="20"/>
          <w:szCs w:val="20"/>
        </w:rPr>
        <w:t xml:space="preserve"> set</w:t>
      </w:r>
      <w:r w:rsidRPr="00497EB9">
        <w:rPr>
          <w:rFonts w:ascii="Verdana" w:hAnsi="Verdana"/>
          <w:sz w:val="20"/>
          <w:szCs w:val="20"/>
        </w:rPr>
        <w:t>,</w:t>
      </w:r>
      <w:r w:rsidR="00AC4FE8" w:rsidRPr="00497EB9">
        <w:rPr>
          <w:rFonts w:ascii="Verdana" w:hAnsi="Verdana"/>
          <w:sz w:val="20"/>
          <w:szCs w:val="20"/>
        </w:rPr>
        <w:t xml:space="preserve"> herunder</w:t>
      </w:r>
      <w:r w:rsidRPr="00497EB9">
        <w:rPr>
          <w:rFonts w:ascii="Verdana" w:hAnsi="Verdana"/>
          <w:sz w:val="20"/>
          <w:szCs w:val="20"/>
        </w:rPr>
        <w:t xml:space="preserve"> </w:t>
      </w:r>
      <w:r w:rsidR="00253989" w:rsidRPr="00497EB9">
        <w:rPr>
          <w:rFonts w:ascii="Verdana" w:hAnsi="Verdana"/>
          <w:sz w:val="20"/>
          <w:szCs w:val="20"/>
        </w:rPr>
        <w:t xml:space="preserve">om de afsatte budgetbeløb </w:t>
      </w:r>
      <w:r w:rsidR="00484828" w:rsidRPr="00497EB9">
        <w:rPr>
          <w:rFonts w:ascii="Verdana" w:hAnsi="Verdana"/>
          <w:sz w:val="20"/>
          <w:szCs w:val="20"/>
        </w:rPr>
        <w:t>vil kunne afholdes i budgetåret og</w:t>
      </w:r>
      <w:r w:rsidR="000D168E" w:rsidRPr="00497EB9">
        <w:rPr>
          <w:rFonts w:ascii="Verdana" w:hAnsi="Verdana"/>
          <w:sz w:val="20"/>
          <w:szCs w:val="20"/>
        </w:rPr>
        <w:t xml:space="preserve"> tilsvarende</w:t>
      </w:r>
      <w:r w:rsidR="00253989" w:rsidRPr="00497EB9">
        <w:rPr>
          <w:rFonts w:ascii="Verdana" w:hAnsi="Verdana"/>
          <w:sz w:val="20"/>
          <w:szCs w:val="20"/>
        </w:rPr>
        <w:t xml:space="preserve"> </w:t>
      </w:r>
      <w:r w:rsidR="00484828" w:rsidRPr="00497EB9">
        <w:rPr>
          <w:rFonts w:ascii="Verdana" w:hAnsi="Verdana"/>
          <w:sz w:val="20"/>
          <w:szCs w:val="20"/>
        </w:rPr>
        <w:t>om det forventede forbrug</w:t>
      </w:r>
      <w:r w:rsidR="00475D33">
        <w:rPr>
          <w:rFonts w:ascii="Verdana" w:hAnsi="Verdana"/>
          <w:sz w:val="20"/>
          <w:szCs w:val="20"/>
        </w:rPr>
        <w:t>, herunder den simulerede løn for resten af året,</w:t>
      </w:r>
      <w:r w:rsidR="00484828" w:rsidRPr="00497EB9">
        <w:rPr>
          <w:rFonts w:ascii="Verdana" w:hAnsi="Verdana"/>
          <w:sz w:val="20"/>
          <w:szCs w:val="20"/>
        </w:rPr>
        <w:t xml:space="preserve"> vil kunne indeholdes i årets budget</w:t>
      </w:r>
      <w:r w:rsidR="00497EB9">
        <w:rPr>
          <w:rFonts w:ascii="Verdana" w:hAnsi="Verdana"/>
          <w:sz w:val="20"/>
          <w:szCs w:val="20"/>
        </w:rPr>
        <w:t>.</w:t>
      </w:r>
    </w:p>
    <w:p w:rsid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Opfølgningen omfatter ligeledes min vurdering af om midlerne bruges til de fastsatte formål, hensigtsmæssigt og iht. den gældende lovramme.</w:t>
      </w:r>
    </w:p>
    <w:p w:rsidR="00497EB9" w:rsidRP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9B4BE2" w:rsidRPr="00497EB9">
        <w:rPr>
          <w:rFonts w:ascii="Verdana" w:hAnsi="Verdana"/>
          <w:sz w:val="20"/>
          <w:szCs w:val="20"/>
        </w:rPr>
        <w:t xml:space="preserve">apporten med dokumentation for periodens økonomiske resultat </w:t>
      </w:r>
      <w:r w:rsidR="00206F07" w:rsidRPr="00497EB9">
        <w:rPr>
          <w:rFonts w:ascii="Verdana" w:hAnsi="Verdana"/>
          <w:sz w:val="20"/>
          <w:szCs w:val="20"/>
        </w:rPr>
        <w:t xml:space="preserve">samt </w:t>
      </w:r>
      <w:r w:rsidR="00B9269F" w:rsidRPr="00497EB9">
        <w:rPr>
          <w:rFonts w:ascii="Verdana" w:hAnsi="Verdana"/>
          <w:sz w:val="20"/>
          <w:szCs w:val="20"/>
        </w:rPr>
        <w:t xml:space="preserve">mine </w:t>
      </w:r>
      <w:r w:rsidR="00206F07" w:rsidRPr="00497EB9">
        <w:rPr>
          <w:rFonts w:ascii="Verdana" w:hAnsi="Verdana"/>
          <w:sz w:val="20"/>
          <w:szCs w:val="20"/>
        </w:rPr>
        <w:t>bemærkninger</w:t>
      </w:r>
      <w:r w:rsidR="00ED566D" w:rsidRPr="00497E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og vurderinger </w:t>
      </w:r>
      <w:r w:rsidR="00ED566D" w:rsidRPr="00497EB9">
        <w:rPr>
          <w:rFonts w:ascii="Verdana" w:hAnsi="Verdana"/>
          <w:sz w:val="20"/>
          <w:szCs w:val="20"/>
        </w:rPr>
        <w:t>til</w:t>
      </w:r>
      <w:r w:rsidR="00B9269F" w:rsidRPr="00497EB9">
        <w:rPr>
          <w:rFonts w:ascii="Verdana" w:hAnsi="Verdana"/>
          <w:sz w:val="20"/>
          <w:szCs w:val="20"/>
        </w:rPr>
        <w:t xml:space="preserve"> resultatet</w:t>
      </w:r>
      <w:r w:rsidR="00206F07" w:rsidRPr="00497EB9">
        <w:rPr>
          <w:rFonts w:ascii="Verdana" w:hAnsi="Verdana"/>
          <w:sz w:val="20"/>
          <w:szCs w:val="20"/>
        </w:rPr>
        <w:t xml:space="preserve"> </w:t>
      </w:r>
      <w:r w:rsidR="009B4BE2" w:rsidRPr="00497EB9">
        <w:rPr>
          <w:rFonts w:ascii="Verdana" w:hAnsi="Verdana"/>
          <w:sz w:val="20"/>
          <w:szCs w:val="20"/>
        </w:rPr>
        <w:t>gemmes i ledelsestilsynet i Prisme.</w:t>
      </w:r>
    </w:p>
    <w:p w:rsidR="00497EB9" w:rsidRPr="00497EB9" w:rsidRDefault="00497EB9" w:rsidP="00497EB9">
      <w:pPr>
        <w:tabs>
          <w:tab w:val="num" w:pos="216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D862D6" w:rsidRPr="00497EB9" w:rsidRDefault="00D862D6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Bogføringsprocessen</w:t>
      </w:r>
      <w:r w:rsidR="00832B05" w:rsidRPr="00497EB9">
        <w:rPr>
          <w:rFonts w:ascii="Verdana" w:hAnsi="Verdana"/>
          <w:b/>
          <w:sz w:val="20"/>
          <w:szCs w:val="20"/>
        </w:rPr>
        <w:t xml:space="preserve"> og kontrol af </w:t>
      </w:r>
      <w:r w:rsidR="00BB15A1" w:rsidRPr="00497EB9">
        <w:rPr>
          <w:rFonts w:ascii="Verdana" w:hAnsi="Verdana"/>
          <w:b/>
          <w:sz w:val="20"/>
          <w:szCs w:val="20"/>
        </w:rPr>
        <w:t>udgiftsposteringer</w:t>
      </w:r>
    </w:p>
    <w:p w:rsid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D862D6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Økonomisystemet Prisme anvendes til bilagsbehandling og bogføring.</w:t>
      </w:r>
    </w:p>
    <w:p w:rsidR="00497EB9" w:rsidRPr="00497EB9" w:rsidRDefault="00497EB9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70D6A" w:rsidRDefault="00970D6A" w:rsidP="00970D6A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I forbindelse med udførelse af </w:t>
      </w:r>
      <w:r>
        <w:rPr>
          <w:rFonts w:ascii="Verdana" w:hAnsi="Verdana"/>
          <w:sz w:val="20"/>
          <w:szCs w:val="20"/>
        </w:rPr>
        <w:t>t</w:t>
      </w:r>
      <w:r w:rsidRPr="00497EB9">
        <w:rPr>
          <w:rFonts w:ascii="Verdana" w:hAnsi="Verdana"/>
          <w:sz w:val="20"/>
          <w:szCs w:val="20"/>
        </w:rPr>
        <w:t xml:space="preserve">ilsynet udvælger jeg hver måned </w:t>
      </w:r>
      <w:r>
        <w:rPr>
          <w:rFonts w:ascii="Verdana" w:hAnsi="Verdana"/>
          <w:sz w:val="20"/>
          <w:szCs w:val="20"/>
        </w:rPr>
        <w:t xml:space="preserve">som minimum 5 % (u/lønbilag) </w:t>
      </w:r>
      <w:r w:rsidRPr="00497EB9">
        <w:rPr>
          <w:rFonts w:ascii="Verdana" w:hAnsi="Verdana"/>
          <w:sz w:val="20"/>
          <w:szCs w:val="20"/>
        </w:rPr>
        <w:t>bogførte udgiftsbilag til kontrol via den automatiske udvælgelse til stikprøvekontrol i ledelsestilsynet, og derudover udvælges efter behov eventuelt yderligere et antal bilag på baggrund af en kon</w:t>
      </w:r>
      <w:r>
        <w:rPr>
          <w:rFonts w:ascii="Verdana" w:hAnsi="Verdana"/>
          <w:sz w:val="20"/>
          <w:szCs w:val="20"/>
        </w:rPr>
        <w:t>kret vurdering</w:t>
      </w:r>
      <w:r w:rsidR="00DB4A0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[</w:t>
      </w:r>
      <w:r w:rsidRPr="00E65793">
        <w:rPr>
          <w:rFonts w:ascii="Verdana" w:hAnsi="Verdana"/>
          <w:i/>
          <w:sz w:val="20"/>
          <w:szCs w:val="20"/>
        </w:rPr>
        <w:t>sker udvælgelse til stikprøvekontrol manuelt beskrives hvilke forudsætninger der ligger bag en udvælgelse</w:t>
      </w:r>
      <w:r>
        <w:rPr>
          <w:rFonts w:ascii="Verdana" w:hAnsi="Verdana"/>
          <w:sz w:val="20"/>
          <w:szCs w:val="20"/>
        </w:rPr>
        <w:t>].</w:t>
      </w:r>
    </w:p>
    <w:p w:rsidR="00970D6A" w:rsidRDefault="00970D6A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7683" w:rsidRDefault="00F07683" w:rsidP="00F0768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Formulering med kursiv indsættes </w:t>
      </w:r>
      <w:r w:rsidR="00862CB7">
        <w:rPr>
          <w:rFonts w:ascii="Verdana" w:hAnsi="Verdana"/>
          <w:i/>
          <w:sz w:val="20"/>
          <w:szCs w:val="20"/>
        </w:rPr>
        <w:t xml:space="preserve">hvis der er opsat regler for </w:t>
      </w:r>
      <w:r>
        <w:rPr>
          <w:rFonts w:ascii="Verdana" w:hAnsi="Verdana"/>
          <w:i/>
          <w:sz w:val="20"/>
          <w:szCs w:val="20"/>
        </w:rPr>
        <w:t>automatisk fakturabehandling eller automatisk konteringsforslag:</w:t>
      </w:r>
    </w:p>
    <w:p w:rsidR="00F07683" w:rsidRDefault="00F07683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07683" w:rsidRPr="00F07683" w:rsidRDefault="00F07683" w:rsidP="00F0768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F07683">
        <w:rPr>
          <w:rFonts w:ascii="Verdana" w:hAnsi="Verdana"/>
          <w:i/>
          <w:sz w:val="20"/>
          <w:szCs w:val="20"/>
        </w:rPr>
        <w:t>Jeg er opmærksom på, at eventuelle bilag håndteret som automatisk fakturabehandling og/eller automatisk konteringsforslag er indeholdt i min stikprøve.</w:t>
      </w:r>
    </w:p>
    <w:p w:rsidR="00F07683" w:rsidRPr="00497EB9" w:rsidRDefault="00F07683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255542" w:rsidRDefault="00BB15A1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lastRenderedPageBreak/>
        <w:t>Jeg har i bilagskontrollen fokus på formål,</w:t>
      </w:r>
      <w:r w:rsidR="00E65793">
        <w:rPr>
          <w:rFonts w:ascii="Verdana" w:hAnsi="Verdana"/>
          <w:sz w:val="20"/>
          <w:szCs w:val="20"/>
        </w:rPr>
        <w:t xml:space="preserve"> priser, </w:t>
      </w:r>
      <w:r w:rsidR="005C0944">
        <w:rPr>
          <w:rFonts w:ascii="Verdana" w:hAnsi="Verdana"/>
          <w:sz w:val="20"/>
          <w:szCs w:val="20"/>
        </w:rPr>
        <w:t xml:space="preserve">om </w:t>
      </w:r>
      <w:r w:rsidR="00E65793">
        <w:rPr>
          <w:rFonts w:ascii="Verdana" w:hAnsi="Verdana"/>
          <w:sz w:val="20"/>
          <w:szCs w:val="20"/>
        </w:rPr>
        <w:t xml:space="preserve">levering har fundet sted, korrekt kontering </w:t>
      </w:r>
      <w:r w:rsidR="00DD6D79" w:rsidRPr="00497EB9">
        <w:rPr>
          <w:rFonts w:ascii="Verdana" w:hAnsi="Verdana"/>
          <w:sz w:val="20"/>
          <w:szCs w:val="20"/>
        </w:rPr>
        <w:t>og</w:t>
      </w:r>
      <w:r w:rsidRPr="00497EB9">
        <w:rPr>
          <w:rFonts w:ascii="Verdana" w:hAnsi="Verdana"/>
          <w:sz w:val="20"/>
          <w:szCs w:val="20"/>
        </w:rPr>
        <w:t xml:space="preserve"> </w:t>
      </w:r>
      <w:r w:rsidR="00206F07" w:rsidRPr="00497EB9">
        <w:rPr>
          <w:rFonts w:ascii="Verdana" w:hAnsi="Verdana"/>
          <w:sz w:val="20"/>
          <w:szCs w:val="20"/>
        </w:rPr>
        <w:t xml:space="preserve">herunder særligt </w:t>
      </w:r>
      <w:r w:rsidR="00ED566D" w:rsidRPr="00497EB9">
        <w:rPr>
          <w:rFonts w:ascii="Verdana" w:hAnsi="Verdana"/>
          <w:sz w:val="20"/>
          <w:szCs w:val="20"/>
        </w:rPr>
        <w:t>a</w:t>
      </w:r>
      <w:r w:rsidRPr="00497EB9">
        <w:rPr>
          <w:rFonts w:ascii="Verdana" w:hAnsi="Verdana"/>
          <w:sz w:val="20"/>
          <w:szCs w:val="20"/>
        </w:rPr>
        <w:t>rtskontering</w:t>
      </w:r>
      <w:r w:rsidR="00ED566D" w:rsidRPr="00497EB9">
        <w:rPr>
          <w:rFonts w:ascii="Verdana" w:hAnsi="Verdana"/>
          <w:sz w:val="20"/>
          <w:szCs w:val="20"/>
        </w:rPr>
        <w:t xml:space="preserve"> for at sikre en korrekt a</w:t>
      </w:r>
      <w:r w:rsidRPr="00497EB9">
        <w:rPr>
          <w:rFonts w:ascii="Verdana" w:hAnsi="Verdana"/>
          <w:sz w:val="20"/>
          <w:szCs w:val="20"/>
        </w:rPr>
        <w:t>fløft</w:t>
      </w:r>
      <w:r w:rsidR="00206F07" w:rsidRPr="00497EB9">
        <w:rPr>
          <w:rFonts w:ascii="Verdana" w:hAnsi="Verdana"/>
          <w:sz w:val="20"/>
          <w:szCs w:val="20"/>
        </w:rPr>
        <w:t>ning</w:t>
      </w:r>
      <w:r w:rsidR="00ED566D" w:rsidRPr="00497EB9">
        <w:rPr>
          <w:rFonts w:ascii="Verdana" w:hAnsi="Verdana"/>
          <w:sz w:val="20"/>
          <w:szCs w:val="20"/>
        </w:rPr>
        <w:t xml:space="preserve"> af moms</w:t>
      </w:r>
      <w:r w:rsidR="00206F07" w:rsidRPr="00497EB9">
        <w:rPr>
          <w:rFonts w:ascii="Verdana" w:hAnsi="Verdana"/>
          <w:sz w:val="20"/>
          <w:szCs w:val="20"/>
        </w:rPr>
        <w:t xml:space="preserve">. Jeg påser, at </w:t>
      </w:r>
      <w:r w:rsidRPr="00497EB9">
        <w:rPr>
          <w:rFonts w:ascii="Verdana" w:hAnsi="Verdana"/>
          <w:sz w:val="20"/>
          <w:szCs w:val="20"/>
        </w:rPr>
        <w:t>centrale indkøbs</w:t>
      </w:r>
      <w:r w:rsidR="00307C6E" w:rsidRPr="00497EB9">
        <w:rPr>
          <w:rFonts w:ascii="Verdana" w:hAnsi="Verdana"/>
          <w:sz w:val="20"/>
          <w:szCs w:val="20"/>
        </w:rPr>
        <w:t>af</w:t>
      </w:r>
      <w:r w:rsidRPr="00497EB9">
        <w:rPr>
          <w:rFonts w:ascii="Verdana" w:hAnsi="Verdana"/>
          <w:sz w:val="20"/>
          <w:szCs w:val="20"/>
        </w:rPr>
        <w:t>taler</w:t>
      </w:r>
      <w:r w:rsidR="00206F07" w:rsidRPr="00497EB9">
        <w:rPr>
          <w:rFonts w:ascii="Verdana" w:hAnsi="Verdana"/>
          <w:sz w:val="20"/>
          <w:szCs w:val="20"/>
        </w:rPr>
        <w:t xml:space="preserve"> benyttes</w:t>
      </w:r>
      <w:r w:rsidR="001B0CC2" w:rsidRPr="00497EB9">
        <w:rPr>
          <w:rFonts w:ascii="Verdana" w:hAnsi="Verdana"/>
          <w:sz w:val="20"/>
          <w:szCs w:val="20"/>
        </w:rPr>
        <w:t xml:space="preserve"> i forbindelse med indkøb</w:t>
      </w:r>
      <w:r w:rsidR="00FC2CC4" w:rsidRPr="00497EB9">
        <w:rPr>
          <w:rFonts w:ascii="Verdana" w:hAnsi="Verdana"/>
          <w:sz w:val="20"/>
          <w:szCs w:val="20"/>
        </w:rPr>
        <w:t>,</w:t>
      </w:r>
      <w:r w:rsidRPr="00497EB9">
        <w:rPr>
          <w:rFonts w:ascii="Verdana" w:hAnsi="Verdana"/>
          <w:sz w:val="20"/>
          <w:szCs w:val="20"/>
        </w:rPr>
        <w:t xml:space="preserve"> </w:t>
      </w:r>
      <w:r w:rsidR="00FC2CC4" w:rsidRPr="00497EB9">
        <w:rPr>
          <w:rFonts w:ascii="Verdana" w:hAnsi="Verdana"/>
          <w:sz w:val="20"/>
          <w:szCs w:val="20"/>
        </w:rPr>
        <w:t>samt</w:t>
      </w:r>
      <w:r w:rsidRPr="00497EB9">
        <w:rPr>
          <w:rFonts w:ascii="Verdana" w:hAnsi="Verdana"/>
          <w:sz w:val="20"/>
          <w:szCs w:val="20"/>
        </w:rPr>
        <w:t xml:space="preserve"> at der sker rettidig betaling</w:t>
      </w:r>
      <w:r w:rsidR="00206F07" w:rsidRPr="00497EB9">
        <w:rPr>
          <w:rFonts w:ascii="Verdana" w:hAnsi="Verdana"/>
          <w:sz w:val="20"/>
          <w:szCs w:val="20"/>
        </w:rPr>
        <w:t xml:space="preserve"> af fakturaer</w:t>
      </w:r>
      <w:r w:rsidRPr="00497EB9">
        <w:rPr>
          <w:rFonts w:ascii="Verdana" w:hAnsi="Verdana"/>
          <w:sz w:val="20"/>
          <w:szCs w:val="20"/>
        </w:rPr>
        <w:t>. Jeg foretager endvidere stikprøvevis kontrol af eventuelle særligt risikobetonede udbetalinger, herunder</w:t>
      </w:r>
      <w:r w:rsidR="009677B2" w:rsidRPr="00497EB9">
        <w:rPr>
          <w:rFonts w:ascii="Verdana" w:hAnsi="Verdana"/>
          <w:sz w:val="20"/>
          <w:szCs w:val="20"/>
        </w:rPr>
        <w:t xml:space="preserve"> særligt</w:t>
      </w:r>
      <w:r w:rsidRPr="00497EB9">
        <w:rPr>
          <w:rFonts w:ascii="Verdana" w:hAnsi="Verdana"/>
          <w:sz w:val="20"/>
          <w:szCs w:val="20"/>
        </w:rPr>
        <w:t xml:space="preserve"> manuelle udbeta</w:t>
      </w:r>
      <w:r w:rsidR="009677B2" w:rsidRPr="00497EB9">
        <w:rPr>
          <w:rFonts w:ascii="Verdana" w:hAnsi="Verdana"/>
          <w:sz w:val="20"/>
          <w:szCs w:val="20"/>
        </w:rPr>
        <w:t>linger.</w:t>
      </w:r>
    </w:p>
    <w:p w:rsidR="00255542" w:rsidRDefault="00255542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255542" w:rsidRDefault="00255542" w:rsidP="00497EB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</w:t>
      </w:r>
      <w:r w:rsidR="002E2874">
        <w:rPr>
          <w:rFonts w:ascii="Verdana" w:hAnsi="Verdana"/>
          <w:sz w:val="20"/>
          <w:szCs w:val="20"/>
        </w:rPr>
        <w:t xml:space="preserve">har endvidere sikret, at de bilag der indgår i stikprøvekontrol er blevet korrekt registreret </w:t>
      </w:r>
      <w:r w:rsidR="00475D33">
        <w:rPr>
          <w:rFonts w:ascii="Verdana" w:hAnsi="Verdana"/>
          <w:sz w:val="20"/>
          <w:szCs w:val="20"/>
        </w:rPr>
        <w:t>v</w:t>
      </w:r>
      <w:r w:rsidR="002E2874">
        <w:rPr>
          <w:rFonts w:ascii="Verdana" w:hAnsi="Verdana"/>
          <w:sz w:val="20"/>
          <w:szCs w:val="20"/>
        </w:rPr>
        <w:t>i</w:t>
      </w:r>
      <w:r w:rsidR="00475D33">
        <w:rPr>
          <w:rFonts w:ascii="Verdana" w:hAnsi="Verdana"/>
          <w:sz w:val="20"/>
          <w:szCs w:val="20"/>
        </w:rPr>
        <w:t>a</w:t>
      </w:r>
      <w:r w:rsidR="002E2874">
        <w:rPr>
          <w:rFonts w:ascii="Verdana" w:hAnsi="Verdana"/>
          <w:sz w:val="20"/>
          <w:szCs w:val="20"/>
        </w:rPr>
        <w:t xml:space="preserve"> Prisme </w:t>
      </w:r>
      <w:r w:rsidR="006A7709">
        <w:rPr>
          <w:rFonts w:ascii="Verdana" w:hAnsi="Verdana"/>
          <w:sz w:val="20"/>
          <w:szCs w:val="20"/>
        </w:rPr>
        <w:t>som værende kontrolleret</w:t>
      </w:r>
      <w:r w:rsidR="002E2874">
        <w:rPr>
          <w:rFonts w:ascii="Verdana" w:hAnsi="Verdana"/>
          <w:sz w:val="20"/>
          <w:szCs w:val="20"/>
        </w:rPr>
        <w:t>.</w:t>
      </w:r>
    </w:p>
    <w:p w:rsidR="00E65793" w:rsidRPr="00497EB9" w:rsidRDefault="00E65793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5F5042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Endelig følger jeg op på ventende kreditor</w:t>
      </w:r>
      <w:r w:rsidR="009677B2" w:rsidRPr="00497EB9">
        <w:rPr>
          <w:rFonts w:ascii="Verdana" w:hAnsi="Verdana"/>
          <w:sz w:val="20"/>
          <w:szCs w:val="20"/>
        </w:rPr>
        <w:t xml:space="preserve">fakturaer </w:t>
      </w:r>
      <w:r w:rsidR="000D168E" w:rsidRPr="00497EB9">
        <w:rPr>
          <w:rFonts w:ascii="Verdana" w:hAnsi="Verdana"/>
          <w:sz w:val="20"/>
          <w:szCs w:val="20"/>
        </w:rPr>
        <w:t xml:space="preserve">inden for mit område </w:t>
      </w:r>
      <w:r w:rsidR="009677B2" w:rsidRPr="00497EB9">
        <w:rPr>
          <w:rFonts w:ascii="Verdana" w:hAnsi="Verdana"/>
          <w:sz w:val="20"/>
          <w:szCs w:val="20"/>
        </w:rPr>
        <w:t>med henblik på at kontrollere</w:t>
      </w:r>
      <w:r w:rsidR="00B9269F" w:rsidRPr="00497EB9">
        <w:rPr>
          <w:rFonts w:ascii="Verdana" w:hAnsi="Verdana"/>
          <w:sz w:val="20"/>
          <w:szCs w:val="20"/>
        </w:rPr>
        <w:t xml:space="preserve"> mængden af</w:t>
      </w:r>
      <w:r w:rsidR="009C4128" w:rsidRPr="00497EB9">
        <w:rPr>
          <w:rFonts w:ascii="Verdana" w:hAnsi="Verdana"/>
          <w:sz w:val="20"/>
          <w:szCs w:val="20"/>
        </w:rPr>
        <w:t xml:space="preserve"> </w:t>
      </w:r>
      <w:r w:rsidR="00DE53D7" w:rsidRPr="00497EB9">
        <w:rPr>
          <w:rFonts w:ascii="Verdana" w:hAnsi="Verdana"/>
          <w:sz w:val="20"/>
          <w:szCs w:val="20"/>
        </w:rPr>
        <w:t>fakturaer</w:t>
      </w:r>
      <w:r w:rsidR="001B0CC2" w:rsidRPr="00497EB9">
        <w:rPr>
          <w:rFonts w:ascii="Verdana" w:hAnsi="Verdana"/>
          <w:sz w:val="20"/>
          <w:szCs w:val="20"/>
        </w:rPr>
        <w:t xml:space="preserve"> og</w:t>
      </w:r>
      <w:r w:rsidR="00DE53D7" w:rsidRPr="00497EB9">
        <w:rPr>
          <w:rFonts w:ascii="Verdana" w:hAnsi="Verdana"/>
          <w:sz w:val="20"/>
          <w:szCs w:val="20"/>
        </w:rPr>
        <w:t xml:space="preserve"> om betaling sker rettidigt,</w:t>
      </w:r>
      <w:r w:rsidR="009677B2" w:rsidRPr="00497EB9">
        <w:rPr>
          <w:rFonts w:ascii="Verdana" w:hAnsi="Verdana"/>
          <w:sz w:val="20"/>
          <w:szCs w:val="20"/>
        </w:rPr>
        <w:t xml:space="preserve"> </w:t>
      </w:r>
      <w:r w:rsidR="00B9269F" w:rsidRPr="00497EB9">
        <w:rPr>
          <w:rFonts w:ascii="Verdana" w:hAnsi="Verdana"/>
          <w:sz w:val="20"/>
          <w:szCs w:val="20"/>
        </w:rPr>
        <w:t>herunder om</w:t>
      </w:r>
      <w:r w:rsidR="009677B2" w:rsidRPr="00497EB9">
        <w:rPr>
          <w:rFonts w:ascii="Verdana" w:hAnsi="Verdana"/>
          <w:sz w:val="20"/>
          <w:szCs w:val="20"/>
        </w:rPr>
        <w:t xml:space="preserve"> der foreligger bilag med overskreden betaling</w:t>
      </w:r>
      <w:r w:rsidR="000D168E" w:rsidRPr="00497EB9">
        <w:rPr>
          <w:rFonts w:ascii="Verdana" w:hAnsi="Verdana"/>
          <w:sz w:val="20"/>
          <w:szCs w:val="20"/>
        </w:rPr>
        <w:t>s</w:t>
      </w:r>
      <w:r w:rsidR="009677B2" w:rsidRPr="00497EB9">
        <w:rPr>
          <w:rFonts w:ascii="Verdana" w:hAnsi="Verdana"/>
          <w:sz w:val="20"/>
          <w:szCs w:val="20"/>
        </w:rPr>
        <w:t>frist</w:t>
      </w:r>
      <w:r w:rsidR="00B9269F" w:rsidRPr="00497EB9">
        <w:rPr>
          <w:rFonts w:ascii="Verdana" w:hAnsi="Verdana"/>
          <w:sz w:val="20"/>
          <w:szCs w:val="20"/>
        </w:rPr>
        <w:t xml:space="preserve">, </w:t>
      </w:r>
      <w:r w:rsidR="00DE53D7" w:rsidRPr="00497EB9">
        <w:rPr>
          <w:rFonts w:ascii="Verdana" w:hAnsi="Verdana"/>
          <w:sz w:val="20"/>
          <w:szCs w:val="20"/>
        </w:rPr>
        <w:t>samt</w:t>
      </w:r>
      <w:r w:rsidR="00B9269F" w:rsidRPr="00497EB9">
        <w:rPr>
          <w:rFonts w:ascii="Verdana" w:hAnsi="Verdana"/>
          <w:sz w:val="20"/>
          <w:szCs w:val="20"/>
        </w:rPr>
        <w:t xml:space="preserve"> om der foreligger bilag fra af</w:t>
      </w:r>
      <w:r w:rsidR="000B2916" w:rsidRPr="00497EB9">
        <w:rPr>
          <w:rFonts w:ascii="Verdana" w:hAnsi="Verdana"/>
          <w:sz w:val="20"/>
          <w:szCs w:val="20"/>
        </w:rPr>
        <w:t>vigende</w:t>
      </w:r>
      <w:r w:rsidR="00B9269F" w:rsidRPr="00497EB9">
        <w:rPr>
          <w:rFonts w:ascii="Verdana" w:hAnsi="Verdana"/>
          <w:sz w:val="20"/>
          <w:szCs w:val="20"/>
        </w:rPr>
        <w:t xml:space="preserve"> leverandører/cpr-udbetalinger.</w:t>
      </w:r>
    </w:p>
    <w:p w:rsidR="004973A0" w:rsidRPr="00497EB9" w:rsidRDefault="004973A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255542" w:rsidP="00497EB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573DFE">
        <w:rPr>
          <w:rFonts w:ascii="Verdana" w:hAnsi="Verdana"/>
          <w:sz w:val="20"/>
          <w:szCs w:val="20"/>
        </w:rPr>
        <w:t xml:space="preserve">okumentation for ovenstående kontroller </w:t>
      </w:r>
      <w:r w:rsidR="005F5042" w:rsidRPr="00497EB9">
        <w:rPr>
          <w:rFonts w:ascii="Verdana" w:hAnsi="Verdana"/>
          <w:sz w:val="20"/>
          <w:szCs w:val="20"/>
        </w:rPr>
        <w:t xml:space="preserve">samt </w:t>
      </w:r>
      <w:r w:rsidR="00573DFE">
        <w:rPr>
          <w:rFonts w:ascii="Verdana" w:hAnsi="Verdana"/>
          <w:sz w:val="20"/>
          <w:szCs w:val="20"/>
        </w:rPr>
        <w:t xml:space="preserve">mine bemærkninger og vurderinger </w:t>
      </w:r>
      <w:r w:rsidR="005F5042" w:rsidRPr="00497EB9">
        <w:rPr>
          <w:rFonts w:ascii="Verdana" w:hAnsi="Verdana"/>
          <w:sz w:val="20"/>
          <w:szCs w:val="20"/>
        </w:rPr>
        <w:t xml:space="preserve">hertil </w:t>
      </w:r>
      <w:r w:rsidR="00573DFE">
        <w:rPr>
          <w:rFonts w:ascii="Verdana" w:hAnsi="Verdana"/>
          <w:sz w:val="20"/>
          <w:szCs w:val="20"/>
        </w:rPr>
        <w:t xml:space="preserve">gemmes </w:t>
      </w:r>
      <w:r w:rsidR="005F5042" w:rsidRPr="00497EB9">
        <w:rPr>
          <w:rFonts w:ascii="Verdana" w:hAnsi="Verdana"/>
          <w:sz w:val="20"/>
          <w:szCs w:val="20"/>
        </w:rPr>
        <w:t>i ledelsestilsynet i Prisme.</w:t>
      </w:r>
    </w:p>
    <w:p w:rsidR="000A344B" w:rsidRDefault="000A344B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0A344B" w:rsidRDefault="000A344B" w:rsidP="000A344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A344B">
        <w:rPr>
          <w:rFonts w:ascii="Verdana" w:hAnsi="Verdana"/>
          <w:b/>
          <w:sz w:val="20"/>
          <w:szCs w:val="20"/>
        </w:rPr>
        <w:t>Indkøb</w:t>
      </w: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Alle medarbejdere i [Organisatorisk enhed] kan foretage indkøb efter konkret aftale med undertegnede. EAN nr. skal altid anvendes i forbindelse med indkøb.</w:t>
      </w:r>
      <w:r>
        <w:rPr>
          <w:rFonts w:ascii="Verdana" w:hAnsi="Verdana"/>
          <w:sz w:val="20"/>
          <w:szCs w:val="20"/>
        </w:rPr>
        <w:t xml:space="preserve"> Følgende EAN nr. er tilknyttet:</w:t>
      </w:r>
    </w:p>
    <w:p w:rsidR="000A344B" w:rsidRDefault="000A344B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0A344B" w:rsidRDefault="000A344B" w:rsidP="000A344B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[EAN nr.]</w:t>
      </w:r>
    </w:p>
    <w:p w:rsidR="000A344B" w:rsidRDefault="000A344B" w:rsidP="000A344B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[EAN nr.]</w:t>
      </w:r>
    </w:p>
    <w:p w:rsidR="00FA7B2F" w:rsidRDefault="00FA7B2F" w:rsidP="00FA7B2F">
      <w:pPr>
        <w:spacing w:after="0" w:line="240" w:lineRule="auto"/>
        <w:rPr>
          <w:rFonts w:ascii="Verdana" w:hAnsi="Verdana"/>
          <w:sz w:val="20"/>
          <w:szCs w:val="20"/>
        </w:rPr>
      </w:pPr>
    </w:p>
    <w:p w:rsidR="00FA7B2F" w:rsidRPr="00FA7B2F" w:rsidRDefault="00FA7B2F" w:rsidP="00FA7B2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Jeg er opmærksom på overholdelse af indkøbspolitik/brug af indkøbssystem.</w:t>
      </w:r>
    </w:p>
    <w:p w:rsidR="004973A0" w:rsidRDefault="004973A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0A344B" w:rsidRDefault="000A344B" w:rsidP="000A344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A344B">
        <w:rPr>
          <w:rFonts w:ascii="Verdana" w:hAnsi="Verdana"/>
          <w:b/>
          <w:sz w:val="20"/>
          <w:szCs w:val="20"/>
        </w:rPr>
        <w:t>Godkendelse af elektroniske fakturaer og manuelle udbetalinger (godkender 2)</w:t>
      </w: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 xml:space="preserve">Inden for [Organisatorisk enhed] er </w:t>
      </w:r>
      <w:r>
        <w:rPr>
          <w:rFonts w:ascii="Verdana" w:hAnsi="Verdana"/>
          <w:sz w:val="20"/>
          <w:szCs w:val="20"/>
        </w:rPr>
        <w:t>der</w:t>
      </w:r>
      <w:r w:rsidRPr="000A344B">
        <w:rPr>
          <w:rFonts w:ascii="Verdana" w:hAnsi="Verdana"/>
          <w:sz w:val="20"/>
          <w:szCs w:val="20"/>
        </w:rPr>
        <w:t xml:space="preserve"> tilknyttet </w:t>
      </w:r>
      <w:r w:rsidR="00573DFE">
        <w:rPr>
          <w:rFonts w:ascii="Verdana" w:hAnsi="Verdana"/>
          <w:sz w:val="20"/>
          <w:szCs w:val="20"/>
        </w:rPr>
        <w:t xml:space="preserve">medarbejder/-ere </w:t>
      </w:r>
      <w:r w:rsidRPr="000A344B">
        <w:rPr>
          <w:rFonts w:ascii="Verdana" w:hAnsi="Verdana"/>
          <w:sz w:val="20"/>
          <w:szCs w:val="20"/>
        </w:rPr>
        <w:t xml:space="preserve">som primær godkender/konteringsperson i </w:t>
      </w:r>
      <w:r w:rsidR="00FD1DD3">
        <w:rPr>
          <w:rFonts w:ascii="Verdana" w:hAnsi="Verdana"/>
          <w:sz w:val="20"/>
          <w:szCs w:val="20"/>
        </w:rPr>
        <w:t>ø</w:t>
      </w:r>
      <w:r w:rsidR="00573DFE">
        <w:rPr>
          <w:rFonts w:ascii="Verdana" w:hAnsi="Verdana"/>
          <w:sz w:val="20"/>
          <w:szCs w:val="20"/>
        </w:rPr>
        <w:t xml:space="preserve">konomisystemet </w:t>
      </w:r>
      <w:r w:rsidRPr="000A344B">
        <w:rPr>
          <w:rFonts w:ascii="Verdana" w:hAnsi="Verdana"/>
          <w:sz w:val="20"/>
          <w:szCs w:val="20"/>
        </w:rPr>
        <w:t>Prisme for at sikre, at alle indgående fakturaer behandles, konteres og bog</w:t>
      </w:r>
      <w:r>
        <w:rPr>
          <w:rFonts w:ascii="Verdana" w:hAnsi="Verdana"/>
          <w:sz w:val="20"/>
          <w:szCs w:val="20"/>
        </w:rPr>
        <w:t>føres.</w:t>
      </w:r>
      <w:r w:rsidR="00573DFE">
        <w:rPr>
          <w:rFonts w:ascii="Verdana" w:hAnsi="Verdana"/>
          <w:sz w:val="20"/>
          <w:szCs w:val="20"/>
        </w:rPr>
        <w:t xml:space="preserve"> Jeg har delegeret kompetencen som primær godkender/konteringsperson til følgende medarbejder/-ere:</w:t>
      </w: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[Medarbejder NN]</w:t>
      </w:r>
    </w:p>
    <w:p w:rsidR="000A344B" w:rsidRPr="000A344B" w:rsidRDefault="000A344B" w:rsidP="000A344B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[Medarbejder NN]</w:t>
      </w:r>
    </w:p>
    <w:p w:rsidR="000A344B" w:rsidRP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I tilfælde af ferie eller sygdom varetages opgaven tilsvarende af [Medarbejder NN].</w:t>
      </w:r>
    </w:p>
    <w:p w:rsidR="00573DFE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970D6A" w:rsidRDefault="00970D6A" w:rsidP="00970D6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Formulering med kursiv indsættes </w:t>
      </w:r>
      <w:r w:rsidR="00862CB7">
        <w:rPr>
          <w:rFonts w:ascii="Verdana" w:hAnsi="Verdana"/>
          <w:i/>
          <w:sz w:val="20"/>
          <w:szCs w:val="20"/>
        </w:rPr>
        <w:t xml:space="preserve">hvis der er opsat regler for </w:t>
      </w:r>
      <w:r>
        <w:rPr>
          <w:rFonts w:ascii="Verdana" w:hAnsi="Verdana"/>
          <w:i/>
          <w:sz w:val="20"/>
          <w:szCs w:val="20"/>
        </w:rPr>
        <w:t>automatisk fakturabehandling eller automatisk konteringsforslag:</w:t>
      </w:r>
    </w:p>
    <w:p w:rsidR="00970D6A" w:rsidRDefault="00970D6A" w:rsidP="00970D6A">
      <w:pPr>
        <w:spacing w:after="0" w:line="240" w:lineRule="auto"/>
        <w:rPr>
          <w:rFonts w:ascii="Verdana" w:hAnsi="Verdana"/>
          <w:sz w:val="20"/>
          <w:szCs w:val="20"/>
        </w:rPr>
      </w:pPr>
    </w:p>
    <w:p w:rsidR="00970D6A" w:rsidRPr="00970D6A" w:rsidRDefault="00970D6A" w:rsidP="00970D6A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En del af bogføringen sker ved anvendelse af automatisk fakturabehandling. Jeg er opmærksom på, at </w:t>
      </w:r>
      <w:r w:rsidR="00F07683">
        <w:rPr>
          <w:rFonts w:ascii="Verdana" w:hAnsi="Verdana"/>
          <w:i/>
          <w:sz w:val="20"/>
          <w:szCs w:val="20"/>
        </w:rPr>
        <w:t>der</w:t>
      </w:r>
      <w:r>
        <w:rPr>
          <w:rFonts w:ascii="Verdana" w:hAnsi="Verdana"/>
          <w:i/>
          <w:sz w:val="20"/>
          <w:szCs w:val="20"/>
        </w:rPr>
        <w:t xml:space="preserve"> føre</w:t>
      </w:r>
      <w:r w:rsidR="00F07683">
        <w:rPr>
          <w:rFonts w:ascii="Verdana" w:hAnsi="Verdana"/>
          <w:i/>
          <w:sz w:val="20"/>
          <w:szCs w:val="20"/>
        </w:rPr>
        <w:t>s</w:t>
      </w:r>
      <w:r>
        <w:rPr>
          <w:rFonts w:ascii="Verdana" w:hAnsi="Verdana"/>
          <w:i/>
          <w:sz w:val="20"/>
          <w:szCs w:val="20"/>
        </w:rPr>
        <w:t xml:space="preserve"> kontrol </w:t>
      </w:r>
      <w:r w:rsidR="00111B4C">
        <w:rPr>
          <w:rFonts w:ascii="Verdana" w:hAnsi="Verdana"/>
          <w:i/>
          <w:sz w:val="20"/>
          <w:szCs w:val="20"/>
        </w:rPr>
        <w:t xml:space="preserve">af reglerne for automatisk fakturabehandling opsat i Prisme </w:t>
      </w:r>
      <w:r w:rsidR="00111B4C">
        <w:rPr>
          <w:rFonts w:ascii="Verdana" w:hAnsi="Verdana"/>
          <w:i/>
          <w:sz w:val="20"/>
          <w:szCs w:val="20"/>
        </w:rPr>
        <w:t xml:space="preserve">en gang årligt </w:t>
      </w:r>
      <w:r w:rsidR="00111B4C">
        <w:rPr>
          <w:rFonts w:ascii="Verdana" w:hAnsi="Verdana"/>
          <w:i/>
          <w:sz w:val="20"/>
          <w:szCs w:val="20"/>
        </w:rPr>
        <w:t xml:space="preserve">ifm. </w:t>
      </w:r>
      <w:r w:rsidR="00111B4C">
        <w:rPr>
          <w:rFonts w:ascii="Verdana" w:hAnsi="Verdana"/>
          <w:i/>
          <w:sz w:val="20"/>
          <w:szCs w:val="20"/>
        </w:rPr>
        <w:t>revurderingen.</w:t>
      </w:r>
    </w:p>
    <w:p w:rsidR="00970D6A" w:rsidRDefault="00970D6A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 xml:space="preserve">Ifølge reglerne i Aabenraa Kommunes </w:t>
      </w:r>
      <w:r w:rsidR="00573DFE">
        <w:rPr>
          <w:rFonts w:ascii="Verdana" w:hAnsi="Verdana"/>
          <w:sz w:val="20"/>
          <w:szCs w:val="20"/>
        </w:rPr>
        <w:t>K</w:t>
      </w:r>
      <w:r w:rsidRPr="000A344B">
        <w:rPr>
          <w:rFonts w:ascii="Verdana" w:hAnsi="Verdana"/>
          <w:sz w:val="20"/>
          <w:szCs w:val="20"/>
        </w:rPr>
        <w:t xml:space="preserve">asse- og </w:t>
      </w:r>
      <w:r w:rsidR="00573DFE">
        <w:rPr>
          <w:rFonts w:ascii="Verdana" w:hAnsi="Verdana"/>
          <w:sz w:val="20"/>
          <w:szCs w:val="20"/>
        </w:rPr>
        <w:t>R</w:t>
      </w:r>
      <w:r w:rsidRPr="000A344B">
        <w:rPr>
          <w:rFonts w:ascii="Verdana" w:hAnsi="Verdana"/>
          <w:sz w:val="20"/>
          <w:szCs w:val="20"/>
        </w:rPr>
        <w:t xml:space="preserve">egnskabsregulativ skal samtlige manuelle betalinger godkendes af to personer, og ingen må anvise </w:t>
      </w:r>
      <w:r w:rsidR="00573DFE">
        <w:rPr>
          <w:rFonts w:ascii="Verdana" w:hAnsi="Verdana"/>
          <w:sz w:val="20"/>
          <w:szCs w:val="20"/>
        </w:rPr>
        <w:t xml:space="preserve">eller attestere </w:t>
      </w:r>
      <w:r w:rsidRPr="000A344B">
        <w:rPr>
          <w:rFonts w:ascii="Verdana" w:hAnsi="Verdana"/>
          <w:sz w:val="20"/>
          <w:szCs w:val="20"/>
        </w:rPr>
        <w:t>udbetalinger til sig selv uden at udbetalingen er godkendt af en anden person</w:t>
      </w:r>
      <w:r w:rsidR="00573DFE">
        <w:rPr>
          <w:rFonts w:ascii="Verdana" w:hAnsi="Verdana"/>
          <w:sz w:val="20"/>
          <w:szCs w:val="20"/>
        </w:rPr>
        <w:t xml:space="preserve"> </w:t>
      </w:r>
      <w:r w:rsidRPr="000A344B">
        <w:rPr>
          <w:rFonts w:ascii="Verdana" w:hAnsi="Verdana"/>
          <w:sz w:val="20"/>
          <w:szCs w:val="20"/>
        </w:rPr>
        <w:t>– en såkaldt ”godkender 2”.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[Organisatorisk enhed] har hovedsagligt følgende manuelle udbetalinger: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573DFE" w:rsidRDefault="00573DFE" w:rsidP="00573DFE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0A344B" w:rsidRPr="00573DFE">
        <w:rPr>
          <w:rFonts w:ascii="Verdana" w:hAnsi="Verdana"/>
          <w:sz w:val="20"/>
          <w:szCs w:val="20"/>
        </w:rPr>
        <w:t>dbetaling af tilskud til [formål]</w:t>
      </w:r>
    </w:p>
    <w:p w:rsidR="000A344B" w:rsidRPr="00573DFE" w:rsidRDefault="00573DFE" w:rsidP="00573DFE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A344B" w:rsidRPr="00573DFE">
        <w:rPr>
          <w:rFonts w:ascii="Verdana" w:hAnsi="Verdana"/>
          <w:sz w:val="20"/>
          <w:szCs w:val="20"/>
        </w:rPr>
        <w:t>ersonlige udlæg i form af [formål]</w:t>
      </w:r>
    </w:p>
    <w:p w:rsidR="000A344B" w:rsidRPr="00573DFE" w:rsidRDefault="00573DFE" w:rsidP="00573DFE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="000A344B" w:rsidRPr="00573DFE">
        <w:rPr>
          <w:rFonts w:ascii="Verdana" w:hAnsi="Verdana"/>
          <w:sz w:val="20"/>
          <w:szCs w:val="20"/>
        </w:rPr>
        <w:t>ndet [formål]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Jeg varetager selv funktionen som ”godkender 2”, og godkender således alle manuelle betalinger.</w:t>
      </w:r>
      <w:r w:rsidR="00FD1DD3">
        <w:rPr>
          <w:rFonts w:ascii="Verdana" w:hAnsi="Verdana"/>
          <w:sz w:val="20"/>
          <w:szCs w:val="20"/>
        </w:rPr>
        <w:t xml:space="preserve"> I den forbindelse påser jeg, at omfanget af manuelle bilag begrænses mest muligt.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573DFE" w:rsidRDefault="000A344B" w:rsidP="000A344B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73DFE">
        <w:rPr>
          <w:rFonts w:ascii="Verdana" w:hAnsi="Verdana"/>
          <w:i/>
          <w:sz w:val="20"/>
          <w:szCs w:val="20"/>
        </w:rPr>
        <w:t>Formulering med kursiv indsættes ved eventuel delegering af kompetencen som godkender 2: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84081F" w:rsidRDefault="000A344B" w:rsidP="000A344B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84081F">
        <w:rPr>
          <w:rFonts w:ascii="Verdana" w:hAnsi="Verdana"/>
          <w:i/>
          <w:sz w:val="20"/>
          <w:szCs w:val="20"/>
        </w:rPr>
        <w:t>Jeg har delegeret kompetencen som ”godkender 2” i forbindelse med manuelle udbetalinger til følgende medarbejder/-ere: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Pr="00573DFE" w:rsidRDefault="000A344B" w:rsidP="00573DFE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573DFE">
        <w:rPr>
          <w:rFonts w:ascii="Verdana" w:hAnsi="Verdana"/>
          <w:i/>
          <w:sz w:val="20"/>
          <w:szCs w:val="20"/>
        </w:rPr>
        <w:t>[</w:t>
      </w:r>
      <w:r w:rsidR="00573DFE" w:rsidRPr="00573DFE">
        <w:rPr>
          <w:rFonts w:ascii="Verdana" w:hAnsi="Verdana"/>
          <w:i/>
          <w:sz w:val="20"/>
          <w:szCs w:val="20"/>
        </w:rPr>
        <w:t>Medarbejder</w:t>
      </w:r>
      <w:r w:rsidRPr="00573DFE">
        <w:rPr>
          <w:rFonts w:ascii="Verdana" w:hAnsi="Verdana"/>
          <w:i/>
          <w:sz w:val="20"/>
          <w:szCs w:val="20"/>
        </w:rPr>
        <w:t xml:space="preserve"> NN]</w:t>
      </w:r>
    </w:p>
    <w:p w:rsidR="00573DFE" w:rsidRPr="00573DFE" w:rsidRDefault="00573DFE" w:rsidP="00573DFE">
      <w:pPr>
        <w:pStyle w:val="Listeafsnit"/>
        <w:numPr>
          <w:ilvl w:val="0"/>
          <w:numId w:val="21"/>
        </w:numPr>
        <w:spacing w:after="0" w:line="240" w:lineRule="auto"/>
        <w:rPr>
          <w:rFonts w:ascii="Verdana" w:hAnsi="Verdana"/>
          <w:i/>
          <w:sz w:val="20"/>
          <w:szCs w:val="20"/>
        </w:rPr>
      </w:pPr>
      <w:r w:rsidRPr="00573DFE">
        <w:rPr>
          <w:rFonts w:ascii="Verdana" w:hAnsi="Verdana"/>
          <w:i/>
          <w:sz w:val="20"/>
          <w:szCs w:val="20"/>
        </w:rPr>
        <w:t>[Medarbejder NN]</w:t>
      </w:r>
    </w:p>
    <w:p w:rsidR="00573DFE" w:rsidRPr="000A344B" w:rsidRDefault="00573DFE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Udgiftsbilag vedrørende rejser og repræsentation godkendes altid af</w:t>
      </w:r>
      <w:r w:rsidR="00D871EF">
        <w:rPr>
          <w:rFonts w:ascii="Verdana" w:hAnsi="Verdana"/>
          <w:sz w:val="20"/>
          <w:szCs w:val="20"/>
        </w:rPr>
        <w:t xml:space="preserve"> undertegnede inden udbetaling.</w:t>
      </w:r>
      <w:r w:rsidR="00FD1DD3">
        <w:rPr>
          <w:rFonts w:ascii="Verdana" w:hAnsi="Verdana"/>
          <w:sz w:val="20"/>
          <w:szCs w:val="20"/>
        </w:rPr>
        <w:t xml:space="preserve"> Jeg påser i den forbindelse, at formål og deltager/-ere fremgår af bilag.</w:t>
      </w:r>
    </w:p>
    <w:p w:rsidR="00D871EF" w:rsidRPr="000A344B" w:rsidRDefault="00D871EF" w:rsidP="000A34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344B" w:rsidRDefault="000A344B" w:rsidP="000A344B">
      <w:pPr>
        <w:spacing w:after="0" w:line="240" w:lineRule="auto"/>
        <w:rPr>
          <w:rFonts w:ascii="Verdana" w:hAnsi="Verdana"/>
          <w:sz w:val="20"/>
          <w:szCs w:val="20"/>
        </w:rPr>
      </w:pPr>
      <w:r w:rsidRPr="000A344B">
        <w:rPr>
          <w:rFonts w:ascii="Verdana" w:hAnsi="Verdana"/>
          <w:sz w:val="20"/>
          <w:szCs w:val="20"/>
        </w:rPr>
        <w:t>Mine egne personlige udlæg godkendes af [titel overordnet leder] inden udbetaling.</w:t>
      </w:r>
    </w:p>
    <w:p w:rsidR="000A344B" w:rsidRPr="00497EB9" w:rsidRDefault="000A344B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3A9F" w:rsidRPr="00497EB9" w:rsidRDefault="00223A9F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Kontrol af lønudgifter</w:t>
      </w:r>
    </w:p>
    <w:p w:rsidR="000A344B" w:rsidRDefault="000A344B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F5042" w:rsidRDefault="001B0CC2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Grundlaget for l</w:t>
      </w:r>
      <w:r w:rsidR="00431B93" w:rsidRPr="00497EB9">
        <w:rPr>
          <w:rFonts w:ascii="Verdana" w:hAnsi="Verdana"/>
          <w:sz w:val="20"/>
          <w:szCs w:val="20"/>
        </w:rPr>
        <w:t xml:space="preserve">ønposteringerne i </w:t>
      </w:r>
      <w:r w:rsidR="00206F07" w:rsidRPr="00497EB9">
        <w:rPr>
          <w:rFonts w:ascii="Verdana" w:hAnsi="Verdana"/>
          <w:sz w:val="20"/>
          <w:szCs w:val="20"/>
        </w:rPr>
        <w:t>perioden</w:t>
      </w:r>
      <w:r w:rsidR="00BB15A1" w:rsidRPr="00497EB9">
        <w:rPr>
          <w:rFonts w:ascii="Verdana" w:hAnsi="Verdana"/>
          <w:sz w:val="20"/>
          <w:szCs w:val="20"/>
        </w:rPr>
        <w:t xml:space="preserve"> kontrolleres</w:t>
      </w:r>
      <w:r w:rsidR="00223A9F" w:rsidRPr="00497EB9">
        <w:rPr>
          <w:rFonts w:ascii="Verdana" w:hAnsi="Verdana"/>
          <w:sz w:val="20"/>
          <w:szCs w:val="20"/>
        </w:rPr>
        <w:t xml:space="preserve"> stikprøvevis</w:t>
      </w:r>
      <w:r w:rsidR="00BB15A1" w:rsidRPr="00497EB9">
        <w:rPr>
          <w:rFonts w:ascii="Verdana" w:hAnsi="Verdana"/>
          <w:sz w:val="20"/>
          <w:szCs w:val="20"/>
        </w:rPr>
        <w:t xml:space="preserve"> ved konkret opslag i Silkeborg Data</w:t>
      </w:r>
      <w:r w:rsidR="00331DB0">
        <w:rPr>
          <w:rFonts w:ascii="Verdana" w:hAnsi="Verdana"/>
          <w:sz w:val="20"/>
          <w:szCs w:val="20"/>
        </w:rPr>
        <w:t xml:space="preserve"> evt. via ledelsestilsynet i Prisme.</w:t>
      </w:r>
    </w:p>
    <w:p w:rsidR="00331DB0" w:rsidRPr="00497EB9" w:rsidRDefault="00331DB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7D79A0" w:rsidRDefault="00223A9F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Jeg påser, at de bogførte lønudgifter er retvisende og svarer til det aftalte. Endvidere kontrollerer jeg, at der kun udbetales løn til medarbejdere</w:t>
      </w:r>
      <w:r w:rsidR="00FC2CC4" w:rsidRPr="00497EB9">
        <w:rPr>
          <w:rFonts w:ascii="Verdana" w:hAnsi="Verdana"/>
          <w:sz w:val="20"/>
          <w:szCs w:val="20"/>
        </w:rPr>
        <w:t xml:space="preserve"> </w:t>
      </w:r>
      <w:r w:rsidRPr="00497EB9">
        <w:rPr>
          <w:rFonts w:ascii="Verdana" w:hAnsi="Verdana"/>
          <w:sz w:val="20"/>
          <w:szCs w:val="20"/>
        </w:rPr>
        <w:t xml:space="preserve">ansat inden for mit område, og </w:t>
      </w:r>
      <w:r w:rsidR="00FC2CC4" w:rsidRPr="00497EB9">
        <w:rPr>
          <w:rFonts w:ascii="Verdana" w:hAnsi="Verdana"/>
          <w:sz w:val="20"/>
          <w:szCs w:val="20"/>
        </w:rPr>
        <w:t xml:space="preserve">at </w:t>
      </w:r>
      <w:r w:rsidRPr="00497EB9">
        <w:rPr>
          <w:rFonts w:ascii="Verdana" w:hAnsi="Verdana"/>
          <w:sz w:val="20"/>
          <w:szCs w:val="20"/>
        </w:rPr>
        <w:t>de er korrekt organisatorisk placeret, samt at der ikke udbetales løn til fra</w:t>
      </w:r>
      <w:r w:rsidR="00331DB0">
        <w:rPr>
          <w:rFonts w:ascii="Verdana" w:hAnsi="Verdana"/>
          <w:sz w:val="20"/>
          <w:szCs w:val="20"/>
        </w:rPr>
        <w:t>trådte medarbejdere.</w:t>
      </w:r>
    </w:p>
    <w:p w:rsidR="00331DB0" w:rsidRPr="00497EB9" w:rsidRDefault="00331DB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7D79A0" w:rsidRDefault="007D79A0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Jeg kontrollerer også </w:t>
      </w:r>
      <w:r w:rsidR="00331DB0">
        <w:rPr>
          <w:rFonts w:ascii="Verdana" w:hAnsi="Verdana"/>
          <w:sz w:val="20"/>
          <w:szCs w:val="20"/>
        </w:rPr>
        <w:t xml:space="preserve">via ledelsesinformationsportalen MinPortal og </w:t>
      </w:r>
      <w:r w:rsidRPr="00497EB9">
        <w:rPr>
          <w:rFonts w:ascii="Verdana" w:hAnsi="Verdana"/>
          <w:sz w:val="20"/>
          <w:szCs w:val="20"/>
        </w:rPr>
        <w:t>stikprøvevis ved opslag i Silkeborg Data indtægter vedrørende refusioner som følge af barsel, sygdom mv.</w:t>
      </w:r>
    </w:p>
    <w:p w:rsidR="00331DB0" w:rsidRPr="00497EB9" w:rsidRDefault="00331DB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930DCA" w:rsidRDefault="00930DCA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Jeg følger </w:t>
      </w:r>
      <w:r w:rsidR="007D79A0" w:rsidRPr="00497EB9">
        <w:rPr>
          <w:rFonts w:ascii="Verdana" w:hAnsi="Verdana"/>
          <w:sz w:val="20"/>
          <w:szCs w:val="20"/>
        </w:rPr>
        <w:t>endvidere op</w:t>
      </w:r>
      <w:r w:rsidRPr="00497EB9">
        <w:rPr>
          <w:rFonts w:ascii="Verdana" w:hAnsi="Verdana"/>
          <w:sz w:val="20"/>
          <w:szCs w:val="20"/>
        </w:rPr>
        <w:t xml:space="preserve"> på andelen af bogførte udgifter til henholdsvis fast og variabel løn, og</w:t>
      </w:r>
      <w:r w:rsidR="00EF2F80">
        <w:rPr>
          <w:rFonts w:ascii="Verdana" w:hAnsi="Verdana"/>
          <w:sz w:val="20"/>
          <w:szCs w:val="20"/>
        </w:rPr>
        <w:t xml:space="preserve"> </w:t>
      </w:r>
      <w:r w:rsidRPr="00497EB9">
        <w:rPr>
          <w:rFonts w:ascii="Verdana" w:hAnsi="Verdana"/>
          <w:sz w:val="20"/>
          <w:szCs w:val="20"/>
        </w:rPr>
        <w:t>niveauet for udbetaling af særydelser.</w:t>
      </w:r>
    </w:p>
    <w:p w:rsidR="00EF2F80" w:rsidRPr="00497EB9" w:rsidRDefault="00EF2F8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462D" w:rsidRDefault="00930DCA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Jeg foretager stikprøvevis kontrol af ændringer af </w:t>
      </w:r>
      <w:r w:rsidR="00B26DCB" w:rsidRPr="00497EB9">
        <w:rPr>
          <w:rFonts w:ascii="Verdana" w:hAnsi="Verdana"/>
          <w:sz w:val="20"/>
          <w:szCs w:val="20"/>
        </w:rPr>
        <w:t xml:space="preserve">medarbejderes </w:t>
      </w:r>
      <w:r w:rsidRPr="00497EB9">
        <w:rPr>
          <w:rFonts w:ascii="Verdana" w:hAnsi="Verdana"/>
          <w:sz w:val="20"/>
          <w:szCs w:val="20"/>
        </w:rPr>
        <w:t>ansættelsesbrøk. Denne kon</w:t>
      </w:r>
      <w:r w:rsidR="0058462D" w:rsidRPr="00497EB9">
        <w:rPr>
          <w:rFonts w:ascii="Verdana" w:hAnsi="Verdana"/>
          <w:sz w:val="20"/>
          <w:szCs w:val="20"/>
        </w:rPr>
        <w:t>trol udføres ved at trække per</w:t>
      </w:r>
      <w:r w:rsidR="00331DB0">
        <w:rPr>
          <w:rFonts w:ascii="Verdana" w:hAnsi="Verdana"/>
          <w:sz w:val="20"/>
          <w:szCs w:val="20"/>
        </w:rPr>
        <w:t>sonalelister i S</w:t>
      </w:r>
      <w:r w:rsidR="00EF2F80">
        <w:rPr>
          <w:rFonts w:ascii="Verdana" w:hAnsi="Verdana"/>
          <w:sz w:val="20"/>
          <w:szCs w:val="20"/>
        </w:rPr>
        <w:t>ilkeborg Data</w:t>
      </w:r>
      <w:r w:rsidR="00331DB0">
        <w:rPr>
          <w:rFonts w:ascii="Verdana" w:hAnsi="Verdana"/>
          <w:sz w:val="20"/>
          <w:szCs w:val="20"/>
        </w:rPr>
        <w:t>.</w:t>
      </w:r>
    </w:p>
    <w:p w:rsidR="00331DB0" w:rsidRPr="00497EB9" w:rsidRDefault="00331DB0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331DB0" w:rsidRDefault="00331DB0" w:rsidP="00497EB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Rapporter med dokumentation for ovenstående kontroller samt mine bemærkninger og vurderinger til resultatet gemmes i ledelsestilsynet i Prisme.</w:t>
      </w:r>
    </w:p>
    <w:p w:rsidR="0084081F" w:rsidRDefault="0084081F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Pr="0084081F" w:rsidRDefault="0084081F" w:rsidP="0084081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4081F">
        <w:rPr>
          <w:rFonts w:ascii="Verdana" w:hAnsi="Verdana"/>
          <w:b/>
          <w:sz w:val="20"/>
          <w:szCs w:val="20"/>
        </w:rPr>
        <w:t>Opfølgning på fravær og afspadsering</w:t>
      </w: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  <w:r w:rsidRPr="0084081F">
        <w:rPr>
          <w:rFonts w:ascii="Verdana" w:hAnsi="Verdana"/>
          <w:sz w:val="20"/>
          <w:szCs w:val="20"/>
        </w:rPr>
        <w:t xml:space="preserve">Medarbejderne registrerer selv fravær elektronisk i Silkeborg Data. Ansøgninger om afvikling </w:t>
      </w:r>
      <w:r>
        <w:rPr>
          <w:rFonts w:ascii="Verdana" w:hAnsi="Verdana"/>
          <w:sz w:val="20"/>
          <w:szCs w:val="20"/>
        </w:rPr>
        <w:t xml:space="preserve">af ferie, </w:t>
      </w:r>
      <w:r w:rsidRPr="0084081F">
        <w:rPr>
          <w:rFonts w:ascii="Verdana" w:hAnsi="Verdana"/>
          <w:sz w:val="20"/>
          <w:szCs w:val="20"/>
        </w:rPr>
        <w:t>omsorgsdage</w:t>
      </w:r>
      <w:r>
        <w:rPr>
          <w:rFonts w:ascii="Verdana" w:hAnsi="Verdana"/>
          <w:sz w:val="20"/>
          <w:szCs w:val="20"/>
        </w:rPr>
        <w:t xml:space="preserve"> mv.</w:t>
      </w:r>
      <w:r w:rsidRPr="0084081F">
        <w:rPr>
          <w:rFonts w:ascii="Verdana" w:hAnsi="Verdana"/>
          <w:sz w:val="20"/>
          <w:szCs w:val="20"/>
        </w:rPr>
        <w:t xml:space="preserve"> sendes i systemet automatisk til godkendelse hos</w:t>
      </w:r>
      <w:r>
        <w:rPr>
          <w:rFonts w:ascii="Verdana" w:hAnsi="Verdana"/>
          <w:sz w:val="20"/>
          <w:szCs w:val="20"/>
        </w:rPr>
        <w:t xml:space="preserve"> undertegnede i Silkeborg Data.</w:t>
      </w:r>
    </w:p>
    <w:p w:rsidR="0084081F" w:rsidRP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  <w:r w:rsidRPr="0084081F">
        <w:rPr>
          <w:rFonts w:ascii="Verdana" w:hAnsi="Verdana"/>
          <w:sz w:val="20"/>
          <w:szCs w:val="20"/>
        </w:rPr>
        <w:t xml:space="preserve">Jeg følger </w:t>
      </w:r>
      <w:r>
        <w:rPr>
          <w:rFonts w:ascii="Verdana" w:hAnsi="Verdana"/>
          <w:sz w:val="20"/>
          <w:szCs w:val="20"/>
        </w:rPr>
        <w:t xml:space="preserve">hver </w:t>
      </w:r>
      <w:r w:rsidRPr="0084081F">
        <w:rPr>
          <w:rFonts w:ascii="Verdana" w:hAnsi="Verdana"/>
          <w:sz w:val="20"/>
          <w:szCs w:val="20"/>
        </w:rPr>
        <w:t>[frekvens] op på ferieafvikling inden for området, herunder at afholdt ferie registreres korrekt og at afholdelse af eventu</w:t>
      </w:r>
      <w:r>
        <w:rPr>
          <w:rFonts w:ascii="Verdana" w:hAnsi="Verdana"/>
          <w:sz w:val="20"/>
          <w:szCs w:val="20"/>
        </w:rPr>
        <w:t>el restferie varsles rettidigt. Desuden sikre</w:t>
      </w:r>
      <w:r w:rsidR="005C0944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jeg at medarbejdere der ønsker afholdelse </w:t>
      </w:r>
      <w:r w:rsidR="005C0944">
        <w:rPr>
          <w:rFonts w:ascii="Verdana" w:hAnsi="Verdana"/>
          <w:sz w:val="20"/>
          <w:szCs w:val="20"/>
        </w:rPr>
        <w:t xml:space="preserve">af </w:t>
      </w:r>
      <w:r>
        <w:rPr>
          <w:rFonts w:ascii="Verdana" w:hAnsi="Verdana"/>
          <w:sz w:val="20"/>
          <w:szCs w:val="20"/>
        </w:rPr>
        <w:t>ferie på forskud har udfyldt en skriftlig aftale, og at der ikke ønskes mere ferie end der kan optjenes resten af ferieåret. Kontrollen foretages ved opslag i Silkeborg Data.</w:t>
      </w: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  <w:r w:rsidRPr="0084081F">
        <w:rPr>
          <w:rFonts w:ascii="Verdana" w:hAnsi="Verdana"/>
          <w:sz w:val="20"/>
          <w:szCs w:val="20"/>
        </w:rPr>
        <w:t xml:space="preserve">Jeg følger tilsvarende </w:t>
      </w:r>
      <w:r>
        <w:rPr>
          <w:rFonts w:ascii="Verdana" w:hAnsi="Verdana"/>
          <w:sz w:val="20"/>
          <w:szCs w:val="20"/>
        </w:rPr>
        <w:t xml:space="preserve">hver </w:t>
      </w:r>
      <w:r w:rsidRPr="0084081F">
        <w:rPr>
          <w:rFonts w:ascii="Verdana" w:hAnsi="Verdana"/>
          <w:sz w:val="20"/>
          <w:szCs w:val="20"/>
        </w:rPr>
        <w:t>[frekvens] op på udviklingen i afspad</w:t>
      </w:r>
      <w:r>
        <w:rPr>
          <w:rFonts w:ascii="Verdana" w:hAnsi="Verdana"/>
          <w:sz w:val="20"/>
          <w:szCs w:val="20"/>
        </w:rPr>
        <w:t>seringssaldi inden for området.</w:t>
      </w:r>
    </w:p>
    <w:p w:rsidR="0084081F" w:rsidRP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  <w:r w:rsidRPr="0084081F">
        <w:rPr>
          <w:rFonts w:ascii="Verdana" w:hAnsi="Verdana"/>
          <w:sz w:val="20"/>
          <w:szCs w:val="20"/>
        </w:rPr>
        <w:lastRenderedPageBreak/>
        <w:t>Jeg følger [frekvens] op på sygefraværet inden for [Organisatorisk enhed], herunder fordeling af fravær på fraværsårsager, jf. Aaben</w:t>
      </w:r>
      <w:r>
        <w:rPr>
          <w:rFonts w:ascii="Verdana" w:hAnsi="Verdana"/>
          <w:sz w:val="20"/>
          <w:szCs w:val="20"/>
        </w:rPr>
        <w:t>raa Kommunes sygefraværspolitik samt egne måltal. Kontrollen foretages via ledelsesinformationsportalen MinPortal.</w:t>
      </w:r>
    </w:p>
    <w:p w:rsidR="0084081F" w:rsidRP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081F" w:rsidRDefault="0084081F" w:rsidP="0084081F">
      <w:pPr>
        <w:spacing w:after="0" w:line="240" w:lineRule="auto"/>
        <w:rPr>
          <w:rFonts w:ascii="Verdana" w:hAnsi="Verdana"/>
          <w:sz w:val="20"/>
          <w:szCs w:val="20"/>
        </w:rPr>
      </w:pPr>
      <w:r w:rsidRPr="0084081F">
        <w:rPr>
          <w:rFonts w:ascii="Verdana" w:hAnsi="Verdana"/>
          <w:sz w:val="20"/>
          <w:szCs w:val="20"/>
        </w:rPr>
        <w:t xml:space="preserve">Udtræk fra </w:t>
      </w:r>
      <w:r w:rsidR="00DD7EB1">
        <w:rPr>
          <w:rFonts w:ascii="Verdana" w:hAnsi="Verdana"/>
          <w:sz w:val="20"/>
          <w:szCs w:val="20"/>
        </w:rPr>
        <w:t xml:space="preserve">Silkeborg Data og </w:t>
      </w:r>
      <w:r w:rsidRPr="0084081F">
        <w:rPr>
          <w:rFonts w:ascii="Verdana" w:hAnsi="Verdana"/>
          <w:sz w:val="20"/>
          <w:szCs w:val="20"/>
        </w:rPr>
        <w:t xml:space="preserve">rapporter fra </w:t>
      </w:r>
      <w:r w:rsidR="00DD7EB1">
        <w:rPr>
          <w:rFonts w:ascii="Verdana" w:hAnsi="Verdana"/>
          <w:sz w:val="20"/>
          <w:szCs w:val="20"/>
        </w:rPr>
        <w:t xml:space="preserve">ledelsesinformationsportalen MinPortal samt mine bemærkninger og vurderinger gemmes </w:t>
      </w:r>
      <w:r w:rsidRPr="0084081F">
        <w:rPr>
          <w:rFonts w:ascii="Verdana" w:hAnsi="Verdana"/>
          <w:sz w:val="20"/>
          <w:szCs w:val="20"/>
        </w:rPr>
        <w:t>i Ledelsestilsynet i Prisme.</w:t>
      </w:r>
    </w:p>
    <w:p w:rsidR="0034326A" w:rsidRDefault="0034326A" w:rsidP="008408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DE53D7" w:rsidRPr="00497EB9" w:rsidRDefault="00DE53D7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Indtægter</w:t>
      </w:r>
    </w:p>
    <w:p w:rsidR="008838E8" w:rsidRDefault="008838E8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E53D7" w:rsidRDefault="00DE53D7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[Organisatorisk enhed] har følgende indtægter:</w:t>
      </w:r>
    </w:p>
    <w:p w:rsidR="008838E8" w:rsidRPr="00497EB9" w:rsidRDefault="008838E8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E53D7" w:rsidRPr="008838E8" w:rsidRDefault="00433D1F" w:rsidP="00497EB9">
      <w:pPr>
        <w:pStyle w:val="Listeafsnit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8838E8">
        <w:rPr>
          <w:rFonts w:ascii="Verdana" w:hAnsi="Verdana"/>
          <w:sz w:val="20"/>
          <w:szCs w:val="20"/>
        </w:rPr>
        <w:t>Beskriv</w:t>
      </w:r>
      <w:r w:rsidR="008C0048" w:rsidRPr="008838E8">
        <w:rPr>
          <w:rFonts w:ascii="Verdana" w:hAnsi="Verdana"/>
          <w:sz w:val="20"/>
          <w:szCs w:val="20"/>
        </w:rPr>
        <w:t>else af</w:t>
      </w:r>
      <w:r w:rsidRPr="008838E8">
        <w:rPr>
          <w:rFonts w:ascii="Verdana" w:hAnsi="Verdana"/>
          <w:sz w:val="20"/>
          <w:szCs w:val="20"/>
        </w:rPr>
        <w:t xml:space="preserve"> aktivitet</w:t>
      </w:r>
    </w:p>
    <w:p w:rsidR="008838E8" w:rsidRPr="008838E8" w:rsidRDefault="008838E8" w:rsidP="00497EB9">
      <w:pPr>
        <w:pStyle w:val="Listeafsnit"/>
        <w:numPr>
          <w:ilvl w:val="0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8838E8">
        <w:rPr>
          <w:rFonts w:ascii="Verdana" w:hAnsi="Verdana"/>
          <w:sz w:val="20"/>
          <w:szCs w:val="20"/>
        </w:rPr>
        <w:t>Beskrivelse af aktivitet</w:t>
      </w:r>
    </w:p>
    <w:p w:rsidR="008838E8" w:rsidRDefault="008838E8" w:rsidP="008838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38E8" w:rsidRDefault="008D22FB" w:rsidP="008838E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</w:t>
      </w:r>
      <w:r w:rsidR="00743F10">
        <w:rPr>
          <w:rFonts w:ascii="Verdana" w:hAnsi="Verdana"/>
          <w:sz w:val="20"/>
          <w:szCs w:val="20"/>
        </w:rPr>
        <w:t>kontroller</w:t>
      </w:r>
      <w:r w:rsidR="001460CA">
        <w:rPr>
          <w:rFonts w:ascii="Verdana" w:hAnsi="Verdana"/>
          <w:sz w:val="20"/>
          <w:szCs w:val="20"/>
        </w:rPr>
        <w:t>er</w:t>
      </w:r>
      <w:r w:rsidR="00743F10">
        <w:rPr>
          <w:rFonts w:ascii="Verdana" w:hAnsi="Verdana"/>
          <w:sz w:val="20"/>
          <w:szCs w:val="20"/>
        </w:rPr>
        <w:t xml:space="preserve"> for at </w:t>
      </w:r>
      <w:r w:rsidR="008838E8">
        <w:rPr>
          <w:rFonts w:ascii="Verdana" w:hAnsi="Verdana"/>
          <w:sz w:val="20"/>
          <w:szCs w:val="20"/>
        </w:rPr>
        <w:t xml:space="preserve">kontante indtægter </w:t>
      </w:r>
      <w:r w:rsidR="00743F10">
        <w:rPr>
          <w:rFonts w:ascii="Verdana" w:hAnsi="Verdana"/>
          <w:sz w:val="20"/>
          <w:szCs w:val="20"/>
        </w:rPr>
        <w:t xml:space="preserve">altid </w:t>
      </w:r>
      <w:r w:rsidR="008838E8">
        <w:rPr>
          <w:rFonts w:ascii="Verdana" w:hAnsi="Verdana"/>
          <w:sz w:val="20"/>
          <w:szCs w:val="20"/>
        </w:rPr>
        <w:t>optælles af to medarbejdere i forening, og at der hele tiden er opsyn med kontanter når disse er uden for sikker opbevaring.</w:t>
      </w:r>
      <w:r w:rsidR="00743F10">
        <w:rPr>
          <w:rFonts w:ascii="Verdana" w:hAnsi="Verdana"/>
          <w:sz w:val="20"/>
          <w:szCs w:val="20"/>
        </w:rPr>
        <w:t xml:space="preserve"> Desuden kontroller</w:t>
      </w:r>
      <w:r w:rsidR="001460CA">
        <w:rPr>
          <w:rFonts w:ascii="Verdana" w:hAnsi="Verdana"/>
          <w:sz w:val="20"/>
          <w:szCs w:val="20"/>
        </w:rPr>
        <w:t>er</w:t>
      </w:r>
      <w:r w:rsidR="00743F10">
        <w:rPr>
          <w:rFonts w:ascii="Verdana" w:hAnsi="Verdana"/>
          <w:sz w:val="20"/>
          <w:szCs w:val="20"/>
        </w:rPr>
        <w:t xml:space="preserve"> jeg også for</w:t>
      </w:r>
      <w:r w:rsidR="001326D0">
        <w:rPr>
          <w:rFonts w:ascii="Verdana" w:hAnsi="Verdana"/>
          <w:sz w:val="20"/>
          <w:szCs w:val="20"/>
        </w:rPr>
        <w:t>,</w:t>
      </w:r>
      <w:r w:rsidR="00743F10">
        <w:rPr>
          <w:rFonts w:ascii="Verdana" w:hAnsi="Verdana"/>
          <w:sz w:val="20"/>
          <w:szCs w:val="20"/>
        </w:rPr>
        <w:t xml:space="preserve"> at der føres kontant regnskab og at der ikke </w:t>
      </w:r>
      <w:r w:rsidR="003B630E">
        <w:rPr>
          <w:rFonts w:ascii="Verdana" w:hAnsi="Verdana"/>
          <w:sz w:val="20"/>
          <w:szCs w:val="20"/>
        </w:rPr>
        <w:t xml:space="preserve">opbevares </w:t>
      </w:r>
      <w:r w:rsidR="001326D0">
        <w:rPr>
          <w:rFonts w:ascii="Verdana" w:hAnsi="Verdana"/>
          <w:sz w:val="20"/>
          <w:szCs w:val="20"/>
        </w:rPr>
        <w:t xml:space="preserve">flere kontanter end at behovet </w:t>
      </w:r>
      <w:r w:rsidR="001460CA">
        <w:rPr>
          <w:rFonts w:ascii="Verdana" w:hAnsi="Verdana"/>
          <w:sz w:val="20"/>
          <w:szCs w:val="20"/>
        </w:rPr>
        <w:t>dækkes, og som der er forsikringsmæssige dækning for.</w:t>
      </w:r>
      <w:r w:rsidR="00B14C13">
        <w:rPr>
          <w:rFonts w:ascii="Verdana" w:hAnsi="Verdana"/>
          <w:sz w:val="20"/>
          <w:szCs w:val="20"/>
        </w:rPr>
        <w:t xml:space="preserve"> Kontantregnskabet kan ses i Acadre</w:t>
      </w:r>
      <w:r w:rsidR="00FA21E3">
        <w:rPr>
          <w:rFonts w:ascii="Verdana" w:hAnsi="Verdana"/>
          <w:sz w:val="20"/>
          <w:szCs w:val="20"/>
        </w:rPr>
        <w:t xml:space="preserve"> med sags-nr.</w:t>
      </w:r>
      <w:r w:rsidR="00B14C13">
        <w:rPr>
          <w:rFonts w:ascii="Verdana" w:hAnsi="Verdana"/>
          <w:sz w:val="20"/>
          <w:szCs w:val="20"/>
        </w:rPr>
        <w:t xml:space="preserve"> [xx/xxxxx].</w:t>
      </w:r>
    </w:p>
    <w:p w:rsidR="008838E8" w:rsidRPr="008838E8" w:rsidRDefault="008838E8" w:rsidP="008838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38E8" w:rsidRPr="008838E8" w:rsidRDefault="008838E8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8838E8">
        <w:rPr>
          <w:rFonts w:ascii="Verdana" w:hAnsi="Verdana"/>
          <w:sz w:val="20"/>
          <w:szCs w:val="20"/>
        </w:rPr>
        <w:t>[</w:t>
      </w:r>
      <w:r w:rsidR="00433D1F" w:rsidRPr="008838E8">
        <w:rPr>
          <w:rFonts w:ascii="Verdana" w:hAnsi="Verdana"/>
          <w:sz w:val="20"/>
          <w:szCs w:val="20"/>
        </w:rPr>
        <w:t>Beskriv</w:t>
      </w:r>
      <w:r w:rsidR="008C0048" w:rsidRPr="008838E8">
        <w:rPr>
          <w:rFonts w:ascii="Verdana" w:hAnsi="Verdana"/>
          <w:sz w:val="20"/>
          <w:szCs w:val="20"/>
        </w:rPr>
        <w:t>else af</w:t>
      </w:r>
      <w:r w:rsidR="00433D1F" w:rsidRPr="008838E8">
        <w:rPr>
          <w:rFonts w:ascii="Verdana" w:hAnsi="Verdana"/>
          <w:sz w:val="20"/>
          <w:szCs w:val="20"/>
        </w:rPr>
        <w:t xml:space="preserve"> procedure </w:t>
      </w:r>
      <w:r w:rsidR="00AE715C" w:rsidRPr="008838E8">
        <w:rPr>
          <w:rFonts w:ascii="Verdana" w:hAnsi="Verdana"/>
          <w:sz w:val="20"/>
          <w:szCs w:val="20"/>
        </w:rPr>
        <w:t xml:space="preserve">og frekvens </w:t>
      </w:r>
      <w:r w:rsidR="00433D1F" w:rsidRPr="008838E8">
        <w:rPr>
          <w:rFonts w:ascii="Verdana" w:hAnsi="Verdana"/>
          <w:sz w:val="20"/>
          <w:szCs w:val="20"/>
        </w:rPr>
        <w:t>for afstemning af</w:t>
      </w:r>
      <w:r>
        <w:rPr>
          <w:rFonts w:ascii="Verdana" w:hAnsi="Verdana"/>
          <w:sz w:val="20"/>
          <w:szCs w:val="20"/>
        </w:rPr>
        <w:t xml:space="preserve"> andre</w:t>
      </w:r>
      <w:r w:rsidR="00433D1F" w:rsidRPr="008838E8">
        <w:rPr>
          <w:rFonts w:ascii="Verdana" w:hAnsi="Verdana"/>
          <w:sz w:val="20"/>
          <w:szCs w:val="20"/>
        </w:rPr>
        <w:t xml:space="preserve"> indtægter, samt tilhørende kontroller.</w:t>
      </w:r>
      <w:r>
        <w:rPr>
          <w:rFonts w:ascii="Verdana" w:hAnsi="Verdana"/>
          <w:sz w:val="20"/>
          <w:szCs w:val="20"/>
        </w:rPr>
        <w:t>]</w:t>
      </w:r>
    </w:p>
    <w:p w:rsidR="008838E8" w:rsidRDefault="008838E8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1BAA" w:rsidRPr="00497EB9" w:rsidRDefault="00F21BAA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Forskudskasse</w:t>
      </w:r>
      <w:r w:rsidR="000B2916" w:rsidRPr="00497EB9">
        <w:rPr>
          <w:rFonts w:ascii="Verdana" w:hAnsi="Verdana"/>
          <w:b/>
          <w:sz w:val="20"/>
          <w:szCs w:val="20"/>
        </w:rPr>
        <w:t>r og personlige udlæg</w:t>
      </w:r>
    </w:p>
    <w:p w:rsidR="008838E8" w:rsidRDefault="008838E8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1BAA" w:rsidRDefault="00F21BAA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[Organisatorisk enhed] ha</w:t>
      </w:r>
      <w:r w:rsidR="00CC212E">
        <w:rPr>
          <w:rFonts w:ascii="Verdana" w:hAnsi="Verdana"/>
          <w:sz w:val="20"/>
          <w:szCs w:val="20"/>
        </w:rPr>
        <w:t>r en forskudskasse på [xx kr.]</w:t>
      </w:r>
      <w:r w:rsidR="000F7C86">
        <w:rPr>
          <w:rFonts w:ascii="Verdana" w:hAnsi="Verdana"/>
          <w:sz w:val="20"/>
          <w:szCs w:val="20"/>
        </w:rPr>
        <w:t xml:space="preserve"> i form af [kontanter]/[Mastercard]/[</w:t>
      </w:r>
      <w:r w:rsidR="009902CD">
        <w:rPr>
          <w:rFonts w:ascii="Verdana" w:hAnsi="Verdana"/>
          <w:sz w:val="20"/>
          <w:szCs w:val="20"/>
        </w:rPr>
        <w:t xml:space="preserve">kontanter ifm. </w:t>
      </w:r>
      <w:r w:rsidR="000F7C86">
        <w:rPr>
          <w:rFonts w:ascii="Verdana" w:hAnsi="Verdana"/>
          <w:sz w:val="20"/>
          <w:szCs w:val="20"/>
        </w:rPr>
        <w:t>AabenraaPay]</w:t>
      </w:r>
      <w:r w:rsidR="00CC212E">
        <w:rPr>
          <w:rFonts w:ascii="Verdana" w:hAnsi="Verdana"/>
          <w:sz w:val="20"/>
          <w:szCs w:val="20"/>
        </w:rPr>
        <w:t>.</w:t>
      </w:r>
      <w:r w:rsidR="000F7C86">
        <w:rPr>
          <w:rFonts w:ascii="Verdana" w:hAnsi="Verdana"/>
          <w:sz w:val="20"/>
          <w:szCs w:val="20"/>
        </w:rPr>
        <w:t xml:space="preserve"> </w:t>
      </w:r>
      <w:r w:rsidRPr="00497EB9">
        <w:rPr>
          <w:rFonts w:ascii="Verdana" w:hAnsi="Verdana"/>
          <w:sz w:val="20"/>
          <w:szCs w:val="20"/>
        </w:rPr>
        <w:t>Forskudskassen anvendes til [formål].</w:t>
      </w:r>
    </w:p>
    <w:p w:rsidR="00CC212E" w:rsidRPr="00497EB9" w:rsidRDefault="00CC212E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B2916" w:rsidRDefault="00F21BAA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Forskudskassen afstemmes i overensstemmelse med reglerne i </w:t>
      </w:r>
      <w:r w:rsidR="00CC212E">
        <w:rPr>
          <w:rFonts w:ascii="Verdana" w:hAnsi="Verdana"/>
          <w:sz w:val="20"/>
          <w:szCs w:val="20"/>
        </w:rPr>
        <w:t>K</w:t>
      </w:r>
      <w:r w:rsidRPr="00497EB9">
        <w:rPr>
          <w:rFonts w:ascii="Verdana" w:hAnsi="Verdana"/>
          <w:sz w:val="20"/>
          <w:szCs w:val="20"/>
        </w:rPr>
        <w:t xml:space="preserve">asse- og </w:t>
      </w:r>
      <w:r w:rsidR="00CC212E">
        <w:rPr>
          <w:rFonts w:ascii="Verdana" w:hAnsi="Verdana"/>
          <w:sz w:val="20"/>
          <w:szCs w:val="20"/>
        </w:rPr>
        <w:t>R</w:t>
      </w:r>
      <w:r w:rsidRPr="00497EB9">
        <w:rPr>
          <w:rFonts w:ascii="Verdana" w:hAnsi="Verdana"/>
          <w:sz w:val="20"/>
          <w:szCs w:val="20"/>
        </w:rPr>
        <w:t>egnskabsregulativet minimum én gang månedligt ved månedens udgang, og der foretages samtidig den nødvendige bogføring for at sikre retvisende forbrugsprocenter til</w:t>
      </w:r>
      <w:r w:rsidR="004A6131" w:rsidRPr="00497EB9">
        <w:rPr>
          <w:rFonts w:ascii="Verdana" w:hAnsi="Verdana"/>
          <w:sz w:val="20"/>
          <w:szCs w:val="20"/>
        </w:rPr>
        <w:t xml:space="preserve"> </w:t>
      </w:r>
      <w:r w:rsidRPr="00497EB9">
        <w:rPr>
          <w:rFonts w:ascii="Verdana" w:hAnsi="Verdana"/>
          <w:sz w:val="20"/>
          <w:szCs w:val="20"/>
        </w:rPr>
        <w:t>den månedlige budgetopfølgning.</w:t>
      </w:r>
    </w:p>
    <w:p w:rsidR="00CC212E" w:rsidRPr="00497EB9" w:rsidRDefault="00CC212E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5B64DF" w:rsidRDefault="005B64DF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Undertegnede</w:t>
      </w:r>
      <w:r w:rsidR="00CC212E">
        <w:rPr>
          <w:rFonts w:ascii="Verdana" w:hAnsi="Verdana"/>
          <w:sz w:val="20"/>
          <w:szCs w:val="20"/>
        </w:rPr>
        <w:t>/[Medarbejder NN]</w:t>
      </w:r>
      <w:r w:rsidRPr="00497EB9">
        <w:rPr>
          <w:rFonts w:ascii="Verdana" w:hAnsi="Verdana"/>
          <w:sz w:val="20"/>
          <w:szCs w:val="20"/>
        </w:rPr>
        <w:t xml:space="preserve"> har endvidere et personligt udlæg på [</w:t>
      </w:r>
      <w:r w:rsidR="00CC212E">
        <w:rPr>
          <w:rFonts w:ascii="Verdana" w:hAnsi="Verdana"/>
          <w:sz w:val="20"/>
          <w:szCs w:val="20"/>
        </w:rPr>
        <w:t>xx</w:t>
      </w:r>
      <w:r w:rsidRPr="00497EB9">
        <w:rPr>
          <w:rFonts w:ascii="Verdana" w:hAnsi="Verdana"/>
          <w:sz w:val="20"/>
          <w:szCs w:val="20"/>
        </w:rPr>
        <w:t xml:space="preserve"> kr.</w:t>
      </w:r>
      <w:r w:rsidR="00CC212E">
        <w:rPr>
          <w:rFonts w:ascii="Verdana" w:hAnsi="Verdana"/>
          <w:sz w:val="20"/>
          <w:szCs w:val="20"/>
        </w:rPr>
        <w:t>]</w:t>
      </w:r>
      <w:r w:rsidRPr="00497EB9">
        <w:rPr>
          <w:rFonts w:ascii="Verdana" w:hAnsi="Verdana"/>
          <w:sz w:val="20"/>
          <w:szCs w:val="20"/>
        </w:rPr>
        <w:t xml:space="preserve"> som anvendes til [formål].</w:t>
      </w:r>
    </w:p>
    <w:p w:rsidR="00CC212E" w:rsidRDefault="00CC212E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20557E" w:rsidRPr="00497EB9" w:rsidRDefault="0020557E" w:rsidP="00497EB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7EB9">
        <w:rPr>
          <w:rFonts w:ascii="Verdana" w:hAnsi="Verdana"/>
          <w:b/>
          <w:sz w:val="20"/>
          <w:szCs w:val="20"/>
        </w:rPr>
        <w:t>Udførelse</w:t>
      </w:r>
      <w:r w:rsidR="000A0182" w:rsidRPr="00497EB9">
        <w:rPr>
          <w:rFonts w:ascii="Verdana" w:hAnsi="Verdana"/>
          <w:b/>
          <w:sz w:val="20"/>
          <w:szCs w:val="20"/>
        </w:rPr>
        <w:t xml:space="preserve"> og dokumentation</w:t>
      </w:r>
      <w:r w:rsidRPr="00497EB9">
        <w:rPr>
          <w:rFonts w:ascii="Verdana" w:hAnsi="Verdana"/>
          <w:b/>
          <w:sz w:val="20"/>
          <w:szCs w:val="20"/>
        </w:rPr>
        <w:t xml:space="preserve"> af ledelsestilsy</w:t>
      </w:r>
      <w:r w:rsidR="000A0182" w:rsidRPr="00497EB9">
        <w:rPr>
          <w:rFonts w:ascii="Verdana" w:hAnsi="Verdana"/>
          <w:b/>
          <w:sz w:val="20"/>
          <w:szCs w:val="20"/>
        </w:rPr>
        <w:t>n</w:t>
      </w:r>
    </w:p>
    <w:p w:rsidR="00CD2CA4" w:rsidRDefault="00CD2CA4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20557E" w:rsidRDefault="0020557E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Undertegnede er som budgetansvarlig for [Organisatorisk enhed] ansvarlig for at</w:t>
      </w:r>
      <w:r w:rsidR="00CD2CA4">
        <w:rPr>
          <w:rFonts w:ascii="Verdana" w:hAnsi="Verdana"/>
          <w:sz w:val="20"/>
          <w:szCs w:val="20"/>
        </w:rPr>
        <w:t xml:space="preserve"> der</w:t>
      </w:r>
      <w:r w:rsidRPr="00497EB9">
        <w:rPr>
          <w:rFonts w:ascii="Verdana" w:hAnsi="Verdana"/>
          <w:sz w:val="20"/>
          <w:szCs w:val="20"/>
        </w:rPr>
        <w:t xml:space="preserve"> gennemføre</w:t>
      </w:r>
      <w:r w:rsidR="00CD2CA4">
        <w:rPr>
          <w:rFonts w:ascii="Verdana" w:hAnsi="Verdana"/>
          <w:sz w:val="20"/>
          <w:szCs w:val="20"/>
        </w:rPr>
        <w:t>s</w:t>
      </w:r>
      <w:r w:rsidRPr="00497EB9">
        <w:rPr>
          <w:rFonts w:ascii="Verdana" w:hAnsi="Verdana"/>
          <w:sz w:val="20"/>
          <w:szCs w:val="20"/>
        </w:rPr>
        <w:t xml:space="preserve"> </w:t>
      </w:r>
      <w:r w:rsidR="000A0182" w:rsidRPr="00497EB9">
        <w:rPr>
          <w:rFonts w:ascii="Verdana" w:hAnsi="Verdana"/>
          <w:sz w:val="20"/>
          <w:szCs w:val="20"/>
        </w:rPr>
        <w:t>og dokumentere</w:t>
      </w:r>
      <w:r w:rsidR="00CD2CA4">
        <w:rPr>
          <w:rFonts w:ascii="Verdana" w:hAnsi="Verdana"/>
          <w:sz w:val="20"/>
          <w:szCs w:val="20"/>
        </w:rPr>
        <w:t>s</w:t>
      </w:r>
      <w:r w:rsidR="000A0182" w:rsidRPr="00497EB9">
        <w:rPr>
          <w:rFonts w:ascii="Verdana" w:hAnsi="Verdana"/>
          <w:sz w:val="20"/>
          <w:szCs w:val="20"/>
        </w:rPr>
        <w:t xml:space="preserve"> </w:t>
      </w:r>
      <w:r w:rsidRPr="00497EB9">
        <w:rPr>
          <w:rFonts w:ascii="Verdana" w:hAnsi="Verdana"/>
          <w:sz w:val="20"/>
          <w:szCs w:val="20"/>
        </w:rPr>
        <w:t xml:space="preserve">ledelsestilsyn i henhold til bestemmelserne i Aabenraa Kommunes </w:t>
      </w:r>
      <w:r w:rsidR="00CD2CA4">
        <w:rPr>
          <w:rFonts w:ascii="Verdana" w:hAnsi="Verdana"/>
          <w:sz w:val="20"/>
          <w:szCs w:val="20"/>
        </w:rPr>
        <w:t>K</w:t>
      </w:r>
      <w:r w:rsidRPr="00497EB9">
        <w:rPr>
          <w:rFonts w:ascii="Verdana" w:hAnsi="Verdana"/>
          <w:sz w:val="20"/>
          <w:szCs w:val="20"/>
        </w:rPr>
        <w:t xml:space="preserve">asse- og </w:t>
      </w:r>
      <w:r w:rsidR="00CD2CA4">
        <w:rPr>
          <w:rFonts w:ascii="Verdana" w:hAnsi="Verdana"/>
          <w:sz w:val="20"/>
          <w:szCs w:val="20"/>
        </w:rPr>
        <w:t>Regnskabsregulativ.</w:t>
      </w:r>
    </w:p>
    <w:p w:rsidR="00CD2CA4" w:rsidRPr="00497EB9" w:rsidRDefault="00CD2CA4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A0182" w:rsidRDefault="00EA31D7" w:rsidP="00497EB9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497EB9">
        <w:rPr>
          <w:rFonts w:ascii="Verdana" w:hAnsi="Verdana"/>
          <w:i/>
          <w:sz w:val="20"/>
          <w:szCs w:val="20"/>
        </w:rPr>
        <w:t>Formulering med kursiv i</w:t>
      </w:r>
      <w:r w:rsidR="000A0182" w:rsidRPr="00497EB9">
        <w:rPr>
          <w:rFonts w:ascii="Verdana" w:hAnsi="Verdana"/>
          <w:i/>
          <w:sz w:val="20"/>
          <w:szCs w:val="20"/>
        </w:rPr>
        <w:t>ndsættes ved eventuel delegering af gennemførelsen og dokumentation af ledelsestilsynet:</w:t>
      </w:r>
    </w:p>
    <w:p w:rsidR="00CD2CA4" w:rsidRPr="00497EB9" w:rsidRDefault="00CD2CA4" w:rsidP="00497EB9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5D7290" w:rsidRPr="00497EB9" w:rsidRDefault="005D7290" w:rsidP="00497EB9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497EB9">
        <w:rPr>
          <w:rFonts w:ascii="Verdana" w:hAnsi="Verdana"/>
          <w:i/>
          <w:sz w:val="20"/>
          <w:szCs w:val="20"/>
        </w:rPr>
        <w:t>Undertegnede</w:t>
      </w:r>
      <w:r w:rsidR="00471421" w:rsidRPr="00497EB9">
        <w:rPr>
          <w:rFonts w:ascii="Verdana" w:hAnsi="Verdana"/>
          <w:i/>
          <w:sz w:val="20"/>
          <w:szCs w:val="20"/>
        </w:rPr>
        <w:t xml:space="preserve"> </w:t>
      </w:r>
      <w:r w:rsidRPr="00497EB9">
        <w:rPr>
          <w:rFonts w:ascii="Verdana" w:hAnsi="Verdana"/>
          <w:i/>
          <w:sz w:val="20"/>
          <w:szCs w:val="20"/>
        </w:rPr>
        <w:t>har</w:t>
      </w:r>
      <w:r w:rsidR="00471421" w:rsidRPr="00497EB9">
        <w:rPr>
          <w:rFonts w:ascii="Verdana" w:hAnsi="Verdana"/>
          <w:i/>
          <w:sz w:val="20"/>
          <w:szCs w:val="20"/>
        </w:rPr>
        <w:t xml:space="preserve"> som budgetansvarlig </w:t>
      </w:r>
      <w:r w:rsidRPr="00497EB9">
        <w:rPr>
          <w:rFonts w:ascii="Verdana" w:hAnsi="Verdana"/>
          <w:i/>
          <w:sz w:val="20"/>
          <w:szCs w:val="20"/>
        </w:rPr>
        <w:t>delegeret gennemførelsen</w:t>
      </w:r>
      <w:r w:rsidR="00471421" w:rsidRPr="00497EB9">
        <w:rPr>
          <w:rFonts w:ascii="Verdana" w:hAnsi="Verdana"/>
          <w:i/>
          <w:sz w:val="20"/>
          <w:szCs w:val="20"/>
        </w:rPr>
        <w:t xml:space="preserve"> og dokumentation</w:t>
      </w:r>
      <w:r w:rsidRPr="00497EB9">
        <w:rPr>
          <w:rFonts w:ascii="Verdana" w:hAnsi="Verdana"/>
          <w:i/>
          <w:sz w:val="20"/>
          <w:szCs w:val="20"/>
        </w:rPr>
        <w:t xml:space="preserve"> af ledelsestilsynet</w:t>
      </w:r>
      <w:r w:rsidR="00CF3220" w:rsidRPr="00497EB9">
        <w:rPr>
          <w:rFonts w:ascii="Verdana" w:hAnsi="Verdana"/>
          <w:i/>
          <w:sz w:val="20"/>
          <w:szCs w:val="20"/>
        </w:rPr>
        <w:t xml:space="preserve"> inden for [Organisatorisk enhed] </w:t>
      </w:r>
      <w:r w:rsidRPr="00497EB9">
        <w:rPr>
          <w:rFonts w:ascii="Verdana" w:hAnsi="Verdana"/>
          <w:i/>
          <w:sz w:val="20"/>
          <w:szCs w:val="20"/>
        </w:rPr>
        <w:t>til</w:t>
      </w:r>
      <w:r w:rsidR="001A7B84" w:rsidRPr="00497EB9">
        <w:rPr>
          <w:rFonts w:ascii="Verdana" w:hAnsi="Verdana"/>
          <w:i/>
          <w:sz w:val="20"/>
          <w:szCs w:val="20"/>
        </w:rPr>
        <w:t xml:space="preserve"> </w:t>
      </w:r>
      <w:r w:rsidRPr="00497EB9">
        <w:rPr>
          <w:rFonts w:ascii="Verdana" w:hAnsi="Verdana"/>
          <w:i/>
          <w:sz w:val="20"/>
          <w:szCs w:val="20"/>
        </w:rPr>
        <w:t>[Medarbej</w:t>
      </w:r>
      <w:r w:rsidR="00050D3C" w:rsidRPr="00497EB9">
        <w:rPr>
          <w:rFonts w:ascii="Verdana" w:hAnsi="Verdana"/>
          <w:i/>
          <w:sz w:val="20"/>
          <w:szCs w:val="20"/>
        </w:rPr>
        <w:t>der</w:t>
      </w:r>
      <w:r w:rsidR="001A7B84" w:rsidRPr="00497EB9">
        <w:rPr>
          <w:rFonts w:ascii="Verdana" w:hAnsi="Verdana"/>
          <w:i/>
          <w:sz w:val="20"/>
          <w:szCs w:val="20"/>
        </w:rPr>
        <w:t xml:space="preserve"> </w:t>
      </w:r>
      <w:r w:rsidR="00050D3C" w:rsidRPr="00497EB9">
        <w:rPr>
          <w:rFonts w:ascii="Verdana" w:hAnsi="Verdana"/>
          <w:i/>
          <w:sz w:val="20"/>
          <w:szCs w:val="20"/>
        </w:rPr>
        <w:t>NN</w:t>
      </w:r>
      <w:r w:rsidR="00CD2CA4">
        <w:rPr>
          <w:rFonts w:ascii="Verdana" w:hAnsi="Verdana"/>
          <w:i/>
          <w:sz w:val="20"/>
          <w:szCs w:val="20"/>
        </w:rPr>
        <w:t>]</w:t>
      </w:r>
      <w:r w:rsidRPr="00497EB9">
        <w:rPr>
          <w:rFonts w:ascii="Verdana" w:hAnsi="Verdana"/>
          <w:i/>
          <w:sz w:val="20"/>
          <w:szCs w:val="20"/>
        </w:rPr>
        <w:t>.</w:t>
      </w:r>
    </w:p>
    <w:p w:rsidR="00CD2CA4" w:rsidRDefault="00CD2CA4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4D0E95" w:rsidRDefault="004D0E95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Ledelsestilsynet gennemføres</w:t>
      </w:r>
      <w:r w:rsidR="00050D3C" w:rsidRPr="00497EB9">
        <w:rPr>
          <w:rFonts w:ascii="Verdana" w:hAnsi="Verdana"/>
          <w:sz w:val="20"/>
          <w:szCs w:val="20"/>
        </w:rPr>
        <w:t xml:space="preserve"> til enhver tid</w:t>
      </w:r>
      <w:r w:rsidRPr="00497EB9">
        <w:rPr>
          <w:rFonts w:ascii="Verdana" w:hAnsi="Verdana"/>
          <w:sz w:val="20"/>
          <w:szCs w:val="20"/>
        </w:rPr>
        <w:t xml:space="preserve"> i overensstemmelse med ovenstående beskrivelse af ledelsestilsynet for [Organisatorisk enhed].</w:t>
      </w:r>
    </w:p>
    <w:p w:rsidR="00CD2CA4" w:rsidRDefault="00CD2CA4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CD2CA4" w:rsidRPr="00497EB9" w:rsidRDefault="00CD2CA4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62D6" w:rsidRPr="00497EB9" w:rsidRDefault="00D862D6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 xml:space="preserve">Aabenraa den </w:t>
      </w:r>
      <w:r w:rsidR="005D7290" w:rsidRPr="00497EB9">
        <w:rPr>
          <w:rFonts w:ascii="Verdana" w:hAnsi="Verdana"/>
          <w:sz w:val="20"/>
          <w:szCs w:val="20"/>
        </w:rPr>
        <w:t>xx</w:t>
      </w:r>
      <w:r w:rsidRPr="00497EB9">
        <w:rPr>
          <w:rFonts w:ascii="Verdana" w:hAnsi="Verdana"/>
          <w:sz w:val="20"/>
          <w:szCs w:val="20"/>
        </w:rPr>
        <w:t xml:space="preserve">. </w:t>
      </w:r>
      <w:r w:rsidR="00FA21E3">
        <w:rPr>
          <w:rFonts w:ascii="Verdana" w:hAnsi="Verdana"/>
          <w:sz w:val="20"/>
          <w:szCs w:val="20"/>
        </w:rPr>
        <w:t>x</w:t>
      </w:r>
      <w:r w:rsidR="005D7290" w:rsidRPr="00497EB9">
        <w:rPr>
          <w:rFonts w:ascii="Verdana" w:hAnsi="Verdana"/>
          <w:sz w:val="20"/>
          <w:szCs w:val="20"/>
        </w:rPr>
        <w:t>xx</w:t>
      </w:r>
      <w:r w:rsidR="00FA21E3">
        <w:rPr>
          <w:rFonts w:ascii="Verdana" w:hAnsi="Verdana"/>
          <w:sz w:val="20"/>
          <w:szCs w:val="20"/>
        </w:rPr>
        <w:t>.</w:t>
      </w:r>
      <w:r w:rsidRPr="00497EB9">
        <w:rPr>
          <w:rFonts w:ascii="Verdana" w:hAnsi="Verdana"/>
          <w:sz w:val="20"/>
          <w:szCs w:val="20"/>
        </w:rPr>
        <w:t xml:space="preserve"> </w:t>
      </w:r>
      <w:r w:rsidR="00CD2CA4">
        <w:rPr>
          <w:rFonts w:ascii="Verdana" w:hAnsi="Verdana"/>
          <w:sz w:val="20"/>
          <w:szCs w:val="20"/>
        </w:rPr>
        <w:t>20xx</w:t>
      </w:r>
    </w:p>
    <w:p w:rsidR="00CF6AFA" w:rsidRDefault="00CF6AFA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A21E3" w:rsidRDefault="00FA21E3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FA21E3" w:rsidRDefault="00FA21E3" w:rsidP="00497EB9">
      <w:pPr>
        <w:spacing w:after="0" w:line="240" w:lineRule="auto"/>
        <w:rPr>
          <w:rFonts w:ascii="Verdana" w:hAnsi="Verdana"/>
          <w:sz w:val="20"/>
          <w:szCs w:val="20"/>
        </w:rPr>
      </w:pPr>
    </w:p>
    <w:p w:rsidR="00D862D6" w:rsidRPr="00497EB9" w:rsidRDefault="005D7290" w:rsidP="00497EB9">
      <w:pPr>
        <w:spacing w:after="0" w:line="240" w:lineRule="auto"/>
        <w:rPr>
          <w:rFonts w:ascii="Verdana" w:hAnsi="Verdana"/>
          <w:sz w:val="20"/>
          <w:szCs w:val="20"/>
        </w:rPr>
      </w:pPr>
      <w:r w:rsidRPr="00497EB9">
        <w:rPr>
          <w:rFonts w:ascii="Verdana" w:hAnsi="Verdana"/>
          <w:sz w:val="20"/>
          <w:szCs w:val="20"/>
        </w:rPr>
        <w:t>[Budgetansvarlig leder]</w:t>
      </w:r>
    </w:p>
    <w:p w:rsidR="008563D6" w:rsidRPr="00497EB9" w:rsidRDefault="008563D6" w:rsidP="00497E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04D87" w:rsidRPr="00497EB9" w:rsidRDefault="00E04D87" w:rsidP="00497E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63D6" w:rsidRPr="00E04D87" w:rsidRDefault="00E04D87" w:rsidP="00497EB9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497EB9">
        <w:rPr>
          <w:rFonts w:ascii="Verdana" w:eastAsia="Times New Roman" w:hAnsi="Verdana" w:cs="Times New Roman"/>
          <w:b/>
          <w:bCs/>
          <w:color w:val="FF0000"/>
          <w:lang w:eastAsia="da-DK"/>
        </w:rPr>
        <w:t>Slettes:</w:t>
      </w:r>
      <w:r>
        <w:rPr>
          <w:rFonts w:ascii="Verdana" w:eastAsia="Times New Roman" w:hAnsi="Verdana" w:cs="Times New Roman"/>
          <w:b/>
          <w:bCs/>
          <w:color w:val="FF0000"/>
          <w:lang w:eastAsia="da-DK"/>
        </w:rPr>
        <w:t xml:space="preserve"> </w:t>
      </w:r>
      <w:r w:rsidR="008563D6" w:rsidRPr="00497EB9">
        <w:rPr>
          <w:rFonts w:ascii="Verdana" w:hAnsi="Verdana"/>
          <w:b/>
          <w:color w:val="0070C0"/>
          <w:sz w:val="20"/>
          <w:szCs w:val="20"/>
        </w:rPr>
        <w:t>Spørgsmål til skabelonen til beskrivelse a</w:t>
      </w:r>
      <w:r>
        <w:rPr>
          <w:rFonts w:ascii="Verdana" w:hAnsi="Verdana"/>
          <w:b/>
          <w:color w:val="0070C0"/>
          <w:sz w:val="20"/>
          <w:szCs w:val="20"/>
        </w:rPr>
        <w:t xml:space="preserve">f ledelsestilsyn kan rettes til </w:t>
      </w:r>
      <w:r w:rsidR="008563D6" w:rsidRPr="00E04D87">
        <w:rPr>
          <w:rFonts w:ascii="Verdana" w:hAnsi="Verdana"/>
          <w:b/>
          <w:color w:val="0070C0"/>
          <w:sz w:val="20"/>
          <w:szCs w:val="20"/>
        </w:rPr>
        <w:t>Intern Revision</w:t>
      </w:r>
      <w:r>
        <w:rPr>
          <w:rFonts w:ascii="Verdana" w:hAnsi="Verdana"/>
          <w:b/>
          <w:color w:val="0070C0"/>
          <w:sz w:val="20"/>
          <w:szCs w:val="20"/>
        </w:rPr>
        <w:t>.</w:t>
      </w:r>
    </w:p>
    <w:p w:rsidR="00E04D87" w:rsidRPr="00E04D87" w:rsidRDefault="00E04D87" w:rsidP="00497E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63D6" w:rsidRPr="00E04D87" w:rsidRDefault="00291DEE" w:rsidP="00497EB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4D87">
        <w:rPr>
          <w:rFonts w:ascii="Verdana" w:hAnsi="Verdana"/>
          <w:sz w:val="20"/>
          <w:szCs w:val="20"/>
        </w:rPr>
        <w:t>Mark Moltrup Nielsen</w:t>
      </w:r>
      <w:r w:rsidR="008563D6" w:rsidRPr="00E04D87">
        <w:rPr>
          <w:rFonts w:ascii="Verdana" w:hAnsi="Verdana"/>
          <w:sz w:val="20"/>
          <w:szCs w:val="20"/>
        </w:rPr>
        <w:t xml:space="preserve"> - mail: </w:t>
      </w:r>
      <w:hyperlink r:id="rId8" w:history="1">
        <w:r w:rsidR="00E04D87" w:rsidRPr="00E04D87">
          <w:rPr>
            <w:rStyle w:val="Hyperlink"/>
            <w:rFonts w:ascii="Verdana" w:hAnsi="Verdana"/>
            <w:sz w:val="20"/>
            <w:szCs w:val="20"/>
          </w:rPr>
          <w:t>mmnie@aabenraa.dk</w:t>
        </w:r>
      </w:hyperlink>
    </w:p>
    <w:p w:rsidR="008563D6" w:rsidRPr="00497EB9" w:rsidRDefault="00291DEE" w:rsidP="00497EB9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497EB9">
        <w:rPr>
          <w:rFonts w:ascii="Verdana" w:hAnsi="Verdana"/>
          <w:sz w:val="20"/>
          <w:szCs w:val="20"/>
          <w:lang w:val="en-US"/>
        </w:rPr>
        <w:t>Søren Brommann</w:t>
      </w:r>
      <w:r w:rsidR="008563D6" w:rsidRPr="00497EB9">
        <w:rPr>
          <w:rFonts w:ascii="Verdana" w:hAnsi="Verdana"/>
          <w:sz w:val="20"/>
          <w:szCs w:val="20"/>
          <w:lang w:val="en-US"/>
        </w:rPr>
        <w:t xml:space="preserve"> – mail: </w:t>
      </w:r>
      <w:hyperlink r:id="rId9" w:history="1">
        <w:r w:rsidR="00E04D87" w:rsidRPr="00232F1D">
          <w:rPr>
            <w:rStyle w:val="Hyperlink"/>
            <w:rFonts w:ascii="Verdana" w:hAnsi="Verdana"/>
            <w:sz w:val="20"/>
            <w:szCs w:val="20"/>
            <w:lang w:val="en-US"/>
          </w:rPr>
          <w:t>sbro@aabenraa.dk</w:t>
        </w:r>
      </w:hyperlink>
    </w:p>
    <w:p w:rsidR="008563D6" w:rsidRPr="00497EB9" w:rsidRDefault="008563D6" w:rsidP="00497EB9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sectPr w:rsidR="008563D6" w:rsidRPr="00497EB9" w:rsidSect="00081013">
      <w:headerReference w:type="default" r:id="rId10"/>
      <w:footerReference w:type="default" r:id="rId11"/>
      <w:pgSz w:w="11906" w:h="16838"/>
      <w:pgMar w:top="1535" w:right="1134" w:bottom="1701" w:left="1134" w:header="708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05" w:rsidRDefault="00916405" w:rsidP="0007597B">
      <w:pPr>
        <w:spacing w:after="0" w:line="240" w:lineRule="auto"/>
      </w:pPr>
      <w:r>
        <w:separator/>
      </w:r>
    </w:p>
  </w:endnote>
  <w:endnote w:type="continuationSeparator" w:id="0">
    <w:p w:rsidR="00916405" w:rsidRDefault="00916405" w:rsidP="0007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027611"/>
      <w:docPartObj>
        <w:docPartGallery w:val="Page Numbers (Bottom of Page)"/>
        <w:docPartUnique/>
      </w:docPartObj>
    </w:sdtPr>
    <w:sdtEndPr/>
    <w:sdtContent>
      <w:p w:rsidR="00916405" w:rsidRDefault="0091640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B5">
          <w:rPr>
            <w:noProof/>
          </w:rPr>
          <w:t>2</w:t>
        </w:r>
        <w:r>
          <w:fldChar w:fldCharType="end"/>
        </w:r>
      </w:p>
    </w:sdtContent>
  </w:sdt>
  <w:p w:rsidR="00916405" w:rsidRDefault="009164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05" w:rsidRDefault="00916405" w:rsidP="0007597B">
      <w:pPr>
        <w:spacing w:after="0" w:line="240" w:lineRule="auto"/>
      </w:pPr>
      <w:r>
        <w:separator/>
      </w:r>
    </w:p>
  </w:footnote>
  <w:footnote w:type="continuationSeparator" w:id="0">
    <w:p w:rsidR="00916405" w:rsidRDefault="00916405" w:rsidP="0007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05" w:rsidRDefault="00916405" w:rsidP="00F47BC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6121ED9B" wp14:editId="6DA5402D">
          <wp:simplePos x="0" y="0"/>
          <wp:positionH relativeFrom="column">
            <wp:posOffset>4385310</wp:posOffset>
          </wp:positionH>
          <wp:positionV relativeFrom="paragraph">
            <wp:posOffset>-192405</wp:posOffset>
          </wp:positionV>
          <wp:extent cx="1724025" cy="571500"/>
          <wp:effectExtent l="0" t="0" r="9525" b="0"/>
          <wp:wrapTight wrapText="bothSides">
            <wp:wrapPolygon edited="0">
              <wp:start x="0" y="0"/>
              <wp:lineTo x="0" y="20880"/>
              <wp:lineTo x="21481" y="20880"/>
              <wp:lineTo x="21481" y="0"/>
              <wp:lineTo x="0" y="0"/>
            </wp:wrapPolygon>
          </wp:wrapTight>
          <wp:docPr id="1" name="Billede 18" descr="Logobyvåben_44_300 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8" descr="Logobyvåben_44_300 dp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75D"/>
    <w:multiLevelType w:val="hybridMultilevel"/>
    <w:tmpl w:val="A00C9480"/>
    <w:lvl w:ilvl="0" w:tplc="7882A5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42A"/>
    <w:multiLevelType w:val="hybridMultilevel"/>
    <w:tmpl w:val="C12EA3C0"/>
    <w:lvl w:ilvl="0" w:tplc="80B8AA1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C4076"/>
    <w:multiLevelType w:val="hybridMultilevel"/>
    <w:tmpl w:val="BB1A55E4"/>
    <w:lvl w:ilvl="0" w:tplc="56CAE70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AA0"/>
    <w:multiLevelType w:val="hybridMultilevel"/>
    <w:tmpl w:val="86A27978"/>
    <w:lvl w:ilvl="0" w:tplc="8E387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60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455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60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09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1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8D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8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C9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C84A9B"/>
    <w:multiLevelType w:val="hybridMultilevel"/>
    <w:tmpl w:val="DDBC06BE"/>
    <w:lvl w:ilvl="0" w:tplc="101C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CF6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E2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E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CF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A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41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4D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4D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F96D89"/>
    <w:multiLevelType w:val="hybridMultilevel"/>
    <w:tmpl w:val="F732E2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17CBC"/>
    <w:multiLevelType w:val="hybridMultilevel"/>
    <w:tmpl w:val="FC563A28"/>
    <w:lvl w:ilvl="0" w:tplc="5C14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46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CC38C">
      <w:start w:val="10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20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E9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A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0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4C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0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9A1433"/>
    <w:multiLevelType w:val="hybridMultilevel"/>
    <w:tmpl w:val="2BBADC38"/>
    <w:lvl w:ilvl="0" w:tplc="E394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E4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A5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4A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5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20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4F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6A67E9"/>
    <w:multiLevelType w:val="hybridMultilevel"/>
    <w:tmpl w:val="3A984780"/>
    <w:lvl w:ilvl="0" w:tplc="641C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E7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07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B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24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44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09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2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937927"/>
    <w:multiLevelType w:val="hybridMultilevel"/>
    <w:tmpl w:val="1BC26880"/>
    <w:lvl w:ilvl="0" w:tplc="6D8C0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E1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8DF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2F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A4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C9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C3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49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4D763B"/>
    <w:multiLevelType w:val="hybridMultilevel"/>
    <w:tmpl w:val="0E6A6C76"/>
    <w:lvl w:ilvl="0" w:tplc="4796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F8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0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0E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0F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4E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CA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5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A475A6"/>
    <w:multiLevelType w:val="hybridMultilevel"/>
    <w:tmpl w:val="6674E05C"/>
    <w:lvl w:ilvl="0" w:tplc="EF4C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1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AE900">
      <w:start w:val="11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6F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0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B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6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CB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1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963EEE"/>
    <w:multiLevelType w:val="hybridMultilevel"/>
    <w:tmpl w:val="764CC2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58BC"/>
    <w:multiLevelType w:val="hybridMultilevel"/>
    <w:tmpl w:val="BB80AE42"/>
    <w:lvl w:ilvl="0" w:tplc="8BAEF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2D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83E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68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4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0F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B24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A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02441C"/>
    <w:multiLevelType w:val="hybridMultilevel"/>
    <w:tmpl w:val="34B67C14"/>
    <w:lvl w:ilvl="0" w:tplc="A5A65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69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6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E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C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A0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0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4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C1122E"/>
    <w:multiLevelType w:val="hybridMultilevel"/>
    <w:tmpl w:val="23E2EE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94A3E"/>
    <w:multiLevelType w:val="hybridMultilevel"/>
    <w:tmpl w:val="FE24424A"/>
    <w:lvl w:ilvl="0" w:tplc="8742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8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A4480">
      <w:start w:val="108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5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A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2F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82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AE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7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57564F"/>
    <w:multiLevelType w:val="hybridMultilevel"/>
    <w:tmpl w:val="20104FAE"/>
    <w:lvl w:ilvl="0" w:tplc="AF666F5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8664B"/>
    <w:multiLevelType w:val="hybridMultilevel"/>
    <w:tmpl w:val="380C7D40"/>
    <w:lvl w:ilvl="0" w:tplc="8258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EF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CE5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C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25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8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F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81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8A181A"/>
    <w:multiLevelType w:val="hybridMultilevel"/>
    <w:tmpl w:val="25C2C8FE"/>
    <w:lvl w:ilvl="0" w:tplc="1B4C937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6667"/>
    <w:multiLevelType w:val="hybridMultilevel"/>
    <w:tmpl w:val="FB94FE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5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2"/>
  </w:num>
  <w:num w:numId="13">
    <w:abstractNumId w:val="20"/>
  </w:num>
  <w:num w:numId="14">
    <w:abstractNumId w:val="8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9-27T11:21:41.1640679+02:00&quot;,&quot;Checksum&quot;:&quot;4ccc8a3e04b00f1e4232271c459d76ce&quot;,&quot;IsAccessible&quot;:true,&quot;Settings&quot;:{&quot;CreatePdfUa&quot;:0}}"/>
    <w:docVar w:name="Encrypted_CloudStatistics_StoryID" w:val="Cjf2EVE7VC5ptFXGJljFPd7guw0rrOW0JK76bcdUknwXLkwBa2UFcII/GHQbXtNh"/>
  </w:docVars>
  <w:rsids>
    <w:rsidRoot w:val="00BE244A"/>
    <w:rsid w:val="0000415F"/>
    <w:rsid w:val="00004424"/>
    <w:rsid w:val="0001038A"/>
    <w:rsid w:val="00015AEA"/>
    <w:rsid w:val="00015E2A"/>
    <w:rsid w:val="00017CCB"/>
    <w:rsid w:val="000224AA"/>
    <w:rsid w:val="00023351"/>
    <w:rsid w:val="00023B88"/>
    <w:rsid w:val="00024CFB"/>
    <w:rsid w:val="000272EA"/>
    <w:rsid w:val="000313D0"/>
    <w:rsid w:val="00033A16"/>
    <w:rsid w:val="0004227F"/>
    <w:rsid w:val="00046659"/>
    <w:rsid w:val="000502C6"/>
    <w:rsid w:val="00050D3C"/>
    <w:rsid w:val="00057CCC"/>
    <w:rsid w:val="00061596"/>
    <w:rsid w:val="00063FC7"/>
    <w:rsid w:val="00064053"/>
    <w:rsid w:val="0007597B"/>
    <w:rsid w:val="00076179"/>
    <w:rsid w:val="0008051C"/>
    <w:rsid w:val="00081013"/>
    <w:rsid w:val="0008609D"/>
    <w:rsid w:val="00092900"/>
    <w:rsid w:val="00092969"/>
    <w:rsid w:val="00094AE8"/>
    <w:rsid w:val="000A0182"/>
    <w:rsid w:val="000A036F"/>
    <w:rsid w:val="000A1F86"/>
    <w:rsid w:val="000A2550"/>
    <w:rsid w:val="000A344B"/>
    <w:rsid w:val="000A47B8"/>
    <w:rsid w:val="000A6D36"/>
    <w:rsid w:val="000A7725"/>
    <w:rsid w:val="000B01DB"/>
    <w:rsid w:val="000B2916"/>
    <w:rsid w:val="000B52EE"/>
    <w:rsid w:val="000C1F93"/>
    <w:rsid w:val="000C4484"/>
    <w:rsid w:val="000C6D84"/>
    <w:rsid w:val="000D0748"/>
    <w:rsid w:val="000D168E"/>
    <w:rsid w:val="000D5045"/>
    <w:rsid w:val="000D516D"/>
    <w:rsid w:val="000E1C6A"/>
    <w:rsid w:val="000E42E0"/>
    <w:rsid w:val="000E504A"/>
    <w:rsid w:val="000F1836"/>
    <w:rsid w:val="000F2797"/>
    <w:rsid w:val="000F4FB6"/>
    <w:rsid w:val="000F5326"/>
    <w:rsid w:val="000F7C86"/>
    <w:rsid w:val="000F7CDA"/>
    <w:rsid w:val="00103CB4"/>
    <w:rsid w:val="001044F2"/>
    <w:rsid w:val="00104D15"/>
    <w:rsid w:val="00104D29"/>
    <w:rsid w:val="00110990"/>
    <w:rsid w:val="00111B4C"/>
    <w:rsid w:val="00116D5B"/>
    <w:rsid w:val="00121E00"/>
    <w:rsid w:val="001237E4"/>
    <w:rsid w:val="0012556D"/>
    <w:rsid w:val="001326D0"/>
    <w:rsid w:val="00134D6D"/>
    <w:rsid w:val="00140541"/>
    <w:rsid w:val="00143477"/>
    <w:rsid w:val="00144924"/>
    <w:rsid w:val="001460CA"/>
    <w:rsid w:val="0014653B"/>
    <w:rsid w:val="0014666B"/>
    <w:rsid w:val="00146CBD"/>
    <w:rsid w:val="0014708D"/>
    <w:rsid w:val="00147D2E"/>
    <w:rsid w:val="00155ACC"/>
    <w:rsid w:val="00156C22"/>
    <w:rsid w:val="001572AB"/>
    <w:rsid w:val="001676D6"/>
    <w:rsid w:val="00175BFD"/>
    <w:rsid w:val="00175D87"/>
    <w:rsid w:val="0018103F"/>
    <w:rsid w:val="00187692"/>
    <w:rsid w:val="001946C4"/>
    <w:rsid w:val="00195E55"/>
    <w:rsid w:val="00197B5D"/>
    <w:rsid w:val="001A1703"/>
    <w:rsid w:val="001A7B84"/>
    <w:rsid w:val="001B0CC2"/>
    <w:rsid w:val="001B12AD"/>
    <w:rsid w:val="001B45F2"/>
    <w:rsid w:val="001B6490"/>
    <w:rsid w:val="001C15A7"/>
    <w:rsid w:val="001C421A"/>
    <w:rsid w:val="001D1514"/>
    <w:rsid w:val="001D422D"/>
    <w:rsid w:val="001E0C14"/>
    <w:rsid w:val="001E1F1A"/>
    <w:rsid w:val="001E5F49"/>
    <w:rsid w:val="001E7A22"/>
    <w:rsid w:val="00204410"/>
    <w:rsid w:val="00204A74"/>
    <w:rsid w:val="0020557E"/>
    <w:rsid w:val="00205D29"/>
    <w:rsid w:val="00206F07"/>
    <w:rsid w:val="002178DC"/>
    <w:rsid w:val="0022353D"/>
    <w:rsid w:val="00223A9F"/>
    <w:rsid w:val="0023553E"/>
    <w:rsid w:val="00237D53"/>
    <w:rsid w:val="00237FFA"/>
    <w:rsid w:val="0024021C"/>
    <w:rsid w:val="0024202E"/>
    <w:rsid w:val="0024478B"/>
    <w:rsid w:val="00251BD2"/>
    <w:rsid w:val="00253989"/>
    <w:rsid w:val="00253F33"/>
    <w:rsid w:val="00255542"/>
    <w:rsid w:val="002635E8"/>
    <w:rsid w:val="002648EB"/>
    <w:rsid w:val="002716F9"/>
    <w:rsid w:val="00272BD7"/>
    <w:rsid w:val="002761F3"/>
    <w:rsid w:val="00283B2B"/>
    <w:rsid w:val="002869BC"/>
    <w:rsid w:val="002873A2"/>
    <w:rsid w:val="00287D3B"/>
    <w:rsid w:val="00291DEE"/>
    <w:rsid w:val="00293AF6"/>
    <w:rsid w:val="00294E50"/>
    <w:rsid w:val="002A14AF"/>
    <w:rsid w:val="002A5AD2"/>
    <w:rsid w:val="002A70B5"/>
    <w:rsid w:val="002B060D"/>
    <w:rsid w:val="002B39FD"/>
    <w:rsid w:val="002C5F45"/>
    <w:rsid w:val="002C704E"/>
    <w:rsid w:val="002C7C09"/>
    <w:rsid w:val="002D0438"/>
    <w:rsid w:val="002D1690"/>
    <w:rsid w:val="002D2C83"/>
    <w:rsid w:val="002D620A"/>
    <w:rsid w:val="002E2874"/>
    <w:rsid w:val="002E2BC3"/>
    <w:rsid w:val="002F56C0"/>
    <w:rsid w:val="00300F24"/>
    <w:rsid w:val="00307C6E"/>
    <w:rsid w:val="00310E74"/>
    <w:rsid w:val="00315679"/>
    <w:rsid w:val="003164E6"/>
    <w:rsid w:val="00316BA6"/>
    <w:rsid w:val="00324EA1"/>
    <w:rsid w:val="00325F0A"/>
    <w:rsid w:val="003263CF"/>
    <w:rsid w:val="00331DB0"/>
    <w:rsid w:val="00335DF8"/>
    <w:rsid w:val="003366DC"/>
    <w:rsid w:val="0034326A"/>
    <w:rsid w:val="00351BB7"/>
    <w:rsid w:val="00352B9B"/>
    <w:rsid w:val="00355737"/>
    <w:rsid w:val="00360846"/>
    <w:rsid w:val="00366423"/>
    <w:rsid w:val="00375DBC"/>
    <w:rsid w:val="003843D7"/>
    <w:rsid w:val="0038576F"/>
    <w:rsid w:val="00391D50"/>
    <w:rsid w:val="003A40D9"/>
    <w:rsid w:val="003A436F"/>
    <w:rsid w:val="003A6A81"/>
    <w:rsid w:val="003A79F9"/>
    <w:rsid w:val="003B2758"/>
    <w:rsid w:val="003B630E"/>
    <w:rsid w:val="003B69FB"/>
    <w:rsid w:val="003B6F8B"/>
    <w:rsid w:val="003B7300"/>
    <w:rsid w:val="003C20BB"/>
    <w:rsid w:val="003C6D3A"/>
    <w:rsid w:val="003D1577"/>
    <w:rsid w:val="003F742D"/>
    <w:rsid w:val="0040045B"/>
    <w:rsid w:val="00411B3E"/>
    <w:rsid w:val="004246E7"/>
    <w:rsid w:val="00431B93"/>
    <w:rsid w:val="004331BD"/>
    <w:rsid w:val="00433D1F"/>
    <w:rsid w:val="00446853"/>
    <w:rsid w:val="00464DB5"/>
    <w:rsid w:val="004654AD"/>
    <w:rsid w:val="00471421"/>
    <w:rsid w:val="00475D33"/>
    <w:rsid w:val="004822A0"/>
    <w:rsid w:val="00484828"/>
    <w:rsid w:val="00490868"/>
    <w:rsid w:val="0049118C"/>
    <w:rsid w:val="00495740"/>
    <w:rsid w:val="00495CB2"/>
    <w:rsid w:val="00496A3A"/>
    <w:rsid w:val="004973A0"/>
    <w:rsid w:val="00497EB9"/>
    <w:rsid w:val="004A03F0"/>
    <w:rsid w:val="004A3E71"/>
    <w:rsid w:val="004A6131"/>
    <w:rsid w:val="004A6996"/>
    <w:rsid w:val="004B09DB"/>
    <w:rsid w:val="004B597F"/>
    <w:rsid w:val="004B7665"/>
    <w:rsid w:val="004C0B2E"/>
    <w:rsid w:val="004C2FFA"/>
    <w:rsid w:val="004C4F3D"/>
    <w:rsid w:val="004C55BE"/>
    <w:rsid w:val="004C6336"/>
    <w:rsid w:val="004D0E95"/>
    <w:rsid w:val="004D587E"/>
    <w:rsid w:val="004D6571"/>
    <w:rsid w:val="004E3C0E"/>
    <w:rsid w:val="004F6D0B"/>
    <w:rsid w:val="00505FA7"/>
    <w:rsid w:val="005104D7"/>
    <w:rsid w:val="00522EDC"/>
    <w:rsid w:val="00525074"/>
    <w:rsid w:val="00527762"/>
    <w:rsid w:val="005313B4"/>
    <w:rsid w:val="00531A09"/>
    <w:rsid w:val="00532563"/>
    <w:rsid w:val="00536FEA"/>
    <w:rsid w:val="00542567"/>
    <w:rsid w:val="005543D6"/>
    <w:rsid w:val="00557EA0"/>
    <w:rsid w:val="00566AC5"/>
    <w:rsid w:val="005673E1"/>
    <w:rsid w:val="00571519"/>
    <w:rsid w:val="00573DFE"/>
    <w:rsid w:val="0058462D"/>
    <w:rsid w:val="0059549C"/>
    <w:rsid w:val="0059574D"/>
    <w:rsid w:val="005A5FF8"/>
    <w:rsid w:val="005A71E1"/>
    <w:rsid w:val="005B51CE"/>
    <w:rsid w:val="005B64DF"/>
    <w:rsid w:val="005C0944"/>
    <w:rsid w:val="005C42C5"/>
    <w:rsid w:val="005D1B51"/>
    <w:rsid w:val="005D4762"/>
    <w:rsid w:val="005D6A57"/>
    <w:rsid w:val="005D7290"/>
    <w:rsid w:val="005E07FD"/>
    <w:rsid w:val="005E5315"/>
    <w:rsid w:val="005E6F30"/>
    <w:rsid w:val="005F242D"/>
    <w:rsid w:val="005F2C4D"/>
    <w:rsid w:val="005F445E"/>
    <w:rsid w:val="005F5042"/>
    <w:rsid w:val="00602768"/>
    <w:rsid w:val="00612B0F"/>
    <w:rsid w:val="006153D4"/>
    <w:rsid w:val="00620DBA"/>
    <w:rsid w:val="00625817"/>
    <w:rsid w:val="00627407"/>
    <w:rsid w:val="0063741D"/>
    <w:rsid w:val="00640B7C"/>
    <w:rsid w:val="00644456"/>
    <w:rsid w:val="006453F8"/>
    <w:rsid w:val="0064559D"/>
    <w:rsid w:val="00650002"/>
    <w:rsid w:val="00661453"/>
    <w:rsid w:val="00665A8D"/>
    <w:rsid w:val="00665A9D"/>
    <w:rsid w:val="00672991"/>
    <w:rsid w:val="00675EC8"/>
    <w:rsid w:val="0067610D"/>
    <w:rsid w:val="00677FA8"/>
    <w:rsid w:val="00687C79"/>
    <w:rsid w:val="0069047A"/>
    <w:rsid w:val="0069379D"/>
    <w:rsid w:val="00694248"/>
    <w:rsid w:val="00694DB9"/>
    <w:rsid w:val="006954A1"/>
    <w:rsid w:val="00697956"/>
    <w:rsid w:val="006A0930"/>
    <w:rsid w:val="006A6E18"/>
    <w:rsid w:val="006A7709"/>
    <w:rsid w:val="006C3701"/>
    <w:rsid w:val="006D6C78"/>
    <w:rsid w:val="006E1582"/>
    <w:rsid w:val="006E262F"/>
    <w:rsid w:val="006E33FB"/>
    <w:rsid w:val="006E42B1"/>
    <w:rsid w:val="00703836"/>
    <w:rsid w:val="0071106B"/>
    <w:rsid w:val="007172AA"/>
    <w:rsid w:val="00721EC3"/>
    <w:rsid w:val="00726232"/>
    <w:rsid w:val="00726D36"/>
    <w:rsid w:val="00727FF7"/>
    <w:rsid w:val="00743F10"/>
    <w:rsid w:val="0074586C"/>
    <w:rsid w:val="00747A89"/>
    <w:rsid w:val="0075171B"/>
    <w:rsid w:val="007517EF"/>
    <w:rsid w:val="00751DB6"/>
    <w:rsid w:val="00752D9E"/>
    <w:rsid w:val="00753628"/>
    <w:rsid w:val="00753CEE"/>
    <w:rsid w:val="00761809"/>
    <w:rsid w:val="007769E6"/>
    <w:rsid w:val="00787B34"/>
    <w:rsid w:val="00790752"/>
    <w:rsid w:val="00796D66"/>
    <w:rsid w:val="007A4D08"/>
    <w:rsid w:val="007A5843"/>
    <w:rsid w:val="007B08A5"/>
    <w:rsid w:val="007B0E80"/>
    <w:rsid w:val="007B3BC6"/>
    <w:rsid w:val="007C244C"/>
    <w:rsid w:val="007C29DA"/>
    <w:rsid w:val="007C3850"/>
    <w:rsid w:val="007C3AB8"/>
    <w:rsid w:val="007C791A"/>
    <w:rsid w:val="007D2F49"/>
    <w:rsid w:val="007D3ECC"/>
    <w:rsid w:val="007D79A0"/>
    <w:rsid w:val="007E0879"/>
    <w:rsid w:val="007E2AEF"/>
    <w:rsid w:val="007F077B"/>
    <w:rsid w:val="007F6F84"/>
    <w:rsid w:val="0081309F"/>
    <w:rsid w:val="00817C12"/>
    <w:rsid w:val="00821C59"/>
    <w:rsid w:val="008223DE"/>
    <w:rsid w:val="00823947"/>
    <w:rsid w:val="00832B05"/>
    <w:rsid w:val="00837C43"/>
    <w:rsid w:val="0084081F"/>
    <w:rsid w:val="00842424"/>
    <w:rsid w:val="00844890"/>
    <w:rsid w:val="00844AE2"/>
    <w:rsid w:val="0085053A"/>
    <w:rsid w:val="0085092A"/>
    <w:rsid w:val="00852DC3"/>
    <w:rsid w:val="008563D6"/>
    <w:rsid w:val="00856791"/>
    <w:rsid w:val="00862CB7"/>
    <w:rsid w:val="00862E51"/>
    <w:rsid w:val="008633CF"/>
    <w:rsid w:val="008647C1"/>
    <w:rsid w:val="00877F9A"/>
    <w:rsid w:val="008808F0"/>
    <w:rsid w:val="008838E8"/>
    <w:rsid w:val="0088461B"/>
    <w:rsid w:val="008900A2"/>
    <w:rsid w:val="00894760"/>
    <w:rsid w:val="008A63C1"/>
    <w:rsid w:val="008B0425"/>
    <w:rsid w:val="008B73ED"/>
    <w:rsid w:val="008C0048"/>
    <w:rsid w:val="008C64D4"/>
    <w:rsid w:val="008D22FB"/>
    <w:rsid w:val="008D43BE"/>
    <w:rsid w:val="008D6BEE"/>
    <w:rsid w:val="008D792D"/>
    <w:rsid w:val="008E1C96"/>
    <w:rsid w:val="008E44E4"/>
    <w:rsid w:val="008E7BCD"/>
    <w:rsid w:val="008F073E"/>
    <w:rsid w:val="008F1D2A"/>
    <w:rsid w:val="008F2BF9"/>
    <w:rsid w:val="008F7FED"/>
    <w:rsid w:val="00901F36"/>
    <w:rsid w:val="00903051"/>
    <w:rsid w:val="009060A8"/>
    <w:rsid w:val="00906E44"/>
    <w:rsid w:val="009139F4"/>
    <w:rsid w:val="00913E4D"/>
    <w:rsid w:val="00916405"/>
    <w:rsid w:val="00916BF7"/>
    <w:rsid w:val="0092062D"/>
    <w:rsid w:val="00920CB2"/>
    <w:rsid w:val="00925ACC"/>
    <w:rsid w:val="009277BF"/>
    <w:rsid w:val="00930DCA"/>
    <w:rsid w:val="00934525"/>
    <w:rsid w:val="009353DA"/>
    <w:rsid w:val="00937DB6"/>
    <w:rsid w:val="0094026A"/>
    <w:rsid w:val="00940310"/>
    <w:rsid w:val="0094456A"/>
    <w:rsid w:val="009453E6"/>
    <w:rsid w:val="0095658E"/>
    <w:rsid w:val="00962793"/>
    <w:rsid w:val="0096770A"/>
    <w:rsid w:val="009677B2"/>
    <w:rsid w:val="00970D6A"/>
    <w:rsid w:val="00970F6A"/>
    <w:rsid w:val="00971B96"/>
    <w:rsid w:val="009776B8"/>
    <w:rsid w:val="00977B9B"/>
    <w:rsid w:val="00982812"/>
    <w:rsid w:val="00986D5D"/>
    <w:rsid w:val="009902CD"/>
    <w:rsid w:val="00992E97"/>
    <w:rsid w:val="00997864"/>
    <w:rsid w:val="009B4BE2"/>
    <w:rsid w:val="009B7012"/>
    <w:rsid w:val="009C4128"/>
    <w:rsid w:val="009C69E3"/>
    <w:rsid w:val="009D318B"/>
    <w:rsid w:val="009D7938"/>
    <w:rsid w:val="009E077E"/>
    <w:rsid w:val="009E0FA8"/>
    <w:rsid w:val="009F2450"/>
    <w:rsid w:val="009F3BFC"/>
    <w:rsid w:val="009F442D"/>
    <w:rsid w:val="009F5824"/>
    <w:rsid w:val="009F729A"/>
    <w:rsid w:val="00A06EE2"/>
    <w:rsid w:val="00A07E55"/>
    <w:rsid w:val="00A10DA7"/>
    <w:rsid w:val="00A13815"/>
    <w:rsid w:val="00A13AB3"/>
    <w:rsid w:val="00A20724"/>
    <w:rsid w:val="00A21678"/>
    <w:rsid w:val="00A32DED"/>
    <w:rsid w:val="00A341F6"/>
    <w:rsid w:val="00A34423"/>
    <w:rsid w:val="00A34E6B"/>
    <w:rsid w:val="00A35284"/>
    <w:rsid w:val="00A36B37"/>
    <w:rsid w:val="00A44DA4"/>
    <w:rsid w:val="00A456D2"/>
    <w:rsid w:val="00A54F1C"/>
    <w:rsid w:val="00A5687C"/>
    <w:rsid w:val="00A57731"/>
    <w:rsid w:val="00A766B6"/>
    <w:rsid w:val="00A77E24"/>
    <w:rsid w:val="00A86EFB"/>
    <w:rsid w:val="00A9007E"/>
    <w:rsid w:val="00A92551"/>
    <w:rsid w:val="00A92766"/>
    <w:rsid w:val="00A97C01"/>
    <w:rsid w:val="00AC45B3"/>
    <w:rsid w:val="00AC46D4"/>
    <w:rsid w:val="00AC4FE8"/>
    <w:rsid w:val="00AC6D84"/>
    <w:rsid w:val="00AD31F5"/>
    <w:rsid w:val="00AD6EE0"/>
    <w:rsid w:val="00AE715C"/>
    <w:rsid w:val="00AF7600"/>
    <w:rsid w:val="00AF7D42"/>
    <w:rsid w:val="00AF7E33"/>
    <w:rsid w:val="00B005DE"/>
    <w:rsid w:val="00B04A99"/>
    <w:rsid w:val="00B05451"/>
    <w:rsid w:val="00B055BA"/>
    <w:rsid w:val="00B05EF7"/>
    <w:rsid w:val="00B06D62"/>
    <w:rsid w:val="00B13083"/>
    <w:rsid w:val="00B14C13"/>
    <w:rsid w:val="00B207A6"/>
    <w:rsid w:val="00B2587D"/>
    <w:rsid w:val="00B25BB0"/>
    <w:rsid w:val="00B26346"/>
    <w:rsid w:val="00B26DCB"/>
    <w:rsid w:val="00B30403"/>
    <w:rsid w:val="00B33783"/>
    <w:rsid w:val="00B40BA9"/>
    <w:rsid w:val="00B44309"/>
    <w:rsid w:val="00B53387"/>
    <w:rsid w:val="00B574B0"/>
    <w:rsid w:val="00B65EDA"/>
    <w:rsid w:val="00B7680D"/>
    <w:rsid w:val="00B76C44"/>
    <w:rsid w:val="00B76D5E"/>
    <w:rsid w:val="00B82DB4"/>
    <w:rsid w:val="00B83EA9"/>
    <w:rsid w:val="00B84F4F"/>
    <w:rsid w:val="00B86B8C"/>
    <w:rsid w:val="00B87C35"/>
    <w:rsid w:val="00B90A81"/>
    <w:rsid w:val="00B91421"/>
    <w:rsid w:val="00B914EB"/>
    <w:rsid w:val="00B91784"/>
    <w:rsid w:val="00B91DA1"/>
    <w:rsid w:val="00B9269F"/>
    <w:rsid w:val="00BA389B"/>
    <w:rsid w:val="00BB15A1"/>
    <w:rsid w:val="00BB1CAE"/>
    <w:rsid w:val="00BB1D67"/>
    <w:rsid w:val="00BB60EF"/>
    <w:rsid w:val="00BB62AD"/>
    <w:rsid w:val="00BC143D"/>
    <w:rsid w:val="00BC7839"/>
    <w:rsid w:val="00BE08BF"/>
    <w:rsid w:val="00BE244A"/>
    <w:rsid w:val="00BE4D18"/>
    <w:rsid w:val="00BF0F38"/>
    <w:rsid w:val="00BF1BFF"/>
    <w:rsid w:val="00BF5598"/>
    <w:rsid w:val="00C03571"/>
    <w:rsid w:val="00C07D32"/>
    <w:rsid w:val="00C16075"/>
    <w:rsid w:val="00C16533"/>
    <w:rsid w:val="00C16A43"/>
    <w:rsid w:val="00C271B1"/>
    <w:rsid w:val="00C27FEB"/>
    <w:rsid w:val="00C31916"/>
    <w:rsid w:val="00C353BA"/>
    <w:rsid w:val="00C37598"/>
    <w:rsid w:val="00C37D1B"/>
    <w:rsid w:val="00C418F1"/>
    <w:rsid w:val="00C442E2"/>
    <w:rsid w:val="00C50811"/>
    <w:rsid w:val="00C5475F"/>
    <w:rsid w:val="00C562AD"/>
    <w:rsid w:val="00C63081"/>
    <w:rsid w:val="00C660D5"/>
    <w:rsid w:val="00C71AE6"/>
    <w:rsid w:val="00C72381"/>
    <w:rsid w:val="00C83FD2"/>
    <w:rsid w:val="00C95CC8"/>
    <w:rsid w:val="00C95F12"/>
    <w:rsid w:val="00CA5941"/>
    <w:rsid w:val="00CB1E18"/>
    <w:rsid w:val="00CB2F6A"/>
    <w:rsid w:val="00CB6109"/>
    <w:rsid w:val="00CB64A2"/>
    <w:rsid w:val="00CC212E"/>
    <w:rsid w:val="00CD22EE"/>
    <w:rsid w:val="00CD2CA4"/>
    <w:rsid w:val="00CD546E"/>
    <w:rsid w:val="00CD6E15"/>
    <w:rsid w:val="00CD7A53"/>
    <w:rsid w:val="00CE107B"/>
    <w:rsid w:val="00CE571F"/>
    <w:rsid w:val="00CE5B61"/>
    <w:rsid w:val="00CF3220"/>
    <w:rsid w:val="00CF49C5"/>
    <w:rsid w:val="00CF6AFA"/>
    <w:rsid w:val="00CF7399"/>
    <w:rsid w:val="00D03985"/>
    <w:rsid w:val="00D1083A"/>
    <w:rsid w:val="00D10C5D"/>
    <w:rsid w:val="00D35B2B"/>
    <w:rsid w:val="00D37B70"/>
    <w:rsid w:val="00D53FC7"/>
    <w:rsid w:val="00D56C87"/>
    <w:rsid w:val="00D60D7E"/>
    <w:rsid w:val="00D655B4"/>
    <w:rsid w:val="00D65D62"/>
    <w:rsid w:val="00D71182"/>
    <w:rsid w:val="00D73BB0"/>
    <w:rsid w:val="00D75937"/>
    <w:rsid w:val="00D75B08"/>
    <w:rsid w:val="00D773FE"/>
    <w:rsid w:val="00D862D6"/>
    <w:rsid w:val="00D871EF"/>
    <w:rsid w:val="00D96715"/>
    <w:rsid w:val="00DA2296"/>
    <w:rsid w:val="00DA5E5D"/>
    <w:rsid w:val="00DB4A0C"/>
    <w:rsid w:val="00DB62CA"/>
    <w:rsid w:val="00DC66A8"/>
    <w:rsid w:val="00DD6D79"/>
    <w:rsid w:val="00DD7EB1"/>
    <w:rsid w:val="00DE53D7"/>
    <w:rsid w:val="00DF08AE"/>
    <w:rsid w:val="00DF159E"/>
    <w:rsid w:val="00DF4785"/>
    <w:rsid w:val="00E008C9"/>
    <w:rsid w:val="00E04D87"/>
    <w:rsid w:val="00E07E39"/>
    <w:rsid w:val="00E17B1C"/>
    <w:rsid w:val="00E2088B"/>
    <w:rsid w:val="00E21741"/>
    <w:rsid w:val="00E2178C"/>
    <w:rsid w:val="00E251C9"/>
    <w:rsid w:val="00E3316A"/>
    <w:rsid w:val="00E3366A"/>
    <w:rsid w:val="00E4350F"/>
    <w:rsid w:val="00E440D0"/>
    <w:rsid w:val="00E44CCD"/>
    <w:rsid w:val="00E47D46"/>
    <w:rsid w:val="00E5132F"/>
    <w:rsid w:val="00E53F28"/>
    <w:rsid w:val="00E547F1"/>
    <w:rsid w:val="00E61C1A"/>
    <w:rsid w:val="00E62A62"/>
    <w:rsid w:val="00E65793"/>
    <w:rsid w:val="00E66817"/>
    <w:rsid w:val="00E75740"/>
    <w:rsid w:val="00E80492"/>
    <w:rsid w:val="00E8198D"/>
    <w:rsid w:val="00E8206D"/>
    <w:rsid w:val="00E830FA"/>
    <w:rsid w:val="00E853F7"/>
    <w:rsid w:val="00E85A06"/>
    <w:rsid w:val="00E87936"/>
    <w:rsid w:val="00EA31D7"/>
    <w:rsid w:val="00EA7AE5"/>
    <w:rsid w:val="00EC09E8"/>
    <w:rsid w:val="00EC17D8"/>
    <w:rsid w:val="00ED566D"/>
    <w:rsid w:val="00EF1B09"/>
    <w:rsid w:val="00EF2F80"/>
    <w:rsid w:val="00F07683"/>
    <w:rsid w:val="00F11318"/>
    <w:rsid w:val="00F12AF8"/>
    <w:rsid w:val="00F17002"/>
    <w:rsid w:val="00F21BAA"/>
    <w:rsid w:val="00F259ED"/>
    <w:rsid w:val="00F26D00"/>
    <w:rsid w:val="00F41D51"/>
    <w:rsid w:val="00F47BCD"/>
    <w:rsid w:val="00F53E37"/>
    <w:rsid w:val="00F61AD4"/>
    <w:rsid w:val="00F66C0B"/>
    <w:rsid w:val="00F74D15"/>
    <w:rsid w:val="00F83D29"/>
    <w:rsid w:val="00FA21E3"/>
    <w:rsid w:val="00FA7B2F"/>
    <w:rsid w:val="00FB1B25"/>
    <w:rsid w:val="00FB3285"/>
    <w:rsid w:val="00FB36C7"/>
    <w:rsid w:val="00FB7F5F"/>
    <w:rsid w:val="00FC08DB"/>
    <w:rsid w:val="00FC2CC4"/>
    <w:rsid w:val="00FD19E2"/>
    <w:rsid w:val="00FD1A1F"/>
    <w:rsid w:val="00FD1DD3"/>
    <w:rsid w:val="00FD4658"/>
    <w:rsid w:val="00FD5BC9"/>
    <w:rsid w:val="00FE7443"/>
    <w:rsid w:val="00FF1897"/>
    <w:rsid w:val="00FF326E"/>
    <w:rsid w:val="00FF5C79"/>
    <w:rsid w:val="00FF627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88D100E"/>
  <w15:docId w15:val="{69C15822-51A6-4976-B9E9-D6091AE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5D"/>
  </w:style>
  <w:style w:type="paragraph" w:styleId="Overskrift1">
    <w:name w:val="heading 1"/>
    <w:basedOn w:val="Normal"/>
    <w:next w:val="Normal"/>
    <w:link w:val="Overskrift1Tegn"/>
    <w:uiPriority w:val="9"/>
    <w:qFormat/>
    <w:rsid w:val="00464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1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53F3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75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597B"/>
  </w:style>
  <w:style w:type="paragraph" w:styleId="Sidefod">
    <w:name w:val="footer"/>
    <w:basedOn w:val="Normal"/>
    <w:link w:val="SidefodTegn"/>
    <w:uiPriority w:val="99"/>
    <w:unhideWhenUsed/>
    <w:rsid w:val="00075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597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597B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4C4F3D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456D2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81013"/>
    <w:rPr>
      <w:b w:val="0"/>
      <w:bCs w:val="0"/>
    </w:rPr>
  </w:style>
  <w:style w:type="paragraph" w:customStyle="1" w:styleId="Standardtekst">
    <w:name w:val="Standardtekst"/>
    <w:basedOn w:val="Normal"/>
    <w:rsid w:val="00D862D6"/>
    <w:pPr>
      <w:overflowPunct w:val="0"/>
      <w:autoSpaceDE w:val="0"/>
      <w:autoSpaceDN w:val="0"/>
      <w:adjustRightInd w:val="0"/>
      <w:spacing w:after="113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A6E1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A6E1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A6E18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4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8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1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15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4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2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8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2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9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22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4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4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1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9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3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nie@aabenraa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ro@aabenra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65B1-3458-4A33-ABD9-2DA1B132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98DED5EA</Template>
  <TotalTime>170</TotalTime>
  <Pages>5</Pages>
  <Words>1335</Words>
  <Characters>8586</Characters>
  <Application>Microsoft Office Word</Application>
  <DocSecurity>0</DocSecurity>
  <Lines>232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 principper for økonomisk tilsyn</dc:title>
  <dc:creator>Henriette Ahrenkiel</dc:creator>
  <cp:lastModifiedBy>Mark Moltrup Nielsen</cp:lastModifiedBy>
  <cp:revision>60</cp:revision>
  <cp:lastPrinted>2023-09-27T07:44:00Z</cp:lastPrinted>
  <dcterms:created xsi:type="dcterms:W3CDTF">2022-10-31T14:53:00Z</dcterms:created>
  <dcterms:modified xsi:type="dcterms:W3CDTF">2023-09-27T09:21:00Z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{44925EAE-8C94-41EE-9D93-110BDA1FDAAA}</vt:lpwstr>
  </property>
</Properties>
</file>