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11" w:rsidRPr="00583B0E" w:rsidRDefault="00F34C23" w:rsidP="00DA3E7C">
      <w:pPr>
        <w:pStyle w:val="Overskrift1"/>
        <w:rPr>
          <w:rFonts w:ascii="Verdana" w:hAnsi="Verdana"/>
        </w:rPr>
      </w:pPr>
      <w:r w:rsidRPr="00583B0E">
        <w:rPr>
          <w:rFonts w:ascii="Verdana" w:hAnsi="Verdana"/>
        </w:rPr>
        <w:t xml:space="preserve">Nyhedsbrev til </w:t>
      </w:r>
      <w:r w:rsidR="005C6111" w:rsidRPr="00583B0E">
        <w:rPr>
          <w:rFonts w:ascii="Verdana" w:hAnsi="Verdana"/>
        </w:rPr>
        <w:t>MED- og arbejdsmiljøorganisationen</w:t>
      </w:r>
    </w:p>
    <w:p w:rsidR="00B04379" w:rsidRDefault="00B04379" w:rsidP="00583B0E">
      <w:pPr>
        <w:pStyle w:val="Overskrift2"/>
        <w:rPr>
          <w:rFonts w:ascii="Verdana" w:hAnsi="Verdana"/>
        </w:rPr>
      </w:pPr>
    </w:p>
    <w:p w:rsidR="00A911FF" w:rsidRDefault="00A911FF" w:rsidP="00583B0E">
      <w:pPr>
        <w:pStyle w:val="Overskrift2"/>
        <w:rPr>
          <w:rFonts w:ascii="Verdana" w:hAnsi="Verdana"/>
        </w:rPr>
      </w:pPr>
      <w:r>
        <w:rPr>
          <w:rFonts w:ascii="Verdana" w:hAnsi="Verdana"/>
        </w:rPr>
        <w:t>Virtuelle valg af arbejdsmiljørepræsentanter til MED-organisationen</w:t>
      </w:r>
    </w:p>
    <w:p w:rsidR="00A911FF" w:rsidRDefault="00A911FF" w:rsidP="00A911FF">
      <w:pPr>
        <w:rPr>
          <w:rFonts w:ascii="Verdana" w:hAnsi="Verdana"/>
        </w:rPr>
      </w:pPr>
      <w:r>
        <w:rPr>
          <w:rFonts w:eastAsia="Times New Roman"/>
          <w:noProof/>
          <w:lang w:eastAsia="da-D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652780</wp:posOffset>
            </wp:positionV>
            <wp:extent cx="2266950" cy="2108200"/>
            <wp:effectExtent l="0" t="0" r="0" b="6350"/>
            <wp:wrapSquare wrapText="bothSides"/>
            <wp:docPr id="3" name="Billede 3" descr="cid:6F66E10A-0A4A-4129-9216-957AD83A0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66E10A-0A4A-4129-9216-957AD83A0703" descr="cid:6F66E10A-0A4A-4129-9216-957AD83A070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0"/>
                    <a:stretch/>
                  </pic:blipFill>
                  <pic:spPr bwMode="auto">
                    <a:xfrm>
                      <a:off x="0" y="0"/>
                      <a:ext cx="226695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1FF">
        <w:rPr>
          <w:rFonts w:ascii="Verdana" w:hAnsi="Verdana"/>
        </w:rPr>
        <w:t xml:space="preserve">Den 12. november skrev Aabenraa </w:t>
      </w:r>
      <w:r>
        <w:rPr>
          <w:rFonts w:ascii="Verdana" w:hAnsi="Verdana"/>
        </w:rPr>
        <w:t>Kommune historie. Ikke fordi vi desværre måtte aflyse TR- og AM-konferencen, men fordi vi fik valgt arbejdsmiljørepræ</w:t>
      </w:r>
      <w:r w:rsidR="00AF7ED8">
        <w:rPr>
          <w:rFonts w:ascii="Verdana" w:hAnsi="Verdana"/>
        </w:rPr>
        <w:t>sentanter til MED-organisationens Område-MED, Sektor-MED og Hoved-MED på virtuelle møder.</w:t>
      </w:r>
    </w:p>
    <w:p w:rsidR="00A911FF" w:rsidRDefault="00AF7ED8" w:rsidP="00A911FF">
      <w:pPr>
        <w:rPr>
          <w:rFonts w:ascii="Verdana" w:hAnsi="Verdana"/>
        </w:rPr>
      </w:pPr>
      <w:r>
        <w:rPr>
          <w:rFonts w:ascii="Verdana" w:hAnsi="Verdana"/>
        </w:rPr>
        <w:t xml:space="preserve">6 medarbejdere fra Personalekontoret og IT-afdelingen sikrede at alle 11 valg blev gennemført på </w:t>
      </w:r>
      <w:proofErr w:type="spellStart"/>
      <w:r>
        <w:rPr>
          <w:rFonts w:ascii="Verdana" w:hAnsi="Verdana"/>
        </w:rPr>
        <w:t>Webex</w:t>
      </w:r>
      <w:proofErr w:type="spellEnd"/>
      <w:r>
        <w:rPr>
          <w:rFonts w:ascii="Verdana" w:hAnsi="Verdana"/>
        </w:rPr>
        <w:t xml:space="preserve"> Meeting</w:t>
      </w:r>
      <w:r w:rsidR="000B0B77">
        <w:rPr>
          <w:rFonts w:ascii="Verdana" w:hAnsi="Verdana"/>
        </w:rPr>
        <w:t xml:space="preserve"> og at vi fik pladserne i MED-organisationen besat.</w:t>
      </w:r>
    </w:p>
    <w:p w:rsidR="000B0B77" w:rsidRDefault="000B0B77" w:rsidP="00A911FF">
      <w:pPr>
        <w:rPr>
          <w:rFonts w:ascii="Verdana" w:hAnsi="Verdana"/>
        </w:rPr>
      </w:pPr>
      <w:r>
        <w:rPr>
          <w:rFonts w:ascii="Verdana" w:hAnsi="Verdana"/>
        </w:rPr>
        <w:t>Tak til alle arbejdsmiljørepræsentanter, der tog sig tid til at deltage i valgene og som meldte sig på dagen.</w:t>
      </w:r>
    </w:p>
    <w:p w:rsidR="000B0B77" w:rsidRDefault="000B0B77" w:rsidP="00A911FF">
      <w:pPr>
        <w:rPr>
          <w:rFonts w:ascii="Verdana" w:hAnsi="Verdana"/>
        </w:rPr>
      </w:pPr>
      <w:r>
        <w:rPr>
          <w:rFonts w:ascii="Verdana" w:hAnsi="Verdana"/>
        </w:rPr>
        <w:t xml:space="preserve">Vi kan nu præsenterer de tre arbejdsmiljø-repræsentanter der sidder i hoved-MED fra 1. januar 2020. </w:t>
      </w:r>
    </w:p>
    <w:p w:rsidR="000B0B77" w:rsidRDefault="000B0B77" w:rsidP="00A911FF">
      <w:pPr>
        <w:rPr>
          <w:rFonts w:ascii="Verdana" w:hAnsi="Verdana"/>
        </w:rPr>
      </w:pPr>
      <w:r w:rsidRPr="000B0B77">
        <w:rPr>
          <w:rFonts w:ascii="Verdana" w:hAnsi="Verdana"/>
          <w:b/>
        </w:rPr>
        <w:t>Børn og Kultur</w:t>
      </w:r>
      <w:r>
        <w:rPr>
          <w:rFonts w:ascii="Verdana" w:hAnsi="Verdana"/>
        </w:rPr>
        <w:t>: Vibeke Lunding Iversen, arbejder til dagligt i Tidlig Forebyggelse, i Børn og Familie.</w:t>
      </w:r>
    </w:p>
    <w:p w:rsidR="000B0B77" w:rsidRDefault="000B0B77" w:rsidP="00A911FF">
      <w:pPr>
        <w:rPr>
          <w:rFonts w:ascii="Verdana" w:hAnsi="Verdana"/>
        </w:rPr>
      </w:pPr>
      <w:r w:rsidRPr="000B0B77">
        <w:rPr>
          <w:rFonts w:ascii="Verdana" w:hAnsi="Verdana"/>
          <w:b/>
        </w:rPr>
        <w:t>Social og Sundhed: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Mia Joy Borring Paridaen, arbejder til dagligt i Autismecenter Syd, i Ældre &amp; Handicap.</w:t>
      </w:r>
    </w:p>
    <w:p w:rsidR="000B0B77" w:rsidRDefault="000B0B77" w:rsidP="00A911FF">
      <w:pPr>
        <w:rPr>
          <w:rFonts w:ascii="Verdana" w:hAnsi="Verdana"/>
        </w:rPr>
      </w:pPr>
      <w:r w:rsidRPr="000B0B77">
        <w:rPr>
          <w:rFonts w:ascii="Verdana" w:hAnsi="Verdana"/>
          <w:b/>
        </w:rPr>
        <w:t>Teknisk Administrativt personale: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Kenneth Lind Jensen, arbejder til dagligt i Plan, Teknik og Miljø.</w:t>
      </w:r>
    </w:p>
    <w:p w:rsidR="00B04379" w:rsidRDefault="00B04379" w:rsidP="00A911FF">
      <w:pPr>
        <w:rPr>
          <w:rFonts w:ascii="Verdana" w:hAnsi="Verdana"/>
        </w:rPr>
      </w:pPr>
      <w:r>
        <w:rPr>
          <w:rFonts w:ascii="Verdana" w:hAnsi="Verdana"/>
        </w:rPr>
        <w:t xml:space="preserve">Du kan finde medlemmer i MED-udvalgene, arbejdsmiljøgrupperne og tillidsrepræsentanterne her: </w:t>
      </w:r>
      <w:hyperlink r:id="rId10" w:history="1">
        <w:r w:rsidRPr="00842DD0">
          <w:rPr>
            <w:rStyle w:val="Hyperlink"/>
            <w:rFonts w:ascii="Verdana" w:hAnsi="Verdana"/>
          </w:rPr>
          <w:t>https://online.safetynet.dk/AabenraaKommune/Administration/Company/SafetyDepartmentExternal.aspx</w:t>
        </w:r>
      </w:hyperlink>
    </w:p>
    <w:p w:rsidR="00B04379" w:rsidRDefault="00B04379">
      <w:pPr>
        <w:rPr>
          <w:rFonts w:ascii="Verdana" w:eastAsiaTheme="majorEastAsia" w:hAnsi="Verdana" w:cstheme="majorBidi"/>
          <w:color w:val="365F91" w:themeColor="accent1" w:themeShade="BF"/>
          <w:sz w:val="26"/>
          <w:szCs w:val="26"/>
        </w:rPr>
      </w:pPr>
    </w:p>
    <w:p w:rsidR="0012025D" w:rsidRPr="00A911FF" w:rsidRDefault="00074332" w:rsidP="00583B0E">
      <w:pPr>
        <w:pStyle w:val="Overskrift2"/>
        <w:rPr>
          <w:rFonts w:ascii="Verdana" w:hAnsi="Verdana"/>
        </w:rPr>
      </w:pPr>
      <w:r w:rsidRPr="00A911FF">
        <w:rPr>
          <w:rFonts w:ascii="Verdana" w:hAnsi="Verdana"/>
        </w:rPr>
        <w:t>Ny bekendtgørelse om Psykisk arbejdsmiljø</w:t>
      </w:r>
    </w:p>
    <w:p w:rsidR="00074332" w:rsidRPr="009B338F" w:rsidRDefault="00074332" w:rsidP="00074332">
      <w:pPr>
        <w:rPr>
          <w:rFonts w:ascii="Verdana" w:hAnsi="Verdana"/>
        </w:rPr>
      </w:pPr>
      <w:r w:rsidRPr="009B338F">
        <w:rPr>
          <w:rFonts w:ascii="Verdana" w:hAnsi="Verdana"/>
        </w:rPr>
        <w:t>Bekendtgørelsen 1406, af 26. september 2020, som trådte i kraft d. 1. november 2020</w:t>
      </w:r>
    </w:p>
    <w:p w:rsidR="0066452B" w:rsidRPr="009B338F" w:rsidRDefault="0066452B" w:rsidP="0066452B">
      <w:pPr>
        <w:pStyle w:val="Overskrift5"/>
        <w:rPr>
          <w:rFonts w:ascii="Verdana" w:hAnsi="Verdana"/>
          <w:color w:val="auto"/>
        </w:rPr>
      </w:pPr>
      <w:r w:rsidRPr="009B338F">
        <w:rPr>
          <w:rFonts w:ascii="Verdana" w:hAnsi="Verdana"/>
          <w:color w:val="auto"/>
        </w:rPr>
        <w:t>BEK nr. 1406 af 26/09/2020</w:t>
      </w:r>
    </w:p>
    <w:p w:rsidR="0066452B" w:rsidRPr="009B338F" w:rsidRDefault="0066452B" w:rsidP="0066452B">
      <w:pPr>
        <w:pStyle w:val="NormalWeb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t>Tanken med denne bekendtgørelse er at give arbejdspladser en endnu bedre forståelse af, hvad der menes med psykisk arbejdsmiljø.</w:t>
      </w:r>
    </w:p>
    <w:p w:rsidR="0066452B" w:rsidRPr="009B338F" w:rsidRDefault="0066452B" w:rsidP="0066452B">
      <w:pPr>
        <w:pStyle w:val="NormalWeb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t>Bekendtgørelsen er bygget op i fem hovedoverskrifter, der hver beskriver de psykosociale påvirkninger, som vi skal forebygge i daglige arbejde. De fem påvirkninger er:</w:t>
      </w:r>
    </w:p>
    <w:p w:rsidR="0066452B" w:rsidRPr="009B338F" w:rsidRDefault="0066452B" w:rsidP="0066452B">
      <w:pPr>
        <w:numPr>
          <w:ilvl w:val="0"/>
          <w:numId w:val="26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lastRenderedPageBreak/>
        <w:t>Den måde, som arbejdet er planlagt og tilrettelagt på.</w:t>
      </w:r>
    </w:p>
    <w:p w:rsidR="0066452B" w:rsidRPr="009B338F" w:rsidRDefault="0066452B" w:rsidP="0066452B">
      <w:pPr>
        <w:numPr>
          <w:ilvl w:val="0"/>
          <w:numId w:val="26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t>De organisatoriske forhold af betydning for de ansattes arbejde.</w:t>
      </w:r>
    </w:p>
    <w:p w:rsidR="0066452B" w:rsidRPr="009B338F" w:rsidRDefault="0066452B" w:rsidP="0066452B">
      <w:pPr>
        <w:numPr>
          <w:ilvl w:val="0"/>
          <w:numId w:val="26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t>Arbejdets indhold, herunder kravene i arbejdet.</w:t>
      </w:r>
    </w:p>
    <w:p w:rsidR="0066452B" w:rsidRPr="009B338F" w:rsidRDefault="0066452B" w:rsidP="0066452B">
      <w:pPr>
        <w:numPr>
          <w:ilvl w:val="0"/>
          <w:numId w:val="26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t>Den måde, som arbejdet udføres på.</w:t>
      </w:r>
    </w:p>
    <w:p w:rsidR="0066452B" w:rsidRPr="009B338F" w:rsidRDefault="0066452B" w:rsidP="0066452B">
      <w:pPr>
        <w:numPr>
          <w:ilvl w:val="0"/>
          <w:numId w:val="26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t>De sociale relationer i arbejdet.</w:t>
      </w:r>
    </w:p>
    <w:p w:rsidR="0066452B" w:rsidRPr="009B338F" w:rsidRDefault="0066452B" w:rsidP="0066452B">
      <w:pPr>
        <w:pStyle w:val="NormalWeb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t>Den enkelte påvirkning er beskrevet i en fast struktur, der anviser os, på arbejdspladsen, hvilke bestemmelser der gør sig gældende for den enkelte påvirkning.</w:t>
      </w:r>
    </w:p>
    <w:p w:rsidR="0066452B" w:rsidRPr="009B338F" w:rsidRDefault="0066452B" w:rsidP="0066452B">
      <w:pPr>
        <w:numPr>
          <w:ilvl w:val="0"/>
          <w:numId w:val="27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t>Pligts bestemmelser – fortæller hvad arbejdsgiver har pligt til</w:t>
      </w:r>
    </w:p>
    <w:p w:rsidR="0066452B" w:rsidRPr="009B338F" w:rsidRDefault="0066452B" w:rsidP="0066452B">
      <w:pPr>
        <w:numPr>
          <w:ilvl w:val="0"/>
          <w:numId w:val="27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t>Definitions bestemmelser – fortæller hvordan dette skal forstås</w:t>
      </w:r>
    </w:p>
    <w:p w:rsidR="0066452B" w:rsidRPr="009B338F" w:rsidRDefault="0066452B" w:rsidP="0066452B">
      <w:pPr>
        <w:numPr>
          <w:ilvl w:val="0"/>
          <w:numId w:val="27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t>Vurderings bestemmelser – fortæller hvordan dette skal vurderes</w:t>
      </w:r>
    </w:p>
    <w:p w:rsidR="0066452B" w:rsidRPr="009B338F" w:rsidRDefault="0066452B" w:rsidP="00B36B42">
      <w:pPr>
        <w:pStyle w:val="NormalWeb"/>
        <w:rPr>
          <w:rFonts w:ascii="Verdana" w:hAnsi="Verdana"/>
          <w:sz w:val="21"/>
          <w:szCs w:val="21"/>
        </w:rPr>
      </w:pPr>
      <w:r w:rsidRPr="009B338F">
        <w:rPr>
          <w:rFonts w:ascii="Verdana" w:hAnsi="Verdana"/>
          <w:sz w:val="21"/>
          <w:szCs w:val="21"/>
        </w:rPr>
        <w:t xml:space="preserve">Du kan finde Bekendtgørelsen om psykisk arbejdsmiljø her: </w:t>
      </w:r>
      <w:hyperlink r:id="rId11" w:tgtFrame="_blank" w:history="1">
        <w:r w:rsidRPr="009B338F">
          <w:rPr>
            <w:rStyle w:val="Hyperlink"/>
            <w:rFonts w:ascii="Verdana" w:hAnsi="Verdana"/>
            <w:color w:val="auto"/>
            <w:sz w:val="21"/>
            <w:szCs w:val="21"/>
          </w:rPr>
          <w:t>Bekendtgørelse 1406 om Psykisk arbejdsmiljø, gældende fra 1. november 2020</w:t>
        </w:r>
      </w:hyperlink>
    </w:p>
    <w:p w:rsidR="00724F06" w:rsidRDefault="00724F06" w:rsidP="00074332">
      <w:pPr>
        <w:pStyle w:val="Overskrift2"/>
        <w:rPr>
          <w:rFonts w:ascii="Verdana" w:hAnsi="Verdana"/>
        </w:rPr>
      </w:pPr>
    </w:p>
    <w:p w:rsidR="00074332" w:rsidRPr="00A911FF" w:rsidRDefault="00074332" w:rsidP="00074332">
      <w:pPr>
        <w:pStyle w:val="Overskrift2"/>
        <w:rPr>
          <w:rFonts w:ascii="Verdana" w:hAnsi="Verdana"/>
        </w:rPr>
      </w:pPr>
      <w:r w:rsidRPr="00A911FF">
        <w:rPr>
          <w:rFonts w:ascii="Verdana" w:hAnsi="Verdana"/>
        </w:rPr>
        <w:t>SPARK</w:t>
      </w:r>
    </w:p>
    <w:p w:rsidR="00074332" w:rsidRPr="00A911FF" w:rsidRDefault="00074332" w:rsidP="00074332">
      <w:pPr>
        <w:rPr>
          <w:rFonts w:ascii="Verdana" w:hAnsi="Verdana"/>
        </w:rPr>
      </w:pPr>
      <w:r w:rsidRPr="00A911FF">
        <w:rPr>
          <w:rFonts w:ascii="Verdana" w:hAnsi="Verdana"/>
        </w:rPr>
        <w:t xml:space="preserve">Samlet materiale om SPARK (Samarbejde Psykisk </w:t>
      </w:r>
      <w:proofErr w:type="spellStart"/>
      <w:r w:rsidRPr="00A911FF">
        <w:rPr>
          <w:rFonts w:ascii="Verdana" w:hAnsi="Verdana"/>
        </w:rPr>
        <w:t>ARbejdsmiljø</w:t>
      </w:r>
      <w:proofErr w:type="spellEnd"/>
      <w:r w:rsidRPr="00A911FF">
        <w:rPr>
          <w:rFonts w:ascii="Verdana" w:hAnsi="Verdana"/>
        </w:rPr>
        <w:t xml:space="preserve"> i Kommuner)</w:t>
      </w:r>
      <w:r w:rsidR="00161939" w:rsidRPr="00A911FF">
        <w:rPr>
          <w:rFonts w:ascii="Verdana" w:hAnsi="Verdana"/>
        </w:rPr>
        <w:t xml:space="preserve">. Vi har samlet informationen på </w:t>
      </w:r>
      <w:hyperlink r:id="rId12" w:history="1">
        <w:r w:rsidR="00161939" w:rsidRPr="00A911FF">
          <w:rPr>
            <w:rStyle w:val="Hyperlink"/>
            <w:rFonts w:ascii="Verdana" w:hAnsi="Verdana"/>
          </w:rPr>
          <w:t>Medarbejderportalen under SPARK</w:t>
        </w:r>
      </w:hyperlink>
    </w:p>
    <w:p w:rsidR="0066452B" w:rsidRPr="00A911FF" w:rsidRDefault="0066452B" w:rsidP="0066452B">
      <w:pPr>
        <w:pStyle w:val="NormalWeb"/>
        <w:rPr>
          <w:rFonts w:ascii="Verdana" w:hAnsi="Verdana"/>
          <w:sz w:val="21"/>
          <w:szCs w:val="21"/>
        </w:rPr>
      </w:pPr>
      <w:r w:rsidRPr="00A911FF">
        <w:rPr>
          <w:rFonts w:ascii="Verdana" w:hAnsi="Verdana"/>
          <w:sz w:val="21"/>
          <w:szCs w:val="21"/>
        </w:rPr>
        <w:t xml:space="preserve">Se de spændende nye materialer fra SPARK. </w:t>
      </w:r>
      <w:r w:rsidRPr="00A911FF">
        <w:rPr>
          <w:rStyle w:val="Strk"/>
          <w:rFonts w:ascii="Verdana" w:hAnsi="Verdana"/>
          <w:sz w:val="21"/>
          <w:szCs w:val="21"/>
        </w:rPr>
        <w:t>I må bruge materialer som I vil og dele dem som I vil og i den rækkefølge, der passer jer bedst</w:t>
      </w:r>
      <w:r w:rsidRPr="00A911FF">
        <w:rPr>
          <w:rFonts w:ascii="Verdana" w:hAnsi="Verdana"/>
          <w:sz w:val="21"/>
          <w:szCs w:val="21"/>
        </w:rPr>
        <w:t xml:space="preserve">. Link til hjemmesiden med materialerne her: </w:t>
      </w:r>
      <w:hyperlink r:id="rId13" w:history="1">
        <w:r w:rsidRPr="00A911FF">
          <w:rPr>
            <w:rStyle w:val="Hyperlink"/>
            <w:rFonts w:ascii="Verdana" w:hAnsi="Verdana"/>
            <w:color w:val="auto"/>
            <w:sz w:val="21"/>
            <w:szCs w:val="21"/>
          </w:rPr>
          <w:t>https://vpt.dk/psykisk-arbejdsmiljoe/laer-arbejde-med-psykisk-arbejdsmiljoe</w:t>
        </w:r>
      </w:hyperlink>
    </w:p>
    <w:p w:rsidR="0066452B" w:rsidRPr="00A911FF" w:rsidRDefault="0066452B" w:rsidP="0066452B">
      <w:pPr>
        <w:pStyle w:val="NormalWeb"/>
        <w:rPr>
          <w:rFonts w:ascii="Verdana" w:hAnsi="Verdana"/>
          <w:sz w:val="21"/>
          <w:szCs w:val="21"/>
        </w:rPr>
      </w:pPr>
      <w:r w:rsidRPr="00A911FF">
        <w:rPr>
          <w:rFonts w:ascii="Verdana" w:hAnsi="Verdana"/>
          <w:sz w:val="21"/>
          <w:szCs w:val="21"/>
        </w:rPr>
        <w:t xml:space="preserve">Den nye indsats skal sikre, at endnu flere arbejdspladser får glæde af </w:t>
      </w:r>
      <w:proofErr w:type="spellStart"/>
      <w:r w:rsidRPr="00A911FF">
        <w:rPr>
          <w:rFonts w:ascii="Verdana" w:hAnsi="Verdana"/>
          <w:sz w:val="21"/>
          <w:szCs w:val="21"/>
        </w:rPr>
        <w:t>SPARK's</w:t>
      </w:r>
      <w:proofErr w:type="spellEnd"/>
      <w:r w:rsidRPr="00A911FF">
        <w:rPr>
          <w:rFonts w:ascii="Verdana" w:hAnsi="Verdana"/>
          <w:sz w:val="21"/>
          <w:szCs w:val="21"/>
        </w:rPr>
        <w:t xml:space="preserve"> metoder og tilgange. Materialerne gør arbejdspladserne klogere på, hvordan man konkret kan gå til arbejdet med psykisk arbejdsmiljø. </w:t>
      </w:r>
      <w:proofErr w:type="spellStart"/>
      <w:r w:rsidRPr="00A911FF">
        <w:rPr>
          <w:rFonts w:ascii="Verdana" w:hAnsi="Verdana"/>
          <w:sz w:val="21"/>
          <w:szCs w:val="21"/>
        </w:rPr>
        <w:t>SPARKs</w:t>
      </w:r>
      <w:proofErr w:type="spellEnd"/>
      <w:r w:rsidRPr="00A911FF">
        <w:rPr>
          <w:rFonts w:ascii="Verdana" w:hAnsi="Verdana"/>
          <w:sz w:val="21"/>
          <w:szCs w:val="21"/>
        </w:rPr>
        <w:t xml:space="preserve"> konsulenter inviterer simpelthen arbejdspladserne med ind i maskinrummet og fortæller om deres tilgang til at styrke det psykiske arbejdsmiljø og viser, hvilke metoder og værktøjer arbejdspladserne selv kan bruge.</w:t>
      </w:r>
    </w:p>
    <w:p w:rsidR="0066452B" w:rsidRPr="00A911FF" w:rsidRDefault="0066452B" w:rsidP="0066452B">
      <w:pPr>
        <w:pStyle w:val="NormalWeb"/>
        <w:rPr>
          <w:rFonts w:ascii="Verdana" w:hAnsi="Verdana"/>
          <w:sz w:val="21"/>
          <w:szCs w:val="21"/>
        </w:rPr>
      </w:pPr>
      <w:r w:rsidRPr="00A911FF">
        <w:rPr>
          <w:rStyle w:val="Strk"/>
          <w:rFonts w:ascii="Verdana" w:hAnsi="Verdana"/>
          <w:sz w:val="21"/>
          <w:szCs w:val="21"/>
        </w:rPr>
        <w:t>Hvad får I?</w:t>
      </w:r>
    </w:p>
    <w:p w:rsidR="0066452B" w:rsidRPr="00A911FF" w:rsidRDefault="0066452B" w:rsidP="0066452B">
      <w:pPr>
        <w:numPr>
          <w:ilvl w:val="0"/>
          <w:numId w:val="28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A911FF">
        <w:rPr>
          <w:rFonts w:ascii="Verdana" w:hAnsi="Verdana"/>
          <w:sz w:val="21"/>
          <w:szCs w:val="21"/>
        </w:rPr>
        <w:t>En kort animationsfilm med gode råd om, hvordan man i TRIO eller MED-udvalg kan gribe arbejdet med psykisk arbejdsmiljø an</w:t>
      </w:r>
    </w:p>
    <w:p w:rsidR="0066452B" w:rsidRPr="00A911FF" w:rsidRDefault="0066452B" w:rsidP="0066452B">
      <w:pPr>
        <w:numPr>
          <w:ilvl w:val="0"/>
          <w:numId w:val="28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A911FF">
        <w:rPr>
          <w:rFonts w:ascii="Verdana" w:hAnsi="Verdana"/>
          <w:sz w:val="21"/>
          <w:szCs w:val="21"/>
        </w:rPr>
        <w:t xml:space="preserve">En video, der fortæller, hvad SPARK er, og viser, hvordan </w:t>
      </w:r>
      <w:proofErr w:type="spellStart"/>
      <w:r w:rsidRPr="00A911FF">
        <w:rPr>
          <w:rFonts w:ascii="Verdana" w:hAnsi="Verdana"/>
          <w:sz w:val="21"/>
          <w:szCs w:val="21"/>
        </w:rPr>
        <w:t>SPARKs</w:t>
      </w:r>
      <w:proofErr w:type="spellEnd"/>
      <w:r w:rsidRPr="00A911FF">
        <w:rPr>
          <w:rFonts w:ascii="Verdana" w:hAnsi="Verdana"/>
          <w:sz w:val="21"/>
          <w:szCs w:val="21"/>
        </w:rPr>
        <w:t xml:space="preserve"> konsulenter arbejder med arbejdspladserne</w:t>
      </w:r>
    </w:p>
    <w:p w:rsidR="0066452B" w:rsidRPr="00A911FF" w:rsidRDefault="0066452B" w:rsidP="0066452B">
      <w:pPr>
        <w:numPr>
          <w:ilvl w:val="0"/>
          <w:numId w:val="28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A911FF">
        <w:rPr>
          <w:rFonts w:ascii="Verdana" w:hAnsi="Verdana"/>
          <w:sz w:val="21"/>
          <w:szCs w:val="21"/>
        </w:rPr>
        <w:t>En videoserie om psykisk arbejdsmiljø, hvor en SPARK-konsulent præsenterer forskellige emner og værktøjer. Her finder I konkrete tips og bliver præsenteret for værktøjer, der kan bruges i arbejdet med psykisk arbejdsmiljø:</w:t>
      </w:r>
      <w:r w:rsidRPr="00A911FF">
        <w:rPr>
          <w:rFonts w:ascii="Verdana" w:hAnsi="Verdana"/>
          <w:sz w:val="21"/>
          <w:szCs w:val="21"/>
        </w:rPr>
        <w:br/>
        <w:t>- Video 1: Involverende processer. Hvad er det, og hvordan laver man en involverende proces?</w:t>
      </w:r>
      <w:r w:rsidRPr="00A911FF">
        <w:rPr>
          <w:rFonts w:ascii="Verdana" w:hAnsi="Verdana"/>
          <w:sz w:val="21"/>
          <w:szCs w:val="21"/>
        </w:rPr>
        <w:br/>
        <w:t xml:space="preserve">- Video 2: Sådan får I alle perspektiver med. Hvordan sørger vi for at få belyst </w:t>
      </w:r>
      <w:r w:rsidRPr="00A911FF">
        <w:rPr>
          <w:rFonts w:ascii="Verdana" w:hAnsi="Verdana"/>
          <w:sz w:val="21"/>
          <w:szCs w:val="21"/>
        </w:rPr>
        <w:lastRenderedPageBreak/>
        <w:t xml:space="preserve">en problemstilling fra så mange vinkler som muligt? </w:t>
      </w:r>
      <w:r w:rsidRPr="00A911FF">
        <w:rPr>
          <w:rFonts w:ascii="Verdana" w:hAnsi="Verdana"/>
          <w:sz w:val="21"/>
          <w:szCs w:val="21"/>
        </w:rPr>
        <w:br/>
        <w:t>- Video 3: Prøvehandlinger. Hvad er prøvehandlinger, og hvordan kan man arbejde med dem?</w:t>
      </w:r>
      <w:r w:rsidRPr="00A911FF">
        <w:rPr>
          <w:rFonts w:ascii="Verdana" w:hAnsi="Verdana"/>
          <w:sz w:val="21"/>
          <w:szCs w:val="21"/>
        </w:rPr>
        <w:br/>
        <w:t>- Video 4: Sådan holder I fast i forandringer og nye tiltag</w:t>
      </w:r>
    </w:p>
    <w:p w:rsidR="0066452B" w:rsidRPr="00A911FF" w:rsidRDefault="0066452B" w:rsidP="0066452B">
      <w:pPr>
        <w:numPr>
          <w:ilvl w:val="0"/>
          <w:numId w:val="28"/>
        </w:numPr>
        <w:spacing w:before="75" w:after="75" w:line="240" w:lineRule="auto"/>
        <w:ind w:left="1200"/>
        <w:rPr>
          <w:rFonts w:ascii="Verdana" w:hAnsi="Verdana"/>
          <w:sz w:val="21"/>
          <w:szCs w:val="21"/>
        </w:rPr>
      </w:pPr>
      <w:r w:rsidRPr="00A911FF">
        <w:rPr>
          <w:rFonts w:ascii="Verdana" w:hAnsi="Verdana"/>
          <w:sz w:val="21"/>
          <w:szCs w:val="21"/>
        </w:rPr>
        <w:t>Julegave (kommer i december): Podcast om SPARK og psykisk arbejdsmiljø</w:t>
      </w:r>
      <w:r w:rsidRPr="00A911FF">
        <w:rPr>
          <w:rFonts w:ascii="Verdana" w:hAnsi="Verdana"/>
          <w:sz w:val="21"/>
          <w:szCs w:val="21"/>
        </w:rPr>
        <w:br/>
        <w:t>I fem afsnit deler arbejdspladser, der tidligere har fået et SPARK-forløb, deres erfaringer, og der bliver gået i dybden med et emne. SPARK-konsulenter og eksperter i psykisk arbejdsmiljø bidrager med viden.</w:t>
      </w:r>
    </w:p>
    <w:p w:rsidR="00B36B42" w:rsidRPr="009B338F" w:rsidRDefault="0066452B" w:rsidP="00161939">
      <w:pPr>
        <w:pStyle w:val="NormalWeb"/>
        <w:rPr>
          <w:rStyle w:val="Hyperlink"/>
          <w:rFonts w:ascii="Verdana" w:hAnsi="Verdana"/>
          <w:color w:val="auto"/>
          <w:sz w:val="21"/>
          <w:szCs w:val="21"/>
        </w:rPr>
      </w:pPr>
      <w:r w:rsidRPr="00A911FF">
        <w:rPr>
          <w:rFonts w:ascii="Verdana" w:hAnsi="Verdana"/>
          <w:sz w:val="21"/>
          <w:szCs w:val="21"/>
        </w:rPr>
        <w:t xml:space="preserve">Du finder det hele her: </w:t>
      </w:r>
      <w:hyperlink r:id="rId14" w:tgtFrame="_blank" w:history="1">
        <w:r w:rsidRPr="00A911FF">
          <w:rPr>
            <w:rStyle w:val="Hyperlink"/>
            <w:rFonts w:ascii="Verdana" w:hAnsi="Verdana"/>
            <w:color w:val="auto"/>
            <w:sz w:val="21"/>
            <w:szCs w:val="21"/>
          </w:rPr>
          <w:t>https://vpt.dk/psykisk-arbejdsmiljoe/laer-arbejde-med-psykisk-arbejdsmiljoe</w:t>
        </w:r>
      </w:hyperlink>
    </w:p>
    <w:p w:rsidR="009B338F" w:rsidRDefault="009B338F" w:rsidP="00B36B42">
      <w:pPr>
        <w:pStyle w:val="Overskrift2"/>
        <w:rPr>
          <w:rFonts w:ascii="Verdana" w:hAnsi="Verdana"/>
        </w:rPr>
      </w:pPr>
    </w:p>
    <w:p w:rsidR="00B36B42" w:rsidRDefault="00B36B42" w:rsidP="00B36B42">
      <w:pPr>
        <w:pStyle w:val="Overskrift2"/>
        <w:rPr>
          <w:rFonts w:ascii="Verdana" w:hAnsi="Verdana"/>
        </w:rPr>
      </w:pPr>
      <w:r w:rsidRPr="00B36B42">
        <w:rPr>
          <w:rFonts w:ascii="Verdana" w:hAnsi="Verdana"/>
        </w:rPr>
        <w:t>Rejseholdet</w:t>
      </w:r>
    </w:p>
    <w:p w:rsidR="00B36B42" w:rsidRDefault="00B36B42" w:rsidP="00B36B42">
      <w:pPr>
        <w:jc w:val="center"/>
      </w:pPr>
      <w:r>
        <w:rPr>
          <w:rFonts w:ascii="Montserrat" w:hAnsi="Montserrat" w:cs="Segoe UI"/>
          <w:noProof/>
          <w:color w:val="403F3F"/>
          <w:sz w:val="15"/>
          <w:szCs w:val="15"/>
          <w:lang w:eastAsia="da-DK"/>
        </w:rPr>
        <w:drawing>
          <wp:inline distT="0" distB="0" distL="0" distR="0">
            <wp:extent cx="2751015" cy="1397000"/>
            <wp:effectExtent l="0" t="0" r="0" b="0"/>
            <wp:docPr id="1" name="Billede 1" descr="https://www.arbejdsmiljoweb.dk/media/fm2pb5tb/arbejdstilsynet_rejseholdet-01_dcf7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bejdsmiljoweb.dk/media/fm2pb5tb/arbejdstilsynet_rejseholdet-01_dcf7f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262" cy="141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42" w:rsidRPr="009B338F" w:rsidRDefault="00B36B42" w:rsidP="00B36B42">
      <w:pPr>
        <w:rPr>
          <w:rFonts w:ascii="Verdana" w:hAnsi="Verdana" w:cs="Segoe UI"/>
          <w:sz w:val="20"/>
          <w:szCs w:val="20"/>
        </w:rPr>
      </w:pPr>
      <w:r w:rsidRPr="009B338F">
        <w:rPr>
          <w:rFonts w:ascii="Verdana" w:hAnsi="Verdana"/>
          <w:sz w:val="20"/>
          <w:szCs w:val="20"/>
        </w:rPr>
        <w:t>Beskæftigelsesministeriet</w:t>
      </w:r>
      <w:r w:rsidRPr="009B338F">
        <w:rPr>
          <w:rFonts w:ascii="Montserrat" w:hAnsi="Montserrat" w:cs="Segoe UI"/>
          <w:sz w:val="15"/>
          <w:szCs w:val="15"/>
        </w:rPr>
        <w:t xml:space="preserve"> </w:t>
      </w:r>
      <w:r w:rsidRPr="009B338F">
        <w:rPr>
          <w:rFonts w:ascii="Verdana" w:hAnsi="Verdana" w:cs="Segoe UI"/>
          <w:sz w:val="20"/>
          <w:szCs w:val="20"/>
        </w:rPr>
        <w:t>har oprettet et rejsehold, der står klar til at rykke ud til arbejdspladser, som ønsker hjælp til nedbringe deres sygefravær som følge af arbejdsmiljøet i deres hverdag.</w:t>
      </w:r>
    </w:p>
    <w:p w:rsidR="00B36B42" w:rsidRPr="009B338F" w:rsidRDefault="00B36B42" w:rsidP="00B36B42">
      <w:pPr>
        <w:pStyle w:val="Overskrift3"/>
        <w:rPr>
          <w:rFonts w:ascii="Verdana" w:hAnsi="Verdana"/>
          <w:color w:val="auto"/>
        </w:rPr>
      </w:pPr>
      <w:r w:rsidRPr="009B338F">
        <w:rPr>
          <w:rFonts w:ascii="Verdana" w:hAnsi="Verdana"/>
          <w:color w:val="auto"/>
        </w:rPr>
        <w:t>Hvad er Rejseholdet?</w:t>
      </w:r>
    </w:p>
    <w:p w:rsidR="00B36B42" w:rsidRPr="009B338F" w:rsidRDefault="00B36B42" w:rsidP="00B36B42">
      <w:pPr>
        <w:pStyle w:val="NormalWeb"/>
        <w:rPr>
          <w:rFonts w:ascii="Verdana" w:hAnsi="Verdana" w:cs="Segoe UI"/>
          <w:sz w:val="20"/>
          <w:szCs w:val="20"/>
        </w:rPr>
      </w:pPr>
      <w:r w:rsidRPr="009B338F">
        <w:rPr>
          <w:rFonts w:ascii="Verdana" w:hAnsi="Verdana" w:cs="Segoe UI"/>
          <w:sz w:val="20"/>
          <w:szCs w:val="20"/>
        </w:rPr>
        <w:t>Rejseholdet er et tilbud om et skræddersyet forløb om sygefravær til alle landets offentlige arbejdspladser. Få hjælp med et skræddersyet forløb, der er målrettet de udfordringer, som I har på netop jeres arbejdsplads. Det koster ikke noget, og I kan søge efter et først-til-mølle princip.</w:t>
      </w:r>
    </w:p>
    <w:p w:rsidR="00B36B42" w:rsidRPr="009B338F" w:rsidRDefault="00B36B42" w:rsidP="00B36B42">
      <w:pPr>
        <w:pStyle w:val="Overskrift3"/>
        <w:rPr>
          <w:rFonts w:ascii="Verdana" w:hAnsi="Verdana"/>
          <w:color w:val="auto"/>
        </w:rPr>
      </w:pPr>
      <w:r w:rsidRPr="009B338F">
        <w:rPr>
          <w:rFonts w:ascii="Verdana" w:hAnsi="Verdana"/>
          <w:color w:val="auto"/>
        </w:rPr>
        <w:t>Hvad kan Rejseholdet hjælpe med?</w:t>
      </w:r>
    </w:p>
    <w:p w:rsidR="00B36B42" w:rsidRPr="009B338F" w:rsidRDefault="00B36B42" w:rsidP="00B36B42">
      <w:pPr>
        <w:pStyle w:val="NormalWeb"/>
        <w:rPr>
          <w:rFonts w:ascii="Verdana" w:hAnsi="Verdana" w:cs="Segoe UI"/>
          <w:sz w:val="20"/>
          <w:szCs w:val="20"/>
        </w:rPr>
      </w:pPr>
      <w:r w:rsidRPr="009B338F">
        <w:rPr>
          <w:rFonts w:ascii="Verdana" w:hAnsi="Verdana" w:cs="Segoe UI"/>
          <w:sz w:val="20"/>
          <w:szCs w:val="20"/>
        </w:rPr>
        <w:t>Rejseholdet tilbyder forløb, som er skræddersyet efter de konkrete behov på jeres arbejdsplads. I kan få hjælp inden for fire temaer:</w:t>
      </w:r>
    </w:p>
    <w:p w:rsidR="00B36B42" w:rsidRPr="009B338F" w:rsidRDefault="00B36B42" w:rsidP="00B36B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hAnsi="Verdana" w:cs="Segoe UI"/>
          <w:sz w:val="20"/>
          <w:szCs w:val="20"/>
        </w:rPr>
      </w:pPr>
      <w:r w:rsidRPr="009B338F">
        <w:rPr>
          <w:rFonts w:ascii="Verdana" w:hAnsi="Verdana" w:cs="Segoe UI"/>
          <w:sz w:val="20"/>
          <w:szCs w:val="20"/>
        </w:rPr>
        <w:t>360 grader rundt om sygefraværet</w:t>
      </w:r>
    </w:p>
    <w:p w:rsidR="00B36B42" w:rsidRPr="009B338F" w:rsidRDefault="00B36B42" w:rsidP="00B36B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hAnsi="Verdana" w:cs="Segoe UI"/>
          <w:sz w:val="20"/>
          <w:szCs w:val="20"/>
        </w:rPr>
      </w:pPr>
      <w:r w:rsidRPr="009B338F">
        <w:rPr>
          <w:rFonts w:ascii="Verdana" w:hAnsi="Verdana" w:cs="Segoe UI"/>
          <w:sz w:val="20"/>
          <w:szCs w:val="20"/>
        </w:rPr>
        <w:t>Fra politik til handling</w:t>
      </w:r>
    </w:p>
    <w:p w:rsidR="00B36B42" w:rsidRPr="009B338F" w:rsidRDefault="00B36B42" w:rsidP="00B36B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hAnsi="Verdana" w:cs="Segoe UI"/>
          <w:sz w:val="20"/>
          <w:szCs w:val="20"/>
        </w:rPr>
      </w:pPr>
      <w:r w:rsidRPr="009B338F">
        <w:rPr>
          <w:rFonts w:ascii="Verdana" w:hAnsi="Verdana" w:cs="Segoe UI"/>
          <w:sz w:val="20"/>
          <w:szCs w:val="20"/>
        </w:rPr>
        <w:t>Fysisk trivsel på arbejdspladsen</w:t>
      </w:r>
    </w:p>
    <w:p w:rsidR="00B36B42" w:rsidRPr="009B338F" w:rsidRDefault="00B36B42" w:rsidP="00B36B4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hAnsi="Verdana" w:cs="Segoe UI"/>
          <w:sz w:val="20"/>
          <w:szCs w:val="20"/>
        </w:rPr>
      </w:pPr>
      <w:r w:rsidRPr="009B338F">
        <w:rPr>
          <w:rFonts w:ascii="Verdana" w:hAnsi="Verdana" w:cs="Segoe UI"/>
          <w:sz w:val="20"/>
          <w:szCs w:val="20"/>
        </w:rPr>
        <w:t>Psykisk trivsel på arbejdspladsen</w:t>
      </w:r>
    </w:p>
    <w:p w:rsidR="00B36B42" w:rsidRPr="009B338F" w:rsidRDefault="0087155E" w:rsidP="00B36B42">
      <w:pPr>
        <w:pStyle w:val="NormalWeb"/>
        <w:rPr>
          <w:rFonts w:ascii="Verdana" w:hAnsi="Verdana" w:cs="Segoe UI"/>
          <w:sz w:val="20"/>
          <w:szCs w:val="20"/>
          <w:lang w:val="en"/>
        </w:rPr>
      </w:pPr>
      <w:hyperlink r:id="rId16" w:history="1">
        <w:r w:rsidR="00B36B42" w:rsidRPr="009B338F">
          <w:rPr>
            <w:rStyle w:val="Hyperlink"/>
            <w:rFonts w:ascii="Verdana" w:hAnsi="Verdana" w:cs="Segoe UI"/>
            <w:color w:val="auto"/>
            <w:sz w:val="20"/>
            <w:szCs w:val="20"/>
            <w:lang w:val="en"/>
          </w:rPr>
          <w:t>Læs mere om Rejseholdet på Rejseholdets hjemmeside her.</w:t>
        </w:r>
      </w:hyperlink>
    </w:p>
    <w:p w:rsidR="00B36B42" w:rsidRPr="00B36B42" w:rsidRDefault="00B36B42" w:rsidP="00B36B42">
      <w:pPr>
        <w:pStyle w:val="NormalWeb"/>
        <w:rPr>
          <w:rFonts w:ascii="Verdana" w:hAnsi="Verdana" w:cs="Segoe UI"/>
          <w:color w:val="403F3F"/>
          <w:sz w:val="20"/>
          <w:szCs w:val="20"/>
        </w:rPr>
      </w:pPr>
      <w:r w:rsidRPr="009B338F">
        <w:rPr>
          <w:rFonts w:ascii="Verdana" w:hAnsi="Verdana" w:cs="Segoe UI"/>
          <w:sz w:val="20"/>
          <w:szCs w:val="20"/>
        </w:rPr>
        <w:t xml:space="preserve">I kan også selv arbejde med at forebygge sygefraværet. På </w:t>
      </w:r>
      <w:hyperlink r:id="rId17" w:history="1">
        <w:r w:rsidRPr="009B338F">
          <w:rPr>
            <w:rStyle w:val="Hyperlink"/>
            <w:rFonts w:ascii="Verdana" w:hAnsi="Verdana" w:cs="Segoe UI"/>
            <w:color w:val="auto"/>
            <w:sz w:val="20"/>
            <w:szCs w:val="20"/>
          </w:rPr>
          <w:t>www.sygefravaer.dk</w:t>
        </w:r>
      </w:hyperlink>
      <w:r w:rsidRPr="009B338F">
        <w:rPr>
          <w:rFonts w:ascii="Verdana" w:hAnsi="Verdana" w:cs="Segoe UI"/>
          <w:sz w:val="20"/>
          <w:szCs w:val="20"/>
        </w:rPr>
        <w:t xml:space="preserve"> kan I hente en handlingspakke med 9 gode redskaber til at forebygge arbejdsrelateret sygefravær. </w:t>
      </w:r>
      <w:hyperlink r:id="rId18" w:tooltip="Sygefravaer" w:history="1">
        <w:r w:rsidRPr="009B338F">
          <w:rPr>
            <w:rStyle w:val="Hyperlink"/>
            <w:rFonts w:ascii="Verdana" w:hAnsi="Verdana" w:cs="Segoe UI"/>
            <w:color w:val="auto"/>
            <w:sz w:val="20"/>
            <w:szCs w:val="20"/>
          </w:rPr>
          <w:t>Læs også mere om sygefravær på arbejdsmiljoweb.dk her.</w:t>
        </w:r>
      </w:hyperlink>
    </w:p>
    <w:p w:rsidR="00724F06" w:rsidRDefault="00724F06" w:rsidP="00583B0E">
      <w:pPr>
        <w:pStyle w:val="Overskrift2"/>
        <w:rPr>
          <w:rFonts w:ascii="Verdana" w:hAnsi="Verdana"/>
        </w:rPr>
      </w:pPr>
    </w:p>
    <w:p w:rsidR="005C6111" w:rsidRPr="00583B0E" w:rsidRDefault="005C6111" w:rsidP="00583B0E">
      <w:pPr>
        <w:pStyle w:val="Overskrift2"/>
        <w:rPr>
          <w:rFonts w:ascii="Verdana" w:hAnsi="Verdana"/>
        </w:rPr>
      </w:pPr>
      <w:r w:rsidRPr="00583B0E">
        <w:rPr>
          <w:rFonts w:ascii="Verdana" w:hAnsi="Verdana"/>
        </w:rPr>
        <w:t>Arbejdsmiljøteamet</w:t>
      </w:r>
    </w:p>
    <w:p w:rsidR="00583B0E" w:rsidRPr="00583B0E" w:rsidRDefault="00583B0E" w:rsidP="005C6111">
      <w:pPr>
        <w:rPr>
          <w:rFonts w:ascii="Verdana" w:hAnsi="Verdana"/>
          <w:sz w:val="20"/>
          <w:szCs w:val="20"/>
        </w:rPr>
      </w:pPr>
      <w:r w:rsidRPr="00583B0E">
        <w:rPr>
          <w:rFonts w:ascii="Verdana" w:hAnsi="Verdana"/>
          <w:sz w:val="20"/>
          <w:szCs w:val="20"/>
        </w:rPr>
        <w:t>Er endeligt igen blevet samlet og vi glæder os til at hjælpe</w:t>
      </w:r>
    </w:p>
    <w:p w:rsidR="005C6111" w:rsidRPr="00583B0E" w:rsidRDefault="000F04DC" w:rsidP="005C6111">
      <w:pPr>
        <w:rPr>
          <w:rStyle w:val="Hyperlink"/>
          <w:rFonts w:ascii="Verdana" w:hAnsi="Verdana"/>
          <w:color w:val="auto"/>
          <w:sz w:val="20"/>
          <w:szCs w:val="20"/>
        </w:rPr>
      </w:pPr>
      <w:r w:rsidRPr="00583B0E">
        <w:rPr>
          <w:rFonts w:ascii="Verdana" w:hAnsi="Verdana"/>
          <w:b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46972" wp14:editId="3D2DFFE0">
                <wp:simplePos x="0" y="0"/>
                <wp:positionH relativeFrom="column">
                  <wp:posOffset>4067810</wp:posOffset>
                </wp:positionH>
                <wp:positionV relativeFrom="paragraph">
                  <wp:posOffset>151765</wp:posOffset>
                </wp:positionV>
                <wp:extent cx="2124075" cy="1209675"/>
                <wp:effectExtent l="19050" t="19050" r="47625" b="180975"/>
                <wp:wrapNone/>
                <wp:docPr id="8" name="Oval billedforklar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209675"/>
                        </a:xfrm>
                        <a:prstGeom prst="wedgeEllipseCallou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111" w:rsidRPr="00B36B42" w:rsidRDefault="00B36B42" w:rsidP="005C6111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bookmarkStart w:id="0" w:name="_GoBack"/>
                            <w:r w:rsidRPr="00B36B42">
                              <w:rPr>
                                <w:rFonts w:ascii="Verdana" w:hAnsi="Verdana"/>
                              </w:rPr>
                              <w:t>Hvad kan vi hjælpe jer med?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469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8" o:spid="_x0000_s1026" type="#_x0000_t63" style="position:absolute;margin-left:320.3pt;margin-top:11.95pt;width:167.25pt;height:9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" adj="6300,24300" fillcolor="#00b0f0" strokecolor="#243f60 [1604]" strokeweight="2pt">
                <v:textbox>
                  <w:txbxContent>
                    <w:p w:rsidR="005C6111" w:rsidRPr="00B36B42" w:rsidRDefault="00B36B42" w:rsidP="005C6111">
                      <w:pPr>
                        <w:jc w:val="center"/>
                        <w:rPr>
                          <w:rFonts w:ascii="Verdana" w:hAnsi="Verdana"/>
                        </w:rPr>
                      </w:pPr>
                      <w:bookmarkStart w:id="1" w:name="_GoBack"/>
                      <w:r w:rsidRPr="00B36B42">
                        <w:rPr>
                          <w:rFonts w:ascii="Verdana" w:hAnsi="Verdana"/>
                        </w:rPr>
                        <w:t>Hvad kan vi hjælpe jer med?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6111" w:rsidRPr="00583B0E">
        <w:rPr>
          <w:rFonts w:ascii="Verdana" w:hAnsi="Verdana"/>
          <w:sz w:val="20"/>
          <w:szCs w:val="20"/>
        </w:rPr>
        <w:t xml:space="preserve">Fælles mail: </w:t>
      </w:r>
      <w:r w:rsidR="005C6111" w:rsidRPr="00583B0E">
        <w:rPr>
          <w:rFonts w:ascii="Verdana" w:hAnsi="Verdana"/>
          <w:sz w:val="20"/>
          <w:szCs w:val="20"/>
        </w:rPr>
        <w:fldChar w:fldCharType="begin"/>
      </w:r>
      <w:r w:rsidR="005C6111" w:rsidRPr="00583B0E">
        <w:rPr>
          <w:rFonts w:ascii="Verdana" w:hAnsi="Verdana"/>
          <w:sz w:val="20"/>
          <w:szCs w:val="20"/>
        </w:rPr>
        <w:instrText xml:space="preserve"> HYPERLINK "mailto:arbejdsmiljo@aabenraa.dk" </w:instrText>
      </w:r>
      <w:r w:rsidR="005C6111" w:rsidRPr="00583B0E">
        <w:rPr>
          <w:rFonts w:ascii="Verdana" w:hAnsi="Verdana"/>
          <w:sz w:val="20"/>
          <w:szCs w:val="20"/>
        </w:rPr>
        <w:fldChar w:fldCharType="separate"/>
      </w:r>
      <w:r w:rsidR="005C6111" w:rsidRPr="00583B0E">
        <w:rPr>
          <w:rStyle w:val="Hyperlink"/>
          <w:rFonts w:ascii="Verdana" w:hAnsi="Verdana"/>
          <w:color w:val="auto"/>
          <w:sz w:val="20"/>
          <w:szCs w:val="20"/>
        </w:rPr>
        <w:t>arbejdsmiljo@aabenraa.dk</w:t>
      </w:r>
    </w:p>
    <w:p w:rsidR="005C6111" w:rsidRPr="00583B0E" w:rsidRDefault="00583B0E" w:rsidP="005C6111">
      <w:pPr>
        <w:rPr>
          <w:rFonts w:ascii="Verdana" w:hAnsi="Verdana"/>
          <w:sz w:val="20"/>
          <w:szCs w:val="20"/>
        </w:rPr>
      </w:pPr>
      <w:r w:rsidRPr="00583B0E">
        <w:rPr>
          <w:rFonts w:ascii="Verdana" w:hAnsi="Verdana"/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A31F9" wp14:editId="0E4BD62E">
                <wp:simplePos x="0" y="0"/>
                <wp:positionH relativeFrom="column">
                  <wp:posOffset>4372011</wp:posOffset>
                </wp:positionH>
                <wp:positionV relativeFrom="paragraph">
                  <wp:posOffset>87858</wp:posOffset>
                </wp:positionV>
                <wp:extent cx="1666875" cy="495300"/>
                <wp:effectExtent l="0" t="0" r="9525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111" w:rsidRDefault="005C6111" w:rsidP="005C6111">
                            <w:r w:rsidRPr="000D5A3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Du er altid velkommen til at kontakte 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A31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344.25pt;margin-top:6.9pt;width:131.2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" fillcolor="#00b0f0" stroked="f">
                <v:textbox>
                  <w:txbxContent>
                    <w:p w:rsidR="005C6111" w:rsidRDefault="005C6111" w:rsidP="005C6111">
                      <w:r w:rsidRPr="000D5A3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Du er altid velkommen til at kontakte os </w:t>
                      </w:r>
                    </w:p>
                  </w:txbxContent>
                </v:textbox>
              </v:shape>
            </w:pict>
          </mc:Fallback>
        </mc:AlternateContent>
      </w:r>
      <w:r w:rsidR="005C6111" w:rsidRPr="00583B0E">
        <w:rPr>
          <w:rFonts w:ascii="Verdana" w:hAnsi="Verdana"/>
          <w:sz w:val="20"/>
          <w:szCs w:val="20"/>
        </w:rPr>
        <w:fldChar w:fldCharType="end"/>
      </w:r>
      <w:r w:rsidR="005C6111" w:rsidRPr="00583B0E">
        <w:rPr>
          <w:rFonts w:ascii="Verdana" w:hAnsi="Verdana"/>
          <w:sz w:val="20"/>
          <w:szCs w:val="20"/>
        </w:rPr>
        <w:t xml:space="preserve">Vedrørende arbejdsskader: </w:t>
      </w:r>
      <w:hyperlink r:id="rId19" w:history="1">
        <w:r w:rsidR="005C6111" w:rsidRPr="00583B0E">
          <w:rPr>
            <w:rStyle w:val="Hyperlink"/>
            <w:rFonts w:ascii="Verdana" w:hAnsi="Verdana"/>
            <w:color w:val="auto"/>
            <w:sz w:val="20"/>
            <w:szCs w:val="20"/>
          </w:rPr>
          <w:t>arbejdsskader@aabenraa.dk</w:t>
        </w:r>
      </w:hyperlink>
    </w:p>
    <w:p w:rsidR="00524C26" w:rsidRPr="000510BF" w:rsidRDefault="00524C26" w:rsidP="00005F83">
      <w:pPr>
        <w:rPr>
          <w:rFonts w:ascii="Verdana" w:hAnsi="Verdana"/>
          <w:b/>
          <w:color w:val="FF0000"/>
          <w:sz w:val="20"/>
          <w:szCs w:val="20"/>
        </w:rPr>
      </w:pPr>
    </w:p>
    <w:p w:rsidR="00671428" w:rsidRPr="000510BF" w:rsidRDefault="00583B0E" w:rsidP="00542F8C">
      <w:pPr>
        <w:rPr>
          <w:b/>
          <w:color w:val="FF0000"/>
        </w:rPr>
      </w:pPr>
      <w:r>
        <w:rPr>
          <w:noProof/>
          <w:lang w:eastAsia="da-DK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60450" cy="1407160"/>
            <wp:effectExtent l="0" t="0" r="6350" b="2540"/>
            <wp:wrapTight wrapText="bothSides">
              <wp:wrapPolygon edited="0">
                <wp:start x="0" y="0"/>
                <wp:lineTo x="0" y="21347"/>
                <wp:lineTo x="21341" y="21347"/>
                <wp:lineTo x="21341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21" r="15925"/>
                    <a:stretch/>
                  </pic:blipFill>
                  <pic:spPr bwMode="auto">
                    <a:xfrm>
                      <a:off x="0" y="0"/>
                      <a:ext cx="106045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BF7" w:rsidRPr="000510BF" w:rsidRDefault="00583B0E" w:rsidP="005C6111">
      <w:pPr>
        <w:rPr>
          <w:rFonts w:ascii="Verdana" w:hAnsi="Verdana"/>
          <w:b/>
          <w:color w:val="FF0000"/>
          <w:sz w:val="20"/>
          <w:szCs w:val="20"/>
        </w:rPr>
      </w:pPr>
      <w:r w:rsidRPr="00542F8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D11588" wp14:editId="1233AAB9">
                <wp:simplePos x="0" y="0"/>
                <wp:positionH relativeFrom="margin">
                  <wp:align>left</wp:align>
                </wp:positionH>
                <wp:positionV relativeFrom="paragraph">
                  <wp:posOffset>14257</wp:posOffset>
                </wp:positionV>
                <wp:extent cx="2346385" cy="3262432"/>
                <wp:effectExtent l="0" t="0" r="0" b="0"/>
                <wp:wrapNone/>
                <wp:docPr id="2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85" cy="32624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2F8C" w:rsidRPr="00542F8C" w:rsidRDefault="00542F8C" w:rsidP="00542F8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2F8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Louise Baad Ellek</w:t>
                            </w:r>
                            <w:r w:rsidR="00611E2A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j</w:t>
                            </w:r>
                            <w:r w:rsidRPr="00542F8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ær Jensen</w:t>
                            </w:r>
                          </w:p>
                          <w:p w:rsidR="00542F8C" w:rsidRPr="00542F8C" w:rsidRDefault="0087155E" w:rsidP="00542F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542F8C" w:rsidRPr="00542F8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lobj@aabenraa.dk</w:t>
                              </w:r>
                            </w:hyperlink>
                          </w:p>
                          <w:p w:rsidR="00542F8C" w:rsidRPr="00542F8C" w:rsidRDefault="00542F8C" w:rsidP="00542F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42F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73 76 77 01</w:t>
                            </w:r>
                          </w:p>
                          <w:p w:rsidR="00583B0E" w:rsidRDefault="00583B0E" w:rsidP="00542F8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42F8C" w:rsidRPr="00542F8C" w:rsidRDefault="00542F8C" w:rsidP="00542F8C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42F8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Annemette Lindvang</w:t>
                            </w:r>
                          </w:p>
                          <w:p w:rsidR="00542F8C" w:rsidRPr="00542F8C" w:rsidRDefault="0087155E" w:rsidP="00542F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542F8C" w:rsidRPr="00542F8C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ali@aabenraa.dk</w:t>
                              </w:r>
                            </w:hyperlink>
                          </w:p>
                          <w:p w:rsidR="00542F8C" w:rsidRPr="00542F8C" w:rsidRDefault="00542F8C" w:rsidP="00542F8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42F8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73 76 77 56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D11588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8" type="#_x0000_t202" style="position:absolute;margin-left:0;margin-top:1.1pt;width:184.75pt;height:256.9pt;z-index:2516930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" filled="f" stroked="f">
                <v:textbox style="mso-fit-shape-to-text:t">
                  <w:txbxContent>
                    <w:p w:rsidR="00542F8C" w:rsidRPr="00542F8C" w:rsidRDefault="00542F8C" w:rsidP="00542F8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42F8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Louise Baad Ellek</w:t>
                      </w:r>
                      <w:r w:rsidR="00611E2A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j</w:t>
                      </w:r>
                      <w:r w:rsidRPr="00542F8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ær Jensen</w:t>
                      </w:r>
                    </w:p>
                    <w:p w:rsidR="00542F8C" w:rsidRPr="00542F8C" w:rsidRDefault="00AA6119" w:rsidP="00542F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23" w:history="1">
                        <w:r w:rsidR="00542F8C" w:rsidRPr="00542F8C">
                          <w:rPr>
                            <w:rFonts w:ascii="Verdana" w:hAnsi="Verdana"/>
                            <w:sz w:val="20"/>
                            <w:szCs w:val="20"/>
                          </w:rPr>
                          <w:t>lobj@aabenraa.dk</w:t>
                        </w:r>
                      </w:hyperlink>
                    </w:p>
                    <w:p w:rsidR="00542F8C" w:rsidRPr="00542F8C" w:rsidRDefault="00542F8C" w:rsidP="00542F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42F8C">
                        <w:rPr>
                          <w:rFonts w:ascii="Verdana" w:hAnsi="Verdana"/>
                          <w:sz w:val="20"/>
                          <w:szCs w:val="20"/>
                        </w:rPr>
                        <w:t>73 76 77 01</w:t>
                      </w:r>
                    </w:p>
                    <w:p w:rsidR="00583B0E" w:rsidRDefault="00583B0E" w:rsidP="00542F8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542F8C" w:rsidRPr="00542F8C" w:rsidRDefault="00542F8C" w:rsidP="00542F8C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42F8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Annemette Lindvang</w:t>
                      </w:r>
                    </w:p>
                    <w:p w:rsidR="00542F8C" w:rsidRPr="00542F8C" w:rsidRDefault="00AA6119" w:rsidP="00542F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24" w:history="1">
                        <w:r w:rsidR="00542F8C" w:rsidRPr="00542F8C">
                          <w:rPr>
                            <w:rFonts w:ascii="Verdana" w:hAnsi="Verdana"/>
                            <w:sz w:val="20"/>
                            <w:szCs w:val="20"/>
                          </w:rPr>
                          <w:t>ali@aabenraa.dk</w:t>
                        </w:r>
                      </w:hyperlink>
                    </w:p>
                    <w:p w:rsidR="00542F8C" w:rsidRPr="00542F8C" w:rsidRDefault="00542F8C" w:rsidP="00542F8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42F8C">
                        <w:rPr>
                          <w:rFonts w:ascii="Verdana" w:hAnsi="Verdana"/>
                          <w:sz w:val="20"/>
                          <w:szCs w:val="20"/>
                        </w:rPr>
                        <w:t>73 76 77 56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07FE" w:rsidRPr="000510BF" w:rsidRDefault="009007FE" w:rsidP="00542F8C">
      <w:pPr>
        <w:rPr>
          <w:color w:val="FF0000"/>
        </w:rPr>
      </w:pPr>
    </w:p>
    <w:p w:rsidR="00D50054" w:rsidRDefault="00D50054" w:rsidP="009D42E0"/>
    <w:p w:rsidR="00542F8C" w:rsidRPr="0060166D" w:rsidRDefault="00B36B42" w:rsidP="009D42E0">
      <w:r>
        <w:rPr>
          <w:noProof/>
          <w:lang w:eastAsia="da-DK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422275</wp:posOffset>
            </wp:positionV>
            <wp:extent cx="1129665" cy="1336040"/>
            <wp:effectExtent l="0" t="0" r="0" b="0"/>
            <wp:wrapTight wrapText="bothSides">
              <wp:wrapPolygon edited="0">
                <wp:start x="0" y="0"/>
                <wp:lineTo x="0" y="21251"/>
                <wp:lineTo x="21126" y="21251"/>
                <wp:lineTo x="21126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3" r="12587"/>
                    <a:stretch/>
                  </pic:blipFill>
                  <pic:spPr bwMode="auto">
                    <a:xfrm>
                      <a:off x="0" y="0"/>
                      <a:ext cx="112966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0BF">
        <w:rPr>
          <w:rFonts w:ascii="Verdana" w:hAnsi="Verdana"/>
          <w:noProof/>
          <w:color w:val="FF0000"/>
          <w:sz w:val="20"/>
          <w:szCs w:val="20"/>
          <w:lang w:eastAsia="da-DK"/>
        </w:rPr>
        <w:drawing>
          <wp:anchor distT="0" distB="0" distL="114300" distR="114300" simplePos="0" relativeHeight="251685888" behindDoc="0" locked="0" layoutInCell="1" allowOverlap="1" wp14:anchorId="4C3BD9C0" wp14:editId="2F1D86A6">
            <wp:simplePos x="0" y="0"/>
            <wp:positionH relativeFrom="column">
              <wp:posOffset>4118610</wp:posOffset>
            </wp:positionH>
            <wp:positionV relativeFrom="paragraph">
              <wp:posOffset>3061335</wp:posOffset>
            </wp:positionV>
            <wp:extent cx="1116965" cy="1454785"/>
            <wp:effectExtent l="0" t="0" r="6985" b="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BOX12284584.jp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3"/>
                    <a:stretch/>
                  </pic:blipFill>
                  <pic:spPr bwMode="auto">
                    <a:xfrm>
                      <a:off x="0" y="0"/>
                      <a:ext cx="1116965" cy="145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0BF">
        <w:rPr>
          <w:rFonts w:ascii="Verdana" w:hAnsi="Verdana"/>
          <w:b/>
          <w:noProof/>
          <w:color w:val="FF0000"/>
          <w:sz w:val="20"/>
          <w:szCs w:val="20"/>
          <w:lang w:eastAsia="da-DK"/>
        </w:rPr>
        <w:drawing>
          <wp:anchor distT="0" distB="0" distL="114300" distR="114300" simplePos="0" relativeHeight="251660288" behindDoc="0" locked="0" layoutInCell="1" allowOverlap="1" wp14:anchorId="5E110CEE" wp14:editId="4F29F5CE">
            <wp:simplePos x="0" y="0"/>
            <wp:positionH relativeFrom="margin">
              <wp:align>center</wp:align>
            </wp:positionH>
            <wp:positionV relativeFrom="paragraph">
              <wp:posOffset>1748790</wp:posOffset>
            </wp:positionV>
            <wp:extent cx="1022350" cy="1294765"/>
            <wp:effectExtent l="0" t="0" r="6350" b="635"/>
            <wp:wrapSquare wrapText="bothSides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ny-boe-soerensen_sh.jpg"/>
                    <pic:cNvPicPr/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96" t="9234" r="16966" b="-732"/>
                    <a:stretch/>
                  </pic:blipFill>
                  <pic:spPr bwMode="auto">
                    <a:xfrm>
                      <a:off x="0" y="0"/>
                      <a:ext cx="1022350" cy="1294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B0E">
        <w:rPr>
          <w:noProof/>
          <w:color w:val="FF0000"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3BD8E9" wp14:editId="100A1D3A">
                <wp:simplePos x="0" y="0"/>
                <wp:positionH relativeFrom="margin">
                  <wp:align>left</wp:align>
                </wp:positionH>
                <wp:positionV relativeFrom="paragraph">
                  <wp:posOffset>1842135</wp:posOffset>
                </wp:positionV>
                <wp:extent cx="2320506" cy="2584450"/>
                <wp:effectExtent l="0" t="0" r="0" b="6350"/>
                <wp:wrapNone/>
                <wp:docPr id="9" name="Pladsholder til indhold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320506" cy="258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B0E" w:rsidRPr="0066341B" w:rsidRDefault="00583B0E" w:rsidP="00583B0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341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>Conny Sørensen</w:t>
                            </w:r>
                          </w:p>
                          <w:p w:rsidR="00583B0E" w:rsidRPr="0066341B" w:rsidRDefault="0087155E" w:rsidP="00583B0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28" w:history="1">
                              <w:r w:rsidR="00583B0E" w:rsidRPr="0066341B"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>cbs@aabenraa.dk</w:t>
                              </w:r>
                            </w:hyperlink>
                            <w:r w:rsidR="00583B0E" w:rsidRPr="0066341B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83B0E" w:rsidRPr="0066341B" w:rsidRDefault="00583B0E" w:rsidP="00583B0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6341B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7376 7163</w:t>
                            </w:r>
                            <w:r w:rsidRPr="0066341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:rsidR="00583B0E" w:rsidRPr="0066341B" w:rsidRDefault="00583B0E" w:rsidP="00583B0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583B0E" w:rsidRPr="00583B0E" w:rsidRDefault="00583B0E" w:rsidP="00583B0E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83B0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Klaus Moldt</w:t>
                            </w:r>
                          </w:p>
                          <w:p w:rsidR="00583B0E" w:rsidRPr="00583B0E" w:rsidRDefault="0087155E" w:rsidP="00583B0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583B0E" w:rsidRPr="00583B0E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kmold@aabenraa.dk</w:t>
                              </w:r>
                            </w:hyperlink>
                            <w:r w:rsidR="00583B0E" w:rsidRPr="00583B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3B0E" w:rsidRPr="00583B0E" w:rsidRDefault="00A41080" w:rsidP="00583B0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7376 71</w:t>
                            </w:r>
                            <w:r w:rsidR="00583B0E" w:rsidRPr="00583B0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  <w:p w:rsidR="00583B0E" w:rsidRPr="00583B0E" w:rsidRDefault="00583B0E" w:rsidP="00583B0E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BD8E9" id="Pladsholder til indhold 2" o:spid="_x0000_s1029" style="position:absolute;margin-left:0;margin-top:145.05pt;width:182.7pt;height:203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" filled="f" stroked="f">
                <v:path arrowok="t"/>
                <o:lock v:ext="edit" grouping="t"/>
                <v:textbox>
                  <w:txbxContent>
                    <w:p w:rsidR="00583B0E" w:rsidRPr="0066341B" w:rsidRDefault="00583B0E" w:rsidP="00583B0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6341B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>Conny Sørensen</w:t>
                      </w:r>
                    </w:p>
                    <w:p w:rsidR="00583B0E" w:rsidRPr="0066341B" w:rsidRDefault="00724F06" w:rsidP="00583B0E">
                      <w:pPr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hyperlink r:id="rId30" w:history="1">
                        <w:r w:rsidR="00583B0E" w:rsidRPr="0066341B">
                          <w:rPr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  <w:t>cbs@aabenraa.dk</w:t>
                        </w:r>
                      </w:hyperlink>
                      <w:r w:rsidR="00583B0E" w:rsidRPr="0066341B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83B0E" w:rsidRPr="0066341B" w:rsidRDefault="00583B0E" w:rsidP="00583B0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66341B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7376 7163</w:t>
                      </w:r>
                      <w:r w:rsidRPr="0066341B"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:rsidR="00583B0E" w:rsidRPr="0066341B" w:rsidRDefault="00583B0E" w:rsidP="00583B0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583B0E" w:rsidRPr="00583B0E" w:rsidRDefault="00583B0E" w:rsidP="00583B0E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83B0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Klaus Moldt</w:t>
                      </w:r>
                    </w:p>
                    <w:p w:rsidR="00583B0E" w:rsidRPr="00583B0E" w:rsidRDefault="00724F06" w:rsidP="00583B0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hyperlink r:id="rId31" w:history="1">
                        <w:r w:rsidR="00583B0E" w:rsidRPr="00583B0E">
                          <w:rPr>
                            <w:rFonts w:ascii="Verdana" w:hAnsi="Verdana"/>
                            <w:sz w:val="20"/>
                            <w:szCs w:val="20"/>
                          </w:rPr>
                          <w:t>kmold@aabenraa.dk</w:t>
                        </w:r>
                      </w:hyperlink>
                      <w:r w:rsidR="00583B0E" w:rsidRPr="00583B0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3B0E" w:rsidRPr="00583B0E" w:rsidRDefault="00A41080" w:rsidP="00583B0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7376 71</w:t>
                      </w:r>
                      <w:r w:rsidR="00583B0E" w:rsidRPr="00583B0E">
                        <w:rPr>
                          <w:rFonts w:ascii="Verdana" w:hAnsi="Verdana"/>
                          <w:sz w:val="20"/>
                          <w:szCs w:val="20"/>
                        </w:rPr>
                        <w:t>68</w:t>
                      </w:r>
                    </w:p>
                    <w:p w:rsidR="00583B0E" w:rsidRPr="00583B0E" w:rsidRDefault="00583B0E" w:rsidP="00583B0E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42F8C" w:rsidRPr="0060166D" w:rsidSect="007F098D">
      <w:headerReference w:type="default" r:id="rId32"/>
      <w:footerReference w:type="default" r:id="rId33"/>
      <w:pgSz w:w="11906" w:h="16838"/>
      <w:pgMar w:top="1701" w:right="1134" w:bottom="1276" w:left="1134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BF" w:rsidRDefault="00310ABF" w:rsidP="00310ABF">
      <w:pPr>
        <w:spacing w:after="0" w:line="240" w:lineRule="auto"/>
      </w:pPr>
      <w:r>
        <w:separator/>
      </w:r>
    </w:p>
  </w:endnote>
  <w:endnote w:type="continuationSeparator" w:id="0">
    <w:p w:rsidR="00310ABF" w:rsidRDefault="00310ABF" w:rsidP="003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427417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:rsidR="0037211B" w:rsidRPr="0037211B" w:rsidRDefault="0037211B">
        <w:pPr>
          <w:pStyle w:val="Sidefod"/>
          <w:jc w:val="right"/>
          <w:rPr>
            <w:rFonts w:ascii="Verdana" w:hAnsi="Verdana"/>
          </w:rPr>
        </w:pPr>
        <w:r w:rsidRPr="0037211B">
          <w:rPr>
            <w:rFonts w:ascii="Verdana" w:hAnsi="Verdana"/>
          </w:rPr>
          <w:fldChar w:fldCharType="begin"/>
        </w:r>
        <w:r w:rsidRPr="0037211B">
          <w:rPr>
            <w:rFonts w:ascii="Verdana" w:hAnsi="Verdana"/>
          </w:rPr>
          <w:instrText>PAGE   \* MERGEFORMAT</w:instrText>
        </w:r>
        <w:r w:rsidRPr="0037211B">
          <w:rPr>
            <w:rFonts w:ascii="Verdana" w:hAnsi="Verdana"/>
          </w:rPr>
          <w:fldChar w:fldCharType="separate"/>
        </w:r>
        <w:r w:rsidR="0087155E">
          <w:rPr>
            <w:rFonts w:ascii="Verdana" w:hAnsi="Verdana"/>
            <w:noProof/>
          </w:rPr>
          <w:t>4</w:t>
        </w:r>
        <w:r w:rsidRPr="0037211B">
          <w:rPr>
            <w:rFonts w:ascii="Verdana" w:hAnsi="Verdana"/>
          </w:rPr>
          <w:fldChar w:fldCharType="end"/>
        </w:r>
      </w:p>
    </w:sdtContent>
  </w:sdt>
  <w:p w:rsidR="0037211B" w:rsidRDefault="0037211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BF" w:rsidRDefault="00310ABF" w:rsidP="00310ABF">
      <w:pPr>
        <w:spacing w:after="0" w:line="240" w:lineRule="auto"/>
      </w:pPr>
      <w:r>
        <w:separator/>
      </w:r>
    </w:p>
  </w:footnote>
  <w:footnote w:type="continuationSeparator" w:id="0">
    <w:p w:rsidR="00310ABF" w:rsidRDefault="00310ABF" w:rsidP="003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BF" w:rsidRPr="00310ABF" w:rsidRDefault="009D42E0">
    <w:pPr>
      <w:pStyle w:val="Sidehoved"/>
      <w:rPr>
        <w:rFonts w:ascii="Verdana" w:hAnsi="Verdana"/>
        <w:sz w:val="18"/>
        <w:szCs w:val="18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92AC600" wp14:editId="28FAED6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591310" cy="536575"/>
          <wp:effectExtent l="0" t="0" r="889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2A0">
      <w:rPr>
        <w:rFonts w:ascii="Verdana" w:hAnsi="Verdana"/>
        <w:sz w:val="18"/>
        <w:szCs w:val="18"/>
      </w:rPr>
      <w:t>Novem</w:t>
    </w:r>
    <w:r w:rsidR="00BB2DF1">
      <w:rPr>
        <w:rFonts w:ascii="Verdana" w:hAnsi="Verdana"/>
        <w:sz w:val="18"/>
        <w:szCs w:val="18"/>
      </w:rPr>
      <w:t>ber</w:t>
    </w:r>
    <w:r w:rsidR="00D45A57">
      <w:rPr>
        <w:rFonts w:ascii="Verdana" w:hAnsi="Verdana"/>
        <w:sz w:val="18"/>
        <w:szCs w:val="18"/>
      </w:rPr>
      <w:t xml:space="preserve"> 2020</w:t>
    </w:r>
  </w:p>
  <w:p w:rsidR="00310ABF" w:rsidRDefault="00310AB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627"/>
    <w:multiLevelType w:val="hybridMultilevel"/>
    <w:tmpl w:val="16CC12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644A"/>
    <w:multiLevelType w:val="multilevel"/>
    <w:tmpl w:val="8AD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67106"/>
    <w:multiLevelType w:val="multilevel"/>
    <w:tmpl w:val="758A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E62C63"/>
    <w:multiLevelType w:val="hybridMultilevel"/>
    <w:tmpl w:val="3A3805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3BB5"/>
    <w:multiLevelType w:val="hybridMultilevel"/>
    <w:tmpl w:val="ACF4A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C3494"/>
    <w:multiLevelType w:val="hybridMultilevel"/>
    <w:tmpl w:val="9C6A1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26931"/>
    <w:multiLevelType w:val="multilevel"/>
    <w:tmpl w:val="8BA2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55FF9"/>
    <w:multiLevelType w:val="multilevel"/>
    <w:tmpl w:val="1F9C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E7CD6"/>
    <w:multiLevelType w:val="multilevel"/>
    <w:tmpl w:val="C85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42D50"/>
    <w:multiLevelType w:val="hybridMultilevel"/>
    <w:tmpl w:val="8006E3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06122"/>
    <w:multiLevelType w:val="hybridMultilevel"/>
    <w:tmpl w:val="50346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B76A2"/>
    <w:multiLevelType w:val="hybridMultilevel"/>
    <w:tmpl w:val="D2103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B036E"/>
    <w:multiLevelType w:val="multilevel"/>
    <w:tmpl w:val="61A6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F86364"/>
    <w:multiLevelType w:val="hybridMultilevel"/>
    <w:tmpl w:val="62E8E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B5344"/>
    <w:multiLevelType w:val="hybridMultilevel"/>
    <w:tmpl w:val="25EAD8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3403C"/>
    <w:multiLevelType w:val="multilevel"/>
    <w:tmpl w:val="131A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EC312D"/>
    <w:multiLevelType w:val="hybridMultilevel"/>
    <w:tmpl w:val="909A06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3472C"/>
    <w:multiLevelType w:val="hybridMultilevel"/>
    <w:tmpl w:val="5FD612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C09D2"/>
    <w:multiLevelType w:val="hybridMultilevel"/>
    <w:tmpl w:val="EEE0C6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73383"/>
    <w:multiLevelType w:val="multilevel"/>
    <w:tmpl w:val="B5B0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BC383F"/>
    <w:multiLevelType w:val="multilevel"/>
    <w:tmpl w:val="235CC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090CF6"/>
    <w:multiLevelType w:val="hybridMultilevel"/>
    <w:tmpl w:val="E80A68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01389"/>
    <w:multiLevelType w:val="hybridMultilevel"/>
    <w:tmpl w:val="45F09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E2CE6"/>
    <w:multiLevelType w:val="hybridMultilevel"/>
    <w:tmpl w:val="FC1C6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41460"/>
    <w:multiLevelType w:val="hybridMultilevel"/>
    <w:tmpl w:val="CA48AD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93D5F"/>
    <w:multiLevelType w:val="hybridMultilevel"/>
    <w:tmpl w:val="341EE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47288"/>
    <w:multiLevelType w:val="multilevel"/>
    <w:tmpl w:val="2B04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C42B70"/>
    <w:multiLevelType w:val="hybridMultilevel"/>
    <w:tmpl w:val="54827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650B"/>
    <w:multiLevelType w:val="multilevel"/>
    <w:tmpl w:val="4C2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6"/>
  </w:num>
  <w:num w:numId="3">
    <w:abstractNumId w:val="24"/>
  </w:num>
  <w:num w:numId="4">
    <w:abstractNumId w:val="7"/>
  </w:num>
  <w:num w:numId="5">
    <w:abstractNumId w:val="28"/>
  </w:num>
  <w:num w:numId="6">
    <w:abstractNumId w:val="23"/>
  </w:num>
  <w:num w:numId="7">
    <w:abstractNumId w:val="15"/>
  </w:num>
  <w:num w:numId="8">
    <w:abstractNumId w:val="1"/>
  </w:num>
  <w:num w:numId="9">
    <w:abstractNumId w:val="17"/>
  </w:num>
  <w:num w:numId="10">
    <w:abstractNumId w:val="9"/>
  </w:num>
  <w:num w:numId="11">
    <w:abstractNumId w:val="14"/>
  </w:num>
  <w:num w:numId="12">
    <w:abstractNumId w:val="5"/>
  </w:num>
  <w:num w:numId="13">
    <w:abstractNumId w:val="21"/>
  </w:num>
  <w:num w:numId="14">
    <w:abstractNumId w:val="13"/>
  </w:num>
  <w:num w:numId="15">
    <w:abstractNumId w:val="16"/>
  </w:num>
  <w:num w:numId="16">
    <w:abstractNumId w:val="25"/>
  </w:num>
  <w:num w:numId="17">
    <w:abstractNumId w:val="11"/>
  </w:num>
  <w:num w:numId="18">
    <w:abstractNumId w:val="0"/>
  </w:num>
  <w:num w:numId="19">
    <w:abstractNumId w:val="27"/>
  </w:num>
  <w:num w:numId="20">
    <w:abstractNumId w:val="4"/>
  </w:num>
  <w:num w:numId="21">
    <w:abstractNumId w:val="3"/>
  </w:num>
  <w:num w:numId="22">
    <w:abstractNumId w:val="2"/>
  </w:num>
  <w:num w:numId="23">
    <w:abstractNumId w:val="19"/>
  </w:num>
  <w:num w:numId="24">
    <w:abstractNumId w:val="10"/>
  </w:num>
  <w:num w:numId="25">
    <w:abstractNumId w:val="18"/>
  </w:num>
  <w:num w:numId="26">
    <w:abstractNumId w:val="12"/>
  </w:num>
  <w:num w:numId="27">
    <w:abstractNumId w:val="20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Normal.dotm"/>
    <w:docVar w:name="CreatedWithDtVersion" w:val="2.3.014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B719C0"/>
    <w:rsid w:val="000036B4"/>
    <w:rsid w:val="00005F83"/>
    <w:rsid w:val="00022A4C"/>
    <w:rsid w:val="0004202F"/>
    <w:rsid w:val="00045C0D"/>
    <w:rsid w:val="000510BF"/>
    <w:rsid w:val="00074332"/>
    <w:rsid w:val="000B0B77"/>
    <w:rsid w:val="000B3E85"/>
    <w:rsid w:val="000B4A48"/>
    <w:rsid w:val="000B4D68"/>
    <w:rsid w:val="000F04DC"/>
    <w:rsid w:val="00100947"/>
    <w:rsid w:val="00101D8D"/>
    <w:rsid w:val="0012025D"/>
    <w:rsid w:val="00142543"/>
    <w:rsid w:val="00144FCC"/>
    <w:rsid w:val="00161939"/>
    <w:rsid w:val="0016582A"/>
    <w:rsid w:val="001B0A06"/>
    <w:rsid w:val="001B58B8"/>
    <w:rsid w:val="001D6969"/>
    <w:rsid w:val="002115C1"/>
    <w:rsid w:val="00223D18"/>
    <w:rsid w:val="00245A4D"/>
    <w:rsid w:val="002505B9"/>
    <w:rsid w:val="00266C3C"/>
    <w:rsid w:val="002824AB"/>
    <w:rsid w:val="002844A0"/>
    <w:rsid w:val="002C20B1"/>
    <w:rsid w:val="002D3E77"/>
    <w:rsid w:val="00310ABF"/>
    <w:rsid w:val="003210CA"/>
    <w:rsid w:val="00321769"/>
    <w:rsid w:val="0037211B"/>
    <w:rsid w:val="00373E64"/>
    <w:rsid w:val="00391755"/>
    <w:rsid w:val="00391862"/>
    <w:rsid w:val="003F6BFC"/>
    <w:rsid w:val="00406D23"/>
    <w:rsid w:val="00420EF1"/>
    <w:rsid w:val="00421BBE"/>
    <w:rsid w:val="00422CCC"/>
    <w:rsid w:val="004232CE"/>
    <w:rsid w:val="00450C05"/>
    <w:rsid w:val="004A0C52"/>
    <w:rsid w:val="004A7C88"/>
    <w:rsid w:val="004F4E84"/>
    <w:rsid w:val="00506354"/>
    <w:rsid w:val="00524C26"/>
    <w:rsid w:val="00525E0A"/>
    <w:rsid w:val="00542F8C"/>
    <w:rsid w:val="00551C4C"/>
    <w:rsid w:val="005575F0"/>
    <w:rsid w:val="00564315"/>
    <w:rsid w:val="00583B0E"/>
    <w:rsid w:val="005A2494"/>
    <w:rsid w:val="005B31C0"/>
    <w:rsid w:val="005C6111"/>
    <w:rsid w:val="005E4708"/>
    <w:rsid w:val="0060166D"/>
    <w:rsid w:val="00611E2A"/>
    <w:rsid w:val="0064380C"/>
    <w:rsid w:val="006632A0"/>
    <w:rsid w:val="0066341B"/>
    <w:rsid w:val="0066452B"/>
    <w:rsid w:val="00671428"/>
    <w:rsid w:val="00676815"/>
    <w:rsid w:val="00683331"/>
    <w:rsid w:val="006E1D11"/>
    <w:rsid w:val="00713BE1"/>
    <w:rsid w:val="00724F06"/>
    <w:rsid w:val="00793AFC"/>
    <w:rsid w:val="007B3A5F"/>
    <w:rsid w:val="007C0DAF"/>
    <w:rsid w:val="007D0C29"/>
    <w:rsid w:val="007D502E"/>
    <w:rsid w:val="007F098D"/>
    <w:rsid w:val="007F4EC4"/>
    <w:rsid w:val="00811D0F"/>
    <w:rsid w:val="008123D0"/>
    <w:rsid w:val="00863F77"/>
    <w:rsid w:val="0087155E"/>
    <w:rsid w:val="008A22AF"/>
    <w:rsid w:val="008B5189"/>
    <w:rsid w:val="008E7FA8"/>
    <w:rsid w:val="008F4ADE"/>
    <w:rsid w:val="009007FE"/>
    <w:rsid w:val="00917303"/>
    <w:rsid w:val="009271D1"/>
    <w:rsid w:val="0095392C"/>
    <w:rsid w:val="009622D2"/>
    <w:rsid w:val="00967C19"/>
    <w:rsid w:val="0097779A"/>
    <w:rsid w:val="009947D2"/>
    <w:rsid w:val="009B338F"/>
    <w:rsid w:val="009C523D"/>
    <w:rsid w:val="009D42E0"/>
    <w:rsid w:val="00A00BF7"/>
    <w:rsid w:val="00A24C88"/>
    <w:rsid w:val="00A41080"/>
    <w:rsid w:val="00A761BF"/>
    <w:rsid w:val="00A911FF"/>
    <w:rsid w:val="00AA0EA7"/>
    <w:rsid w:val="00AA51A0"/>
    <w:rsid w:val="00AA6119"/>
    <w:rsid w:val="00AB07A5"/>
    <w:rsid w:val="00AD77C9"/>
    <w:rsid w:val="00AF7ED8"/>
    <w:rsid w:val="00B04379"/>
    <w:rsid w:val="00B070E3"/>
    <w:rsid w:val="00B14974"/>
    <w:rsid w:val="00B26CA0"/>
    <w:rsid w:val="00B324A6"/>
    <w:rsid w:val="00B34329"/>
    <w:rsid w:val="00B36B42"/>
    <w:rsid w:val="00B415AF"/>
    <w:rsid w:val="00B719C0"/>
    <w:rsid w:val="00BB2DF1"/>
    <w:rsid w:val="00BB72BA"/>
    <w:rsid w:val="00BD6DE3"/>
    <w:rsid w:val="00BD7887"/>
    <w:rsid w:val="00C11DBF"/>
    <w:rsid w:val="00C6032A"/>
    <w:rsid w:val="00C71F08"/>
    <w:rsid w:val="00C858F1"/>
    <w:rsid w:val="00C921A3"/>
    <w:rsid w:val="00CB2C69"/>
    <w:rsid w:val="00CC0407"/>
    <w:rsid w:val="00CC10E2"/>
    <w:rsid w:val="00CC25CD"/>
    <w:rsid w:val="00D04012"/>
    <w:rsid w:val="00D307A1"/>
    <w:rsid w:val="00D45A57"/>
    <w:rsid w:val="00D50054"/>
    <w:rsid w:val="00D742D5"/>
    <w:rsid w:val="00D9535F"/>
    <w:rsid w:val="00DA3E7C"/>
    <w:rsid w:val="00DE7CD9"/>
    <w:rsid w:val="00E31E00"/>
    <w:rsid w:val="00E46C7A"/>
    <w:rsid w:val="00E87BA7"/>
    <w:rsid w:val="00EB1E66"/>
    <w:rsid w:val="00ED4866"/>
    <w:rsid w:val="00EF1C54"/>
    <w:rsid w:val="00F02621"/>
    <w:rsid w:val="00F27DFD"/>
    <w:rsid w:val="00F34C23"/>
    <w:rsid w:val="00F37F1D"/>
    <w:rsid w:val="00F534BB"/>
    <w:rsid w:val="00F53A61"/>
    <w:rsid w:val="00F563F0"/>
    <w:rsid w:val="00FD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11457ADF-7CD1-4BA5-AB47-4C7A7F03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111"/>
  </w:style>
  <w:style w:type="paragraph" w:styleId="Overskrift1">
    <w:name w:val="heading 1"/>
    <w:basedOn w:val="Normal"/>
    <w:next w:val="Normal"/>
    <w:link w:val="Overskrift1Tegn"/>
    <w:uiPriority w:val="9"/>
    <w:qFormat/>
    <w:rsid w:val="00DA3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3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36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5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rsid w:val="00B719C0"/>
    <w:pPr>
      <w:spacing w:after="0" w:line="260" w:lineRule="atLeast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C11DB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A51A0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AA51A0"/>
    <w:rPr>
      <w:b w:val="0"/>
      <w:bCs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1C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1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0ABF"/>
  </w:style>
  <w:style w:type="paragraph" w:styleId="Sidefod">
    <w:name w:val="footer"/>
    <w:basedOn w:val="Normal"/>
    <w:link w:val="SidefodTegn"/>
    <w:uiPriority w:val="99"/>
    <w:unhideWhenUsed/>
    <w:rsid w:val="00310A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0ABF"/>
  </w:style>
  <w:style w:type="character" w:customStyle="1" w:styleId="Overskrift2Tegn">
    <w:name w:val="Overskrift 2 Tegn"/>
    <w:basedOn w:val="Standardskrifttypeiafsnit"/>
    <w:link w:val="Overskrift2"/>
    <w:uiPriority w:val="9"/>
    <w:rsid w:val="00DA3E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A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42F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52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36B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36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9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19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2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3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5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43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4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73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403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3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1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pt.dk/psykisk-arbejdsmiljoe/laer-arbejde-med-psykisk-arbejdsmiljoe" TargetMode="External"/><Relationship Id="rId18" Type="http://schemas.openxmlformats.org/officeDocument/2006/relationships/hyperlink" Target="https://www.arbejdsmiljoweb.dk/ledelse-og-organisering/sygefravaer" TargetMode="External"/><Relationship Id="rId26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hyperlink" Target="mailto:lobj@aabenraa.d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darbejderportalen.aabenraa.dk/med-og-arbejdsmiljoe/tips-til-arbejdsmiljoeemner/psykisk-arbejdsmiljoe/spark-samarbejde-om-psykisk-arbejdsmiljoe-i-kommunerne/" TargetMode="External"/><Relationship Id="rId17" Type="http://schemas.openxmlformats.org/officeDocument/2006/relationships/hyperlink" Target="https://sygefravaer.dk/" TargetMode="External"/><Relationship Id="rId25" Type="http://schemas.openxmlformats.org/officeDocument/2006/relationships/image" Target="media/image4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ygefravaer.dk/rejseholdet/" TargetMode="External"/><Relationship Id="rId20" Type="http://schemas.openxmlformats.org/officeDocument/2006/relationships/image" Target="media/image3.png"/><Relationship Id="rId29" Type="http://schemas.openxmlformats.org/officeDocument/2006/relationships/hyperlink" Target="mailto:kmold@aabenraa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t.dk/regler/bekendtgoerelser/psykisk-arbejdsmiljoe-1406/" TargetMode="External"/><Relationship Id="rId24" Type="http://schemas.openxmlformats.org/officeDocument/2006/relationships/hyperlink" Target="mailto:ali@aabenraa.dk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lobj@aabenraa.dk" TargetMode="External"/><Relationship Id="rId28" Type="http://schemas.openxmlformats.org/officeDocument/2006/relationships/hyperlink" Target="mailto:cbs@aabenraa.dk" TargetMode="External"/><Relationship Id="rId10" Type="http://schemas.openxmlformats.org/officeDocument/2006/relationships/hyperlink" Target="https://online.safetynet.dk/AabenraaKommune/Administration/Company/SafetyDepartmentExternal.aspx" TargetMode="External"/><Relationship Id="rId19" Type="http://schemas.openxmlformats.org/officeDocument/2006/relationships/hyperlink" Target="mailto:arbejdsskader@aabenraa.dk" TargetMode="External"/><Relationship Id="rId31" Type="http://schemas.openxmlformats.org/officeDocument/2006/relationships/hyperlink" Target="mailto:kmold@aabenraa.dk" TargetMode="External"/><Relationship Id="rId4" Type="http://schemas.openxmlformats.org/officeDocument/2006/relationships/settings" Target="settings.xml"/><Relationship Id="rId9" Type="http://schemas.openxmlformats.org/officeDocument/2006/relationships/image" Target="cid:6F66E10A-0A4A-4129-9216-957AD83A0703" TargetMode="External"/><Relationship Id="rId14" Type="http://schemas.openxmlformats.org/officeDocument/2006/relationships/hyperlink" Target="https://vpt.dk/psykisk-arbejdsmiljoe/laer-arbejde-med-psykisk-arbejdsmiljoe" TargetMode="External"/><Relationship Id="rId22" Type="http://schemas.openxmlformats.org/officeDocument/2006/relationships/hyperlink" Target="mailto:ali@aabenraa.dk" TargetMode="External"/><Relationship Id="rId27" Type="http://schemas.openxmlformats.org/officeDocument/2006/relationships/image" Target="media/image6.jpg"/><Relationship Id="rId30" Type="http://schemas.openxmlformats.org/officeDocument/2006/relationships/hyperlink" Target="mailto:cbs@aabenraa.dk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0E78-149F-4D53-A615-2C0730BD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5696</Characters>
  <Application>Microsoft Office Word</Application>
  <DocSecurity>0</DocSecurity>
  <Lines>129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Mathilde Tranbjerg Vammen</dc:creator>
  <cp:lastModifiedBy>Klaus Moldt</cp:lastModifiedBy>
  <cp:revision>2</cp:revision>
  <cp:lastPrinted>2020-09-25T11:46:00Z</cp:lastPrinted>
  <dcterms:created xsi:type="dcterms:W3CDTF">2020-11-27T14:05:00Z</dcterms:created>
  <dcterms:modified xsi:type="dcterms:W3CDTF">2020-11-27T14:05:00Z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{CEF06CB4-E3F7-4970-AB33-4967F318A33C}</vt:lpwstr>
  </property>
</Properties>
</file>