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"/>
        <w:tblDescription w:val="Dokumentinfo"/>
      </w:tblPr>
      <w:tblGrid>
        <w:gridCol w:w="9923"/>
      </w:tblGrid>
      <w:tr w:rsidR="00206615" w:rsidRPr="00AA6247" w14:paraId="1F109BFF" w14:textId="77777777" w:rsidTr="000826C3">
        <w:trPr>
          <w:trHeight w:val="1191"/>
          <w:tblHeader/>
        </w:trPr>
        <w:tc>
          <w:tcPr>
            <w:tcW w:w="9923" w:type="dxa"/>
            <w:noWrap/>
          </w:tcPr>
          <w:p w14:paraId="3257F354" w14:textId="77777777" w:rsidR="00AA6247" w:rsidRPr="00AA6247" w:rsidRDefault="00AA6247" w:rsidP="00AA6247">
            <w:pPr>
              <w:pStyle w:val="Kolofon"/>
            </w:pPr>
            <w:bookmarkStart w:id="0" w:name="bmkSender"/>
            <w:bookmarkEnd w:id="0"/>
            <w:r w:rsidRPr="00AA6247">
              <w:rPr>
                <w:b/>
              </w:rPr>
              <w:t>Personalekontoret</w:t>
            </w:r>
          </w:p>
          <w:p w14:paraId="731EA226" w14:textId="77777777" w:rsidR="00AA6247" w:rsidRPr="00AA6247" w:rsidRDefault="00AA6247" w:rsidP="00AA6247">
            <w:pPr>
              <w:pStyle w:val="Kolofon"/>
            </w:pPr>
            <w:r w:rsidRPr="00AA6247">
              <w:t>Dato: 23-03-2023</w:t>
            </w:r>
          </w:p>
          <w:p w14:paraId="793F7454" w14:textId="77777777" w:rsidR="00AA6247" w:rsidRPr="00AA6247" w:rsidRDefault="00AA6247" w:rsidP="00AA6247">
            <w:pPr>
              <w:pStyle w:val="Kolofon"/>
            </w:pPr>
            <w:r w:rsidRPr="00AA6247">
              <w:t>Sagsnr.: 23/10984</w:t>
            </w:r>
          </w:p>
          <w:p w14:paraId="125EA358" w14:textId="77777777" w:rsidR="00AA6247" w:rsidRPr="00AA6247" w:rsidRDefault="00AA6247" w:rsidP="00AA6247">
            <w:pPr>
              <w:pStyle w:val="Kolofon"/>
            </w:pPr>
            <w:r w:rsidRPr="00AA6247">
              <w:t>Sagsbehandler: Annette Havmand</w:t>
            </w:r>
          </w:p>
          <w:p w14:paraId="53AD1EF0" w14:textId="77777777" w:rsidR="00AA6247" w:rsidRPr="00AA6247" w:rsidRDefault="00AA6247" w:rsidP="00AA6247">
            <w:pPr>
              <w:pStyle w:val="Kolofon"/>
            </w:pPr>
            <w:r w:rsidRPr="00AA6247">
              <w:t>Direkte tlf.: 7376 7162</w:t>
            </w:r>
          </w:p>
          <w:p w14:paraId="3388D154" w14:textId="77777777" w:rsidR="00206615" w:rsidRPr="00AA6247" w:rsidRDefault="00AA6247" w:rsidP="00AA6247">
            <w:pPr>
              <w:pStyle w:val="Kolofon"/>
            </w:pPr>
            <w:r w:rsidRPr="00AA6247">
              <w:t>E-mail: ahav@aabenraa.dk</w:t>
            </w:r>
          </w:p>
          <w:p w14:paraId="22D34BD3" w14:textId="77777777" w:rsidR="00206615" w:rsidRPr="00AA6247" w:rsidRDefault="00206615" w:rsidP="00F427B8">
            <w:pPr>
              <w:pStyle w:val="Kolofon"/>
            </w:pPr>
          </w:p>
        </w:tc>
      </w:tr>
    </w:tbl>
    <w:p w14:paraId="5B3D3DE8" w14:textId="77777777" w:rsidR="00AA6247" w:rsidRDefault="00AA6247" w:rsidP="00AA6247">
      <w:pPr>
        <w:pStyle w:val="Default"/>
        <w:rPr>
          <w:b/>
          <w:bCs/>
          <w:sz w:val="22"/>
          <w:szCs w:val="22"/>
        </w:rPr>
      </w:pPr>
      <w:bookmarkStart w:id="1" w:name="bmkHeader"/>
      <w:bookmarkEnd w:id="1"/>
    </w:p>
    <w:p w14:paraId="21FF285B" w14:textId="77777777" w:rsidR="001E2999" w:rsidRDefault="001E2999" w:rsidP="00AA6247">
      <w:pPr>
        <w:pStyle w:val="Default"/>
        <w:rPr>
          <w:b/>
          <w:bCs/>
          <w:sz w:val="22"/>
          <w:szCs w:val="22"/>
        </w:rPr>
      </w:pPr>
    </w:p>
    <w:p w14:paraId="534CE260" w14:textId="77777777" w:rsidR="001E2999" w:rsidRPr="001E2999" w:rsidRDefault="001E2999" w:rsidP="001E2999">
      <w:pPr>
        <w:rPr>
          <w:b/>
          <w:bCs/>
          <w:sz w:val="28"/>
          <w:szCs w:val="28"/>
        </w:rPr>
      </w:pPr>
      <w:r w:rsidRPr="001E2999">
        <w:rPr>
          <w:b/>
          <w:bCs/>
          <w:sz w:val="28"/>
          <w:szCs w:val="28"/>
        </w:rPr>
        <w:t>Den uddannelsesansvarliges rolle og opgaver</w:t>
      </w:r>
    </w:p>
    <w:p w14:paraId="0B2C9045" w14:textId="77777777" w:rsidR="001E2999" w:rsidRPr="001E2999" w:rsidRDefault="001E2999" w:rsidP="001E2999">
      <w:pPr>
        <w:rPr>
          <w:b/>
          <w:bCs/>
        </w:rPr>
      </w:pPr>
    </w:p>
    <w:p w14:paraId="479570CA" w14:textId="77777777" w:rsidR="001E2999" w:rsidRPr="001E2999" w:rsidRDefault="001E2999" w:rsidP="001E2999">
      <w:r w:rsidRPr="001E2999">
        <w:rPr>
          <w:b/>
          <w:bCs/>
        </w:rPr>
        <w:t>Koordinering og overordnet ansvar for kontoreleverne i Aabenraa Kommune</w:t>
      </w:r>
    </w:p>
    <w:p w14:paraId="4B14CF26" w14:textId="77777777" w:rsidR="001E2999" w:rsidRPr="001E2999" w:rsidRDefault="001E2999" w:rsidP="001E2999">
      <w:r w:rsidRPr="001E2999">
        <w:t>Den uddannelsesansvarlige har det overordnede og koordinerende ansvar for kontoreleverne i kommunen. Det betyder, at denne funktion er central i at sikre, at elevuddannelsen fungerer gnidningsløst, er sammenhængende og lever op til kommunens kvalitets- og udviklingsmål. Den uddannelsesansvarlige samarbejder tæt med både praktikvejledere, elever, skolens parter og ledelsen for at skabe de bedste rammer for elevens uddannelse og trivsel.</w:t>
      </w:r>
    </w:p>
    <w:p w14:paraId="5C73CEDD" w14:textId="77777777" w:rsidR="001E2999" w:rsidRDefault="001E2999" w:rsidP="001E2999">
      <w:pPr>
        <w:rPr>
          <w:b/>
          <w:bCs/>
        </w:rPr>
      </w:pPr>
    </w:p>
    <w:p w14:paraId="785BAF81" w14:textId="560D6F4D" w:rsidR="001E2999" w:rsidRPr="001E2999" w:rsidRDefault="001E2999" w:rsidP="001E2999">
      <w:pPr>
        <w:rPr>
          <w:b/>
          <w:bCs/>
        </w:rPr>
      </w:pPr>
      <w:r w:rsidRPr="001E2999">
        <w:rPr>
          <w:b/>
          <w:bCs/>
        </w:rPr>
        <w:t>Ansvarsområder</w:t>
      </w:r>
    </w:p>
    <w:p w14:paraId="7068EBBC" w14:textId="77777777" w:rsidR="001E2999" w:rsidRDefault="001E2999" w:rsidP="001E2999">
      <w:r w:rsidRPr="001E2999">
        <w:t>Den uddannelsesansvarlige har ansvar for en bred vifte af opgaver, der spænder fra rekruttering til evaluering og udvikling:</w:t>
      </w:r>
    </w:p>
    <w:p w14:paraId="16216D18" w14:textId="77777777" w:rsidR="001E2999" w:rsidRPr="001E2999" w:rsidRDefault="001E2999" w:rsidP="001E2999"/>
    <w:p w14:paraId="04287F84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Rekruttering og placering:</w:t>
      </w:r>
      <w:r w:rsidRPr="001E2999">
        <w:t xml:space="preserve"> Gennemføre rekrutteringsprocessen, herunder </w:t>
      </w:r>
      <w:proofErr w:type="gramStart"/>
      <w:r w:rsidRPr="001E2999">
        <w:t>afholde</w:t>
      </w:r>
      <w:proofErr w:type="gramEnd"/>
      <w:r w:rsidRPr="001E2999">
        <w:t xml:space="preserve"> ansættelsessamtaler og koordinere fordelingen af elever i organisationen i overensstemmelse med direktionens beslutninger.</w:t>
      </w:r>
    </w:p>
    <w:p w14:paraId="20B093F1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Information og kommunikation:</w:t>
      </w:r>
      <w:r w:rsidRPr="001E2999">
        <w:t xml:space="preserve"> Sikre korrekt og rettidig orientering til fag- og stabsområder ved elevens ansættelse samt ved eventuelle rokeringer til andre afdelinger.</w:t>
      </w:r>
    </w:p>
    <w:p w14:paraId="312845BD" w14:textId="2919AA6C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Praktikplanlægning:</w:t>
      </w:r>
      <w:r w:rsidRPr="001E2999">
        <w:t xml:space="preserve"> Udarbejde praktikplaner i tæt samarbejde med praktikvejlederne, så </w:t>
      </w:r>
      <w:r>
        <w:t xml:space="preserve">praktikmål bliver effektueret, og </w:t>
      </w:r>
      <w:r w:rsidRPr="001E2999">
        <w:t>oplæringen bliver målrettet og struktureret efter både elevens behov og organisationens krav.</w:t>
      </w:r>
    </w:p>
    <w:p w14:paraId="71083E8C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Introduktion:</w:t>
      </w:r>
      <w:r w:rsidRPr="001E2999">
        <w:t xml:space="preserve"> Sikre en grundig og inspirerende introduktion af eleverne til Aabenraa Kommunes organisation, værdier og arbejdsgange.</w:t>
      </w:r>
    </w:p>
    <w:p w14:paraId="6454675C" w14:textId="639381EF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Evaluering og opfølgning:</w:t>
      </w:r>
      <w:r w:rsidRPr="001E2999">
        <w:t xml:space="preserve"> Gennemføre prøvetidssamtaler og </w:t>
      </w:r>
      <w:r>
        <w:t xml:space="preserve">potentielle </w:t>
      </w:r>
      <w:r w:rsidRPr="001E2999">
        <w:t>syge</w:t>
      </w:r>
      <w:r>
        <w:t>fraværs</w:t>
      </w:r>
      <w:r w:rsidRPr="001E2999">
        <w:t>samtaler for at følge elevens udvikling og trivsel tæt.</w:t>
      </w:r>
    </w:p>
    <w:p w14:paraId="150E20D9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Problemhåndtering:</w:t>
      </w:r>
      <w:r w:rsidRPr="001E2999">
        <w:t xml:space="preserve"> Afholde samtaler med både elev og vejleder ved eventuelle udfordringer, og sikre hurtig opfølgning og støtte.</w:t>
      </w:r>
    </w:p>
    <w:p w14:paraId="5A0ED1F0" w14:textId="66B78F52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Forlængelse af uddannelsesforløb:</w:t>
      </w:r>
      <w:r w:rsidRPr="001E2999">
        <w:t xml:space="preserve"> Administrere </w:t>
      </w:r>
      <w:r>
        <w:t xml:space="preserve">eventuelle </w:t>
      </w:r>
      <w:r w:rsidRPr="001E2999">
        <w:t>forlængelser af praktikforløb ved fx barsel eller længerevarende sygdom.</w:t>
      </w:r>
    </w:p>
    <w:p w14:paraId="0598CB5E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Støtte til praktikvejledere:</w:t>
      </w:r>
      <w:r w:rsidRPr="001E2999">
        <w:t xml:space="preserve"> Klæde praktikvejlederne grundigt på til deres opgaver, og sørge for at de får de nødvendige informationer fra skolen, uddannelsesnævnet og andre relevante parter.</w:t>
      </w:r>
    </w:p>
    <w:p w14:paraId="163B8BE9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Kontakt til skole og uddannelsesinstitutioner:</w:t>
      </w:r>
      <w:r w:rsidRPr="001E2999">
        <w:t xml:space="preserve"> Være bindeled og kontaktperson til IBC, deltage i møder med skolen og samarbejde omkring elevens uddannelsesforløb.</w:t>
      </w:r>
    </w:p>
    <w:p w14:paraId="05732DD5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Netværksarbejde:</w:t>
      </w:r>
      <w:r w:rsidRPr="001E2999">
        <w:t xml:space="preserve"> Aktiv deltagelse i netværksmøder med andre uddannelsesansvarlige internt i kommunen samt relevante eksterne samarbejdspartnere.</w:t>
      </w:r>
    </w:p>
    <w:p w14:paraId="2EB20318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Informationsformidling:</w:t>
      </w:r>
      <w:r w:rsidRPr="001E2999">
        <w:t xml:space="preserve"> Varetage rollen som indholdsredaktør for information om elevuddannelsen på Aabenraa.dk og medarbejderportalen, så relevant viden altid er opdateret og tilgængelig.</w:t>
      </w:r>
    </w:p>
    <w:p w14:paraId="7E2D8AD4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Workshops og møder:</w:t>
      </w:r>
      <w:r w:rsidRPr="001E2999">
        <w:t xml:space="preserve"> Planlægge og gennemføre workshops og informationsmøder for både vejledere og elever med fokus på faglig og personlig udvikling.</w:t>
      </w:r>
    </w:p>
    <w:p w14:paraId="3433E26C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Mentorfunktion:</w:t>
      </w:r>
      <w:r w:rsidRPr="001E2999">
        <w:t xml:space="preserve"> Være mentor for eleverne og støtte dem gennem hele deres uddannelsesforløb.</w:t>
      </w:r>
    </w:p>
    <w:p w14:paraId="4582295E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Fagprøve:</w:t>
      </w:r>
      <w:r w:rsidRPr="001E2999">
        <w:t xml:space="preserve"> Formidle materiale og yde rådgivning til både elever og den fagprøveansvarlige i forbindelse med fagprøven.</w:t>
      </w:r>
    </w:p>
    <w:p w14:paraId="2D79D6B6" w14:textId="77777777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Afslutning og fejring:</w:t>
      </w:r>
      <w:r w:rsidRPr="001E2999">
        <w:t xml:space="preserve"> Planlægge reception og andre afslutningsaktiviteter for de elever, der gennemfører deres uddannelse.</w:t>
      </w:r>
    </w:p>
    <w:p w14:paraId="3ED21401" w14:textId="20C0CB1D" w:rsidR="001E2999" w:rsidRPr="001E2999" w:rsidRDefault="001E2999" w:rsidP="001E2999">
      <w:pPr>
        <w:numPr>
          <w:ilvl w:val="0"/>
          <w:numId w:val="2"/>
        </w:numPr>
      </w:pPr>
      <w:r>
        <w:rPr>
          <w:b/>
          <w:bCs/>
        </w:rPr>
        <w:t>Karriere</w:t>
      </w:r>
      <w:r w:rsidRPr="001E2999">
        <w:rPr>
          <w:b/>
          <w:bCs/>
        </w:rPr>
        <w:t>messe</w:t>
      </w:r>
      <w:r>
        <w:rPr>
          <w:b/>
          <w:bCs/>
        </w:rPr>
        <w:t xml:space="preserve">, jobdating, Elev- og </w:t>
      </w:r>
      <w:proofErr w:type="spellStart"/>
      <w:r>
        <w:rPr>
          <w:b/>
          <w:bCs/>
        </w:rPr>
        <w:t>Læringemesse</w:t>
      </w:r>
      <w:proofErr w:type="spellEnd"/>
      <w:r>
        <w:rPr>
          <w:b/>
          <w:bCs/>
        </w:rPr>
        <w:t xml:space="preserve"> og uddannelsesaften for Ungdommens Uddannelsesvejledning</w:t>
      </w:r>
      <w:r w:rsidRPr="001E2999">
        <w:rPr>
          <w:b/>
          <w:bCs/>
        </w:rPr>
        <w:t>:</w:t>
      </w:r>
      <w:r w:rsidRPr="001E2999">
        <w:t xml:space="preserve"> Repræsentere kommunen </w:t>
      </w:r>
      <w:r>
        <w:t>– i praksis er det oftest eleverne, der fungerer som vært som led i deres uddannelsesforløb</w:t>
      </w:r>
    </w:p>
    <w:p w14:paraId="3E0C502C" w14:textId="77777777" w:rsidR="001E2999" w:rsidRDefault="001E2999" w:rsidP="001E2999">
      <w:pPr>
        <w:rPr>
          <w:b/>
          <w:bCs/>
        </w:rPr>
      </w:pPr>
    </w:p>
    <w:p w14:paraId="341055BD" w14:textId="4CC2B801" w:rsidR="001E2999" w:rsidRPr="001E2999" w:rsidRDefault="001E2999" w:rsidP="001E2999">
      <w:pPr>
        <w:rPr>
          <w:b/>
          <w:bCs/>
        </w:rPr>
      </w:pPr>
      <w:r w:rsidRPr="001E2999">
        <w:rPr>
          <w:b/>
          <w:bCs/>
        </w:rPr>
        <w:t xml:space="preserve">Opgaver </w:t>
      </w:r>
      <w:r>
        <w:rPr>
          <w:b/>
          <w:bCs/>
        </w:rPr>
        <w:t xml:space="preserve">der </w:t>
      </w:r>
      <w:r w:rsidRPr="001E2999">
        <w:rPr>
          <w:b/>
          <w:bCs/>
        </w:rPr>
        <w:t>varetages af lønkonsulenten</w:t>
      </w:r>
    </w:p>
    <w:p w14:paraId="71B5F213" w14:textId="77777777" w:rsidR="001E2999" w:rsidRPr="001E2999" w:rsidRDefault="001E2999" w:rsidP="001E2999">
      <w:pPr>
        <w:numPr>
          <w:ilvl w:val="0"/>
          <w:numId w:val="3"/>
        </w:numPr>
      </w:pPr>
      <w:r w:rsidRPr="001E2999">
        <w:t>Udbetaling af befordringsgodtgørelse til elever efter skoleperioder i henhold til statens laveste takst.</w:t>
      </w:r>
    </w:p>
    <w:p w14:paraId="6C14A881" w14:textId="77777777" w:rsidR="001E2999" w:rsidRPr="001E2999" w:rsidRDefault="001E2999" w:rsidP="001E2999">
      <w:pPr>
        <w:numPr>
          <w:ilvl w:val="0"/>
          <w:numId w:val="3"/>
        </w:numPr>
      </w:pPr>
      <w:r w:rsidRPr="001E2999">
        <w:t>Administration af AUB (Arbejdsgivernes Uddannelsesbidrag).</w:t>
      </w:r>
    </w:p>
    <w:p w14:paraId="6F914263" w14:textId="77777777" w:rsidR="001E2999" w:rsidRPr="001E2999" w:rsidRDefault="001E2999" w:rsidP="001E2999">
      <w:pPr>
        <w:numPr>
          <w:ilvl w:val="0"/>
          <w:numId w:val="3"/>
        </w:numPr>
      </w:pPr>
      <w:r w:rsidRPr="001E2999">
        <w:t>Administration af voksenuddannelsesstøtte (VUS).</w:t>
      </w:r>
    </w:p>
    <w:p w14:paraId="515BE08E" w14:textId="77777777" w:rsidR="00AA6247" w:rsidRDefault="00AA6247" w:rsidP="00AA6247"/>
    <w:p w14:paraId="7D3621E0" w14:textId="54BC4783" w:rsidR="001E2999" w:rsidRDefault="001E2999" w:rsidP="00AA6247">
      <w:pPr>
        <w:rPr>
          <w:b/>
          <w:bCs/>
        </w:rPr>
      </w:pPr>
      <w:r w:rsidRPr="001E2999">
        <w:rPr>
          <w:b/>
          <w:bCs/>
        </w:rPr>
        <w:t xml:space="preserve">Opgaver </w:t>
      </w:r>
      <w:r>
        <w:rPr>
          <w:b/>
          <w:bCs/>
        </w:rPr>
        <w:t xml:space="preserve">der </w:t>
      </w:r>
      <w:r w:rsidRPr="001E2999">
        <w:rPr>
          <w:b/>
          <w:bCs/>
        </w:rPr>
        <w:t xml:space="preserve">varetages af kontorlederen </w:t>
      </w:r>
    </w:p>
    <w:p w14:paraId="709F3A79" w14:textId="5DE5CD03" w:rsidR="001E2999" w:rsidRPr="001E2999" w:rsidRDefault="001E2999" w:rsidP="001E2999">
      <w:pPr>
        <w:numPr>
          <w:ilvl w:val="0"/>
          <w:numId w:val="2"/>
        </w:numPr>
      </w:pPr>
      <w:r w:rsidRPr="001E2999">
        <w:rPr>
          <w:b/>
          <w:bCs/>
        </w:rPr>
        <w:t>Økonomi:</w:t>
      </w:r>
      <w:r w:rsidRPr="001E2999">
        <w:t xml:space="preserve"> </w:t>
      </w:r>
      <w:r>
        <w:t>Ansvarlig for økonomien; herunder f</w:t>
      </w:r>
      <w:r w:rsidRPr="001E2999">
        <w:t>oretage budgetopfølgninger.</w:t>
      </w:r>
    </w:p>
    <w:p w14:paraId="27932926" w14:textId="77777777" w:rsidR="001E2999" w:rsidRDefault="001E2999" w:rsidP="001E2999">
      <w:pPr>
        <w:rPr>
          <w:b/>
          <w:bCs/>
        </w:rPr>
      </w:pPr>
    </w:p>
    <w:p w14:paraId="528C6F86" w14:textId="77777777" w:rsidR="001E2999" w:rsidRPr="001E2999" w:rsidRDefault="001E2999" w:rsidP="00AA6247">
      <w:pPr>
        <w:rPr>
          <w:b/>
          <w:bCs/>
        </w:rPr>
      </w:pPr>
    </w:p>
    <w:p w14:paraId="4CC29A27" w14:textId="77777777" w:rsidR="004A09AB" w:rsidRPr="00AA6247" w:rsidRDefault="004A09AB" w:rsidP="00AA6247">
      <w:pPr>
        <w:pStyle w:val="Overskriften"/>
        <w:spacing w:before="600"/>
      </w:pPr>
    </w:p>
    <w:sectPr w:rsidR="004A09AB" w:rsidRPr="00AA6247" w:rsidSect="00206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1701" w:bottom="226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480B" w14:textId="77777777" w:rsidR="004A3FE4" w:rsidRPr="00AA6247" w:rsidRDefault="004A3FE4" w:rsidP="00413091">
      <w:pPr>
        <w:spacing w:line="240" w:lineRule="auto"/>
      </w:pPr>
      <w:r w:rsidRPr="00AA6247">
        <w:separator/>
      </w:r>
    </w:p>
  </w:endnote>
  <w:endnote w:type="continuationSeparator" w:id="0">
    <w:p w14:paraId="496E8023" w14:textId="77777777" w:rsidR="004A3FE4" w:rsidRPr="00AA6247" w:rsidRDefault="004A3FE4" w:rsidP="00413091">
      <w:pPr>
        <w:spacing w:line="240" w:lineRule="auto"/>
      </w:pPr>
      <w:r w:rsidRPr="00AA62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6972" w14:textId="77777777" w:rsidR="00D66C13" w:rsidRDefault="00D66C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4B86" w14:textId="77777777" w:rsidR="00404F49" w:rsidRPr="00AA6247" w:rsidRDefault="00404F49" w:rsidP="00A31CFA">
    <w:pPr>
      <w:pStyle w:val="Sidefod"/>
      <w:jc w:val="right"/>
    </w:pPr>
    <w:r w:rsidRPr="00AA6247">
      <w:t xml:space="preserve">Side </w:t>
    </w:r>
    <w:r w:rsidRPr="00AA6247">
      <w:fldChar w:fldCharType="begin"/>
    </w:r>
    <w:r w:rsidRPr="00AA6247">
      <w:instrText xml:space="preserve"> PAGE   \* MERGEFORMAT </w:instrText>
    </w:r>
    <w:r w:rsidRPr="00AA6247">
      <w:fldChar w:fldCharType="separate"/>
    </w:r>
    <w:r w:rsidR="00D66C13">
      <w:rPr>
        <w:noProof/>
      </w:rPr>
      <w:t>2</w:t>
    </w:r>
    <w:r w:rsidRPr="00AA6247">
      <w:rPr>
        <w:noProof/>
      </w:rPr>
      <w:fldChar w:fldCharType="end"/>
    </w:r>
    <w:r w:rsidRPr="00AA6247">
      <w:t xml:space="preserve"> af </w:t>
    </w:r>
    <w:fldSimple w:instr=" NUMPAGES   \* MERGEFORMAT ">
      <w:r w:rsidR="00D66C1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1FA4" w14:textId="77777777" w:rsidR="00D66C13" w:rsidRDefault="00D66C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181C" w14:textId="77777777" w:rsidR="004A3FE4" w:rsidRPr="00AA6247" w:rsidRDefault="004A3FE4" w:rsidP="00413091">
      <w:pPr>
        <w:spacing w:line="240" w:lineRule="auto"/>
      </w:pPr>
      <w:r w:rsidRPr="00AA6247">
        <w:separator/>
      </w:r>
    </w:p>
  </w:footnote>
  <w:footnote w:type="continuationSeparator" w:id="0">
    <w:p w14:paraId="664222B8" w14:textId="77777777" w:rsidR="004A3FE4" w:rsidRPr="00AA6247" w:rsidRDefault="004A3FE4" w:rsidP="00413091">
      <w:pPr>
        <w:spacing w:line="240" w:lineRule="auto"/>
      </w:pPr>
      <w:r w:rsidRPr="00AA62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34CC" w14:textId="77777777" w:rsidR="00D66C13" w:rsidRDefault="00D66C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5DB5" w14:textId="77777777" w:rsidR="00404F49" w:rsidRPr="00AA6247" w:rsidRDefault="00404F49">
    <w:pPr>
      <w:pStyle w:val="Sidehoved"/>
    </w:pPr>
  </w:p>
  <w:p w14:paraId="3AB0D241" w14:textId="77777777" w:rsidR="00404F49" w:rsidRPr="00AA6247" w:rsidRDefault="00404F49">
    <w:pPr>
      <w:pStyle w:val="Sidehoved"/>
    </w:pPr>
  </w:p>
  <w:p w14:paraId="2C7ED7DD" w14:textId="77777777" w:rsidR="00404F49" w:rsidRPr="00AA6247" w:rsidRDefault="00404F49">
    <w:pPr>
      <w:pStyle w:val="Sidehoved"/>
    </w:pPr>
  </w:p>
  <w:p w14:paraId="192C015E" w14:textId="77777777" w:rsidR="00404F49" w:rsidRPr="00AA6247" w:rsidRDefault="00404F49">
    <w:pPr>
      <w:pStyle w:val="Sidehoved"/>
    </w:pPr>
  </w:p>
  <w:p w14:paraId="483D42F2" w14:textId="77777777" w:rsidR="00404F49" w:rsidRPr="00AA6247" w:rsidRDefault="00404F49">
    <w:pPr>
      <w:pStyle w:val="Sidehoved"/>
    </w:pPr>
  </w:p>
  <w:p w14:paraId="713E28E9" w14:textId="77777777" w:rsidR="00404F49" w:rsidRPr="00AA6247" w:rsidRDefault="00404F49">
    <w:pPr>
      <w:pStyle w:val="Sidehoved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3508" w14:textId="77777777" w:rsidR="00404F49" w:rsidRPr="00AA6247" w:rsidRDefault="00AA624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3A58560" wp14:editId="0FFAA2B2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0215" cy="568960"/>
          <wp:effectExtent l="0" t="0" r="0" b="254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289D"/>
    <w:multiLevelType w:val="multilevel"/>
    <w:tmpl w:val="8128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55DF9"/>
    <w:multiLevelType w:val="multilevel"/>
    <w:tmpl w:val="E96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B00BF"/>
    <w:multiLevelType w:val="hybridMultilevel"/>
    <w:tmpl w:val="9DC07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25693">
    <w:abstractNumId w:val="2"/>
  </w:num>
  <w:num w:numId="2" w16cid:durableId="801921276">
    <w:abstractNumId w:val="1"/>
  </w:num>
  <w:num w:numId="3" w16cid:durableId="53519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Notat.dotm"/>
    <w:docVar w:name="CreatedWithDtVersion" w:val="2.14.001"/>
    <w:docVar w:name="DocumentCreated" w:val="DocumentCreated"/>
    <w:docVar w:name="DocumentCreatedOK" w:val="DocumentCreatedOK"/>
    <w:docVar w:name="DocumentInitialized" w:val="OK"/>
    <w:docVar w:name="Encrypted_AcadreDataCaseNodeId" w:val="s1om4Zpw4xs47oGtUTwfaueYfYXqojpC9cOj/jA6CsC3wfsKWuWZ/Zli1leiD7SZ"/>
    <w:docVar w:name="Encrypted_AcadreDataCaseNumber" w:val="Pn0XiAv7Sdwn629QZO9SvQ=="/>
    <w:docVar w:name="Encrypted_AcadreDataCaseTitle" w:val="X+qjx2NVSl6FzageFVdWQ8Lc9sYiDK5M8RN3Frj5Vmk="/>
    <w:docVar w:name="Encrypted_AcadreDataCaseUUID" w:val="s1om4Zpw4xs47oGtUTwfaueYfYXqojpC9cOj/jA6CsC3wfsKWuWZ/Zli1leiD7SZ"/>
    <w:docVar w:name="Encrypted_AcadreDataDocumentDate" w:val="ZFThx2jhSJ7tEUiLqpf0tg=="/>
    <w:docVar w:name="Encrypted_AcadreDataDocumentResponsibleUserName" w:val="h+LEEs2ItOBgBOa5qyenoA=="/>
    <w:docVar w:name="Encrypted_AcadreDataDocumentTitle" w:val="F9M0tdek4aj6HqwRsFFnfYkDdB4Z6VHb4pwSe+5fa4OtQcx4VsVAjC/FgxlNcrRe"/>
    <w:docVar w:name="Encrypted_AcadreDataDocumentUUID" w:val="8Bj53drL0RQHxfF/jgd7AYlUjgXh/Tb9QXL59z+yoDOb8tety/cWUpnuB88Nw3hp"/>
    <w:docVar w:name="Encrypted_AcadreDocumentToMultipleRecipients" w:val="Go1BF8BBsJqqGsR1izlsvQ=="/>
    <w:docVar w:name="Encrypted_CloudStatistics_DocumentCreation" w:val="jdVW2FK8uI0YHzTHPTEY1w=="/>
    <w:docVar w:name="Encrypted_CloudStatistics_StoryID" w:val="uIxocZdtxuief9XJL2USdtE7+9cvJyT+jvZptrsDqbCnVGzryn0C6C/aPFj4r9nP"/>
    <w:docVar w:name="Encrypted_DocCaseNo" w:val="Pn0XiAv7Sdwn629QZO9SvQ=="/>
    <w:docVar w:name="Encrypted_DocFESDCaseID" w:val="s1om4Zpw4xs47oGtUTwfaueYfYXqojpC9cOj/jA6CsC3wfsKWuWZ/Zli1leiD7SZ"/>
    <w:docVar w:name="Encrypted_DocHeader" w:val="F9M0tdek4aj6HqwRsFFnfYkDdB4Z6VHb4pwSe+5fa4OtQcx4VsVAjC/FgxlNcrRe"/>
    <w:docVar w:name="Encrypted_DocumentChangeThisVar" w:val="Go1BF8BBsJqqGsR1izlsvQ=="/>
    <w:docVar w:name="IntegrationType" w:val="AcadreCM"/>
    <w:docVar w:name="SaveInTemplateCenterEnabled" w:val="False"/>
  </w:docVars>
  <w:rsids>
    <w:rsidRoot w:val="00AA6247"/>
    <w:rsid w:val="000248C1"/>
    <w:rsid w:val="00055ED2"/>
    <w:rsid w:val="00077C22"/>
    <w:rsid w:val="00081CCE"/>
    <w:rsid w:val="000826C3"/>
    <w:rsid w:val="00083DE7"/>
    <w:rsid w:val="000A7726"/>
    <w:rsid w:val="000A7E1D"/>
    <w:rsid w:val="000B5826"/>
    <w:rsid w:val="000E7464"/>
    <w:rsid w:val="0010228D"/>
    <w:rsid w:val="00107426"/>
    <w:rsid w:val="00153200"/>
    <w:rsid w:val="00155E07"/>
    <w:rsid w:val="00167831"/>
    <w:rsid w:val="00176013"/>
    <w:rsid w:val="00187C4D"/>
    <w:rsid w:val="001900A6"/>
    <w:rsid w:val="001C0814"/>
    <w:rsid w:val="001E0C2B"/>
    <w:rsid w:val="001E2999"/>
    <w:rsid w:val="00206615"/>
    <w:rsid w:val="00212D7B"/>
    <w:rsid w:val="0021531F"/>
    <w:rsid w:val="002237C8"/>
    <w:rsid w:val="002315BF"/>
    <w:rsid w:val="002440A4"/>
    <w:rsid w:val="00257D2F"/>
    <w:rsid w:val="00273036"/>
    <w:rsid w:val="002B3454"/>
    <w:rsid w:val="002C1C97"/>
    <w:rsid w:val="002C3CD2"/>
    <w:rsid w:val="002E0EB6"/>
    <w:rsid w:val="002E18FC"/>
    <w:rsid w:val="002E316B"/>
    <w:rsid w:val="00305F9E"/>
    <w:rsid w:val="003357E6"/>
    <w:rsid w:val="0033676B"/>
    <w:rsid w:val="00343BCF"/>
    <w:rsid w:val="00381AAF"/>
    <w:rsid w:val="00392E96"/>
    <w:rsid w:val="00395B77"/>
    <w:rsid w:val="00397E4C"/>
    <w:rsid w:val="003A5959"/>
    <w:rsid w:val="003B6F50"/>
    <w:rsid w:val="003B7E31"/>
    <w:rsid w:val="003D44CB"/>
    <w:rsid w:val="003F1B0F"/>
    <w:rsid w:val="00403D1F"/>
    <w:rsid w:val="00404F49"/>
    <w:rsid w:val="00407241"/>
    <w:rsid w:val="00411654"/>
    <w:rsid w:val="00413091"/>
    <w:rsid w:val="00434D94"/>
    <w:rsid w:val="00442F57"/>
    <w:rsid w:val="00452026"/>
    <w:rsid w:val="00465BD0"/>
    <w:rsid w:val="004A09AB"/>
    <w:rsid w:val="004A3FE4"/>
    <w:rsid w:val="004B0DBE"/>
    <w:rsid w:val="004E1AD9"/>
    <w:rsid w:val="00531A1C"/>
    <w:rsid w:val="00543BAB"/>
    <w:rsid w:val="00576D31"/>
    <w:rsid w:val="005818F4"/>
    <w:rsid w:val="005851EB"/>
    <w:rsid w:val="0059393D"/>
    <w:rsid w:val="005B0642"/>
    <w:rsid w:val="005C2578"/>
    <w:rsid w:val="005D5EA1"/>
    <w:rsid w:val="005E5AF8"/>
    <w:rsid w:val="005E7A02"/>
    <w:rsid w:val="005F465B"/>
    <w:rsid w:val="00615C0E"/>
    <w:rsid w:val="00623796"/>
    <w:rsid w:val="00626E93"/>
    <w:rsid w:val="00631EBF"/>
    <w:rsid w:val="006365F7"/>
    <w:rsid w:val="0064259A"/>
    <w:rsid w:val="00651731"/>
    <w:rsid w:val="006611F1"/>
    <w:rsid w:val="006B1CA2"/>
    <w:rsid w:val="006C7199"/>
    <w:rsid w:val="006D0AD3"/>
    <w:rsid w:val="006E7339"/>
    <w:rsid w:val="006F5C4C"/>
    <w:rsid w:val="007042B2"/>
    <w:rsid w:val="00713EF1"/>
    <w:rsid w:val="00726276"/>
    <w:rsid w:val="0074691B"/>
    <w:rsid w:val="007628E6"/>
    <w:rsid w:val="00764D1F"/>
    <w:rsid w:val="00773587"/>
    <w:rsid w:val="00795AE6"/>
    <w:rsid w:val="00796243"/>
    <w:rsid w:val="00797DB9"/>
    <w:rsid w:val="007B06B0"/>
    <w:rsid w:val="007C5074"/>
    <w:rsid w:val="007D3858"/>
    <w:rsid w:val="007E4A2B"/>
    <w:rsid w:val="00820325"/>
    <w:rsid w:val="00862DD9"/>
    <w:rsid w:val="00874E20"/>
    <w:rsid w:val="0089532E"/>
    <w:rsid w:val="00897044"/>
    <w:rsid w:val="008B0177"/>
    <w:rsid w:val="008B1AF0"/>
    <w:rsid w:val="008C328F"/>
    <w:rsid w:val="008C5E33"/>
    <w:rsid w:val="008C61EE"/>
    <w:rsid w:val="008D42A0"/>
    <w:rsid w:val="00901B42"/>
    <w:rsid w:val="0091220D"/>
    <w:rsid w:val="00954DA7"/>
    <w:rsid w:val="00996E00"/>
    <w:rsid w:val="009A2D54"/>
    <w:rsid w:val="009C0F41"/>
    <w:rsid w:val="009D328A"/>
    <w:rsid w:val="009F703D"/>
    <w:rsid w:val="00A0193C"/>
    <w:rsid w:val="00A11363"/>
    <w:rsid w:val="00A31CFA"/>
    <w:rsid w:val="00A37638"/>
    <w:rsid w:val="00A5055E"/>
    <w:rsid w:val="00AA6247"/>
    <w:rsid w:val="00AC68D6"/>
    <w:rsid w:val="00AF43A9"/>
    <w:rsid w:val="00B005D2"/>
    <w:rsid w:val="00B03261"/>
    <w:rsid w:val="00B1666C"/>
    <w:rsid w:val="00B25A66"/>
    <w:rsid w:val="00B50E94"/>
    <w:rsid w:val="00B53B9E"/>
    <w:rsid w:val="00B74C75"/>
    <w:rsid w:val="00B84A96"/>
    <w:rsid w:val="00B86FA7"/>
    <w:rsid w:val="00BA5D43"/>
    <w:rsid w:val="00BB7A0B"/>
    <w:rsid w:val="00BC14F4"/>
    <w:rsid w:val="00BC1B0B"/>
    <w:rsid w:val="00BD7E02"/>
    <w:rsid w:val="00C05943"/>
    <w:rsid w:val="00C27737"/>
    <w:rsid w:val="00C3558E"/>
    <w:rsid w:val="00C44DC3"/>
    <w:rsid w:val="00C46248"/>
    <w:rsid w:val="00C656F7"/>
    <w:rsid w:val="00C6589D"/>
    <w:rsid w:val="00C70110"/>
    <w:rsid w:val="00C70E6B"/>
    <w:rsid w:val="00C9645B"/>
    <w:rsid w:val="00CB057F"/>
    <w:rsid w:val="00CC08AF"/>
    <w:rsid w:val="00CC5E18"/>
    <w:rsid w:val="00CE4823"/>
    <w:rsid w:val="00CE66E6"/>
    <w:rsid w:val="00D1167B"/>
    <w:rsid w:val="00D171E2"/>
    <w:rsid w:val="00D20F7E"/>
    <w:rsid w:val="00D21106"/>
    <w:rsid w:val="00D24282"/>
    <w:rsid w:val="00D26C97"/>
    <w:rsid w:val="00D30FCF"/>
    <w:rsid w:val="00D361D9"/>
    <w:rsid w:val="00D43F9D"/>
    <w:rsid w:val="00D444B6"/>
    <w:rsid w:val="00D44B16"/>
    <w:rsid w:val="00D44EA1"/>
    <w:rsid w:val="00D52477"/>
    <w:rsid w:val="00D57C7D"/>
    <w:rsid w:val="00D66C13"/>
    <w:rsid w:val="00D76285"/>
    <w:rsid w:val="00D81CB0"/>
    <w:rsid w:val="00D90C08"/>
    <w:rsid w:val="00D9431D"/>
    <w:rsid w:val="00DA7931"/>
    <w:rsid w:val="00DB2461"/>
    <w:rsid w:val="00DD3675"/>
    <w:rsid w:val="00DE3C6A"/>
    <w:rsid w:val="00DF3DA7"/>
    <w:rsid w:val="00DF4488"/>
    <w:rsid w:val="00E17A9A"/>
    <w:rsid w:val="00E249BF"/>
    <w:rsid w:val="00EC2033"/>
    <w:rsid w:val="00EC298F"/>
    <w:rsid w:val="00F0435F"/>
    <w:rsid w:val="00F06CB2"/>
    <w:rsid w:val="00F14ADE"/>
    <w:rsid w:val="00F250E4"/>
    <w:rsid w:val="00F303D4"/>
    <w:rsid w:val="00F36A05"/>
    <w:rsid w:val="00F421EE"/>
    <w:rsid w:val="00F427B8"/>
    <w:rsid w:val="00F471AE"/>
    <w:rsid w:val="00F57392"/>
    <w:rsid w:val="00F605C3"/>
    <w:rsid w:val="00F75379"/>
    <w:rsid w:val="00F90ED1"/>
    <w:rsid w:val="00F97882"/>
    <w:rsid w:val="00FA4C69"/>
    <w:rsid w:val="00FB4BE2"/>
    <w:rsid w:val="00FD47AB"/>
    <w:rsid w:val="00FD4CB6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2316B"/>
  <w15:docId w15:val="{38D81233-8219-4AB0-9520-80079FA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08AF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8AF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08AF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08AF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character" w:customStyle="1" w:styleId="Overskrift1Tegn">
    <w:name w:val="Overskrift 1 Tegn"/>
    <w:basedOn w:val="Standardskrifttypeiafsnit"/>
    <w:link w:val="Overskrift1"/>
    <w:uiPriority w:val="9"/>
    <w:rsid w:val="00CC08AF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8AF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08AF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08AF"/>
    <w:rPr>
      <w:rFonts w:eastAsia="Times New Roman"/>
      <w:b/>
      <w:bCs/>
      <w:sz w:val="24"/>
      <w:szCs w:val="28"/>
      <w:lang w:eastAsia="en-US"/>
    </w:rPr>
  </w:style>
  <w:style w:type="paragraph" w:customStyle="1" w:styleId="Kolofon">
    <w:name w:val="Kolofon"/>
    <w:basedOn w:val="Normal"/>
    <w:rsid w:val="002C3CD2"/>
    <w:pPr>
      <w:spacing w:line="220" w:lineRule="atLeast"/>
    </w:pPr>
    <w:rPr>
      <w:sz w:val="16"/>
    </w:rPr>
  </w:style>
  <w:style w:type="paragraph" w:customStyle="1" w:styleId="KolofonFed">
    <w:name w:val="KolofonFed"/>
    <w:basedOn w:val="Kolofon"/>
    <w:rsid w:val="002C3CD2"/>
    <w:rPr>
      <w:b/>
    </w:rPr>
  </w:style>
  <w:style w:type="paragraph" w:customStyle="1" w:styleId="Overskriften">
    <w:name w:val="Overskriften"/>
    <w:basedOn w:val="Normal"/>
    <w:rsid w:val="006365F7"/>
    <w:pPr>
      <w:spacing w:before="1840"/>
      <w:outlineLvl w:val="0"/>
    </w:pPr>
    <w:rPr>
      <w:b/>
    </w:rPr>
  </w:style>
  <w:style w:type="paragraph" w:customStyle="1" w:styleId="Default">
    <w:name w:val="Default"/>
    <w:rsid w:val="00AA6247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3282</Characters>
  <Application>Microsoft Office Word</Application>
  <DocSecurity>0</DocSecurity>
  <Lines>91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uddannelsesansvarliges roller og opgaver</dc:title>
  <dc:creator>Annette Havmand</dc:creator>
  <cp:lastModifiedBy>Annette Havmand</cp:lastModifiedBy>
  <cp:revision>3</cp:revision>
  <dcterms:created xsi:type="dcterms:W3CDTF">2023-03-23T13:28:00Z</dcterms:created>
  <dcterms:modified xsi:type="dcterms:W3CDTF">2025-07-23T12:28:00Z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{34DFE0B3-2FB5-47E2-944D-1F37B8A61721}</vt:lpwstr>
  </property>
  <property fmtid="{D5CDD505-2E9C-101B-9397-08002B2CF9AE}" pid="3" name="AcadreDocumentId">
    <vt:i4>8565117</vt:i4>
  </property>
  <property fmtid="{D5CDD505-2E9C-101B-9397-08002B2CF9AE}" pid="4" name="AcadreCaseId">
    <vt:i4>964879</vt:i4>
  </property>
</Properties>
</file>