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89B5729" w14:textId="1BA58C1C" w:rsidR="00C004A6" w:rsidRDefault="00801C2A" w:rsidP="004562F2">
      <w:pPr>
        <w:rPr>
          <w:rFonts w:eastAsiaTheme="majorEastAsia" w:cstheme="majorBidi"/>
          <w:spacing w:val="-10"/>
          <w:kern w:val="28"/>
          <w:sz w:val="56"/>
          <w:szCs w:val="56"/>
        </w:rPr>
      </w:pPr>
      <w:r>
        <w:rPr>
          <w:noProof/>
        </w:rPr>
        <mc:AlternateContent>
          <mc:Choice Requires="wps">
            <w:drawing>
              <wp:anchor distT="0" distB="0" distL="114300" distR="114300" simplePos="0" relativeHeight="251655167" behindDoc="0" locked="0" layoutInCell="1" allowOverlap="1" wp14:anchorId="175C1424" wp14:editId="40B40FFA">
                <wp:simplePos x="0" y="0"/>
                <wp:positionH relativeFrom="page">
                  <wp:align>left</wp:align>
                </wp:positionH>
                <wp:positionV relativeFrom="paragraph">
                  <wp:posOffset>-1080243</wp:posOffset>
                </wp:positionV>
                <wp:extent cx="7560000" cy="10692000"/>
                <wp:effectExtent l="0" t="0" r="22225" b="14605"/>
                <wp:wrapNone/>
                <wp:docPr id="496246166" name="Rektangel 5"/>
                <wp:cNvGraphicFramePr/>
                <a:graphic xmlns:a="http://schemas.openxmlformats.org/drawingml/2006/main">
                  <a:graphicData uri="http://schemas.microsoft.com/office/word/2010/wordprocessingShape">
                    <wps:wsp>
                      <wps:cNvSpPr/>
                      <wps:spPr>
                        <a:xfrm>
                          <a:off x="0" y="0"/>
                          <a:ext cx="7560000" cy="10692000"/>
                        </a:xfrm>
                        <a:prstGeom prst="rect">
                          <a:avLst/>
                        </a:prstGeom>
                        <a:solidFill>
                          <a:srgbClr val="931831"/>
                        </a:solidFill>
                        <a:ln>
                          <a:solidFill>
                            <a:srgbClr val="93183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03C5FF" id="Rektangel 5" o:spid="_x0000_s1026" style="position:absolute;margin-left:0;margin-top:-85.05pt;width:595.3pt;height:841.9pt;z-index:25165516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" fillcolor="#931831" strokecolor="#931831" strokeweight="1pt">
                <w10:wrap anchorx="page"/>
              </v:rect>
            </w:pict>
          </mc:Fallback>
        </mc:AlternateContent>
      </w:r>
      <w:r w:rsidR="00805610">
        <w:rPr>
          <w:noProof/>
        </w:rPr>
        <w:drawing>
          <wp:anchor distT="0" distB="0" distL="114300" distR="114300" simplePos="0" relativeHeight="251656192" behindDoc="0" locked="0" layoutInCell="1" allowOverlap="1" wp14:anchorId="67FCF061" wp14:editId="56D5B220">
            <wp:simplePos x="0" y="0"/>
            <wp:positionH relativeFrom="margin">
              <wp:posOffset>5298308</wp:posOffset>
            </wp:positionH>
            <wp:positionV relativeFrom="margin">
              <wp:posOffset>-776377</wp:posOffset>
            </wp:positionV>
            <wp:extent cx="1054735" cy="1293495"/>
            <wp:effectExtent l="0" t="0" r="0" b="1905"/>
            <wp:wrapSquare wrapText="bothSides"/>
            <wp:docPr id="194850620" name="Billede 3" descr="Et billede, der indeholder fisk, Fi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50620" name="Billede 3" descr="Et billede, der indeholder fisk, Finn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54735" cy="1293495"/>
                    </a:xfrm>
                    <a:prstGeom prst="rect">
                      <a:avLst/>
                    </a:prstGeom>
                  </pic:spPr>
                </pic:pic>
              </a:graphicData>
            </a:graphic>
            <wp14:sizeRelH relativeFrom="margin">
              <wp14:pctWidth>0</wp14:pctWidth>
            </wp14:sizeRelH>
            <wp14:sizeRelV relativeFrom="margin">
              <wp14:pctHeight>0</wp14:pctHeight>
            </wp14:sizeRelV>
          </wp:anchor>
        </w:drawing>
      </w:r>
    </w:p>
    <w:p w14:paraId="0A91CC57" w14:textId="0E32FA51" w:rsidR="00792597" w:rsidRDefault="00792597" w:rsidP="004562F2"/>
    <w:p w14:paraId="7499F114" w14:textId="38FCDAD3" w:rsidR="00C004A6" w:rsidRDefault="004C0BCA" w:rsidP="004562F2">
      <w:pPr>
        <w:pStyle w:val="Overskrift1"/>
      </w:pPr>
      <w:r w:rsidRPr="00C004A6">
        <w:rPr>
          <w:noProof/>
        </w:rPr>
        <mc:AlternateContent>
          <mc:Choice Requires="wps">
            <w:drawing>
              <wp:anchor distT="45720" distB="45720" distL="114300" distR="114300" simplePos="0" relativeHeight="251658240" behindDoc="0" locked="0" layoutInCell="1" allowOverlap="1" wp14:anchorId="66D62C98" wp14:editId="5F1F5A54">
                <wp:simplePos x="0" y="0"/>
                <wp:positionH relativeFrom="margin">
                  <wp:align>left</wp:align>
                </wp:positionH>
                <wp:positionV relativeFrom="margin">
                  <wp:posOffset>3514725</wp:posOffset>
                </wp:positionV>
                <wp:extent cx="6103620" cy="1404620"/>
                <wp:effectExtent l="0" t="0" r="11430" b="1968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1404620"/>
                        </a:xfrm>
                        <a:prstGeom prst="rect">
                          <a:avLst/>
                        </a:prstGeom>
                        <a:solidFill>
                          <a:srgbClr val="931831"/>
                        </a:solidFill>
                        <a:ln w="9525">
                          <a:solidFill>
                            <a:srgbClr val="931831"/>
                          </a:solidFill>
                          <a:miter lim="800000"/>
                          <a:headEnd/>
                          <a:tailEnd/>
                        </a:ln>
                      </wps:spPr>
                      <wps:txbx>
                        <w:txbxContent>
                          <w:p w14:paraId="52BC34D4" w14:textId="327FB909" w:rsidR="00E07A51" w:rsidRPr="0038567F" w:rsidRDefault="004C0BCA" w:rsidP="004562F2">
                            <w:pPr>
                              <w:pStyle w:val="Titel"/>
                              <w:rPr>
                                <w:sz w:val="84"/>
                                <w:szCs w:val="84"/>
                              </w:rPr>
                            </w:pPr>
                            <w:r w:rsidRPr="0038567F">
                              <w:rPr>
                                <w:sz w:val="84"/>
                                <w:szCs w:val="84"/>
                              </w:rPr>
                              <w:t>D</w:t>
                            </w:r>
                            <w:r w:rsidR="00111637">
                              <w:rPr>
                                <w:sz w:val="84"/>
                                <w:szCs w:val="84"/>
                              </w:rPr>
                              <w:t>elplan beredskab Børn og Kultur</w:t>
                            </w:r>
                          </w:p>
                          <w:p w14:paraId="130411BE" w14:textId="77777777" w:rsidR="004C0BCA" w:rsidRDefault="004C0BCA" w:rsidP="004562F2">
                            <w:pPr>
                              <w:pStyle w:val="Titel"/>
                            </w:pPr>
                          </w:p>
                          <w:p w14:paraId="36B5D44C" w14:textId="5F1952B0" w:rsidR="0038567F" w:rsidRPr="00111637" w:rsidRDefault="00111637" w:rsidP="0038567F">
                            <w:pPr>
                              <w:rPr>
                                <w:color w:val="FFFFFF" w:themeColor="background1"/>
                              </w:rPr>
                            </w:pPr>
                            <w:r w:rsidRPr="00111637">
                              <w:rPr>
                                <w:color w:val="FFFFFF" w:themeColor="background1"/>
                              </w:rPr>
                              <w:t>Oktober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D62C98" id="_x0000_t202" coordsize="21600,21600" o:spt="202" path="m,l,21600r21600,l21600,xe">
                <v:stroke joinstyle="miter"/>
                <v:path gradientshapeok="t" o:connecttype="rect"/>
              </v:shapetype>
              <v:shape id="Tekstfelt 2" o:spid="_x0000_s1026" type="#_x0000_t202" style="position:absolute;margin-left:0;margin-top:276.75pt;width:480.6pt;height:110.6pt;z-index:251658240;visibility:visible;mso-wrap-style:square;mso-width-percent:0;mso-height-percent:200;mso-wrap-distance-left:9pt;mso-wrap-distance-top:3.6pt;mso-wrap-distance-right:9pt;mso-wrap-distance-bottom:3.6pt;mso-position-horizontal:left;mso-position-horizontal-relative:margin;mso-position-vertical:absolute;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" fillcolor="#931831" strokecolor="#931831">
                <v:textbox style="mso-fit-shape-to-text:t">
                  <w:txbxContent>
                    <w:p w14:paraId="52BC34D4" w14:textId="327FB909" w:rsidR="00E07A51" w:rsidRPr="0038567F" w:rsidRDefault="004C0BCA" w:rsidP="004562F2">
                      <w:pPr>
                        <w:pStyle w:val="Titel"/>
                        <w:rPr>
                          <w:sz w:val="84"/>
                          <w:szCs w:val="84"/>
                        </w:rPr>
                      </w:pPr>
                      <w:r w:rsidRPr="0038567F">
                        <w:rPr>
                          <w:sz w:val="84"/>
                          <w:szCs w:val="84"/>
                        </w:rPr>
                        <w:t>D</w:t>
                      </w:r>
                      <w:r w:rsidR="00111637">
                        <w:rPr>
                          <w:sz w:val="84"/>
                          <w:szCs w:val="84"/>
                        </w:rPr>
                        <w:t>elplan beredskab Børn og Kultur</w:t>
                      </w:r>
                    </w:p>
                    <w:p w14:paraId="130411BE" w14:textId="77777777" w:rsidR="004C0BCA" w:rsidRDefault="004C0BCA" w:rsidP="004562F2">
                      <w:pPr>
                        <w:pStyle w:val="Titel"/>
                      </w:pPr>
                    </w:p>
                    <w:p w14:paraId="36B5D44C" w14:textId="5F1952B0" w:rsidR="0038567F" w:rsidRPr="00111637" w:rsidRDefault="00111637" w:rsidP="0038567F">
                      <w:pPr>
                        <w:rPr>
                          <w:color w:val="FFFFFF" w:themeColor="background1"/>
                        </w:rPr>
                      </w:pPr>
                      <w:r w:rsidRPr="00111637">
                        <w:rPr>
                          <w:color w:val="FFFFFF" w:themeColor="background1"/>
                        </w:rPr>
                        <w:t>Oktober 2026</w:t>
                      </w:r>
                    </w:p>
                  </w:txbxContent>
                </v:textbox>
                <w10:wrap type="square" anchorx="margin" anchory="margin"/>
              </v:shape>
            </w:pict>
          </mc:Fallback>
        </mc:AlternateContent>
      </w:r>
      <w:r w:rsidR="00801C2A">
        <w:br w:type="page"/>
      </w:r>
      <w:r w:rsidR="00E07A51">
        <w:lastRenderedPageBreak/>
        <w:t>Indledning</w:t>
      </w:r>
    </w:p>
    <w:p w14:paraId="6EF1620C" w14:textId="77777777" w:rsidR="00111637" w:rsidRDefault="00111637" w:rsidP="00111637">
      <w:r>
        <w:t>Delplanen for Børn og Kultur er en delplan til Aabenraa Kommunes generelle beredskabsplan.</w:t>
      </w:r>
    </w:p>
    <w:p w14:paraId="3D4B685C" w14:textId="77777777" w:rsidR="00111637" w:rsidRDefault="00111637" w:rsidP="00111637">
      <w:r>
        <w:t>Aabenraa Kommunes generelle beredskabsplan anvendes til at håndtere ekstraordinære, større eller længerevarende hændelser, herunder til at opretholde kommunens drift af kritiske opgaver og til at sikre hurtig og effektiv tilbagevenden til normal kommunal drift.</w:t>
      </w:r>
    </w:p>
    <w:p w14:paraId="4CCD312F" w14:textId="63A27EF2" w:rsidR="00111637" w:rsidRDefault="00111637" w:rsidP="00111637">
      <w:r>
        <w:t xml:space="preserve">Delplanen for Børn og Kultur </w:t>
      </w:r>
      <w:r w:rsidRPr="009632E6">
        <w:t xml:space="preserve">beskriver </w:t>
      </w:r>
      <w:r>
        <w:t>forvaltningens</w:t>
      </w:r>
      <w:r w:rsidRPr="009632E6">
        <w:t xml:space="preserve"> generelle principper for krisestyring</w:t>
      </w:r>
      <w:r>
        <w:t>, og har til formål at sikre fortsat drift i Børn og Kultur, uanset hvilke hændelser der måtte ramme.</w:t>
      </w:r>
    </w:p>
    <w:p w14:paraId="76E4AB2B" w14:textId="77777777" w:rsidR="00111637" w:rsidRDefault="00111637" w:rsidP="00111637">
      <w:r>
        <w:t>Delplanen er udarbejdet med udgangspunkt i Beredskabsstyrelsens anbefalinger.</w:t>
      </w:r>
    </w:p>
    <w:p w14:paraId="3D877B52" w14:textId="77777777" w:rsidR="00111637" w:rsidRDefault="00111637" w:rsidP="00111637">
      <w:r>
        <w:t>Der er udarbejdet actioncards og skabeloner, der kan benyttes som inspiration og understøttelse.</w:t>
      </w:r>
    </w:p>
    <w:p w14:paraId="24342E0D" w14:textId="06B997FB" w:rsidR="006C2BA8" w:rsidRDefault="00111637" w:rsidP="00D64D39">
      <w:pPr>
        <w:pStyle w:val="Overskrift1"/>
      </w:pPr>
      <w:r>
        <w:t>Forvaltningens kritiske ydelser</w:t>
      </w:r>
    </w:p>
    <w:p w14:paraId="7AB64A13" w14:textId="77777777" w:rsidR="00111637" w:rsidRPr="00F27BC6" w:rsidRDefault="00111637" w:rsidP="00111637">
      <w:pPr>
        <w:numPr>
          <w:ilvl w:val="0"/>
          <w:numId w:val="9"/>
        </w:numPr>
        <w:spacing w:line="240" w:lineRule="auto"/>
      </w:pPr>
      <w:r w:rsidRPr="00F27BC6">
        <w:t xml:space="preserve">At </w:t>
      </w:r>
      <w:r>
        <w:t xml:space="preserve">tage vare på </w:t>
      </w:r>
      <w:r w:rsidRPr="00F27BC6">
        <w:t>børn og unge</w:t>
      </w:r>
      <w:r>
        <w:t xml:space="preserve"> </w:t>
      </w:r>
      <w:r w:rsidRPr="00F27BC6">
        <w:t>i dagtilbud, skole og døgntilbud</w:t>
      </w:r>
      <w:r>
        <w:t xml:space="preserve"> ved at sørge for, at opretholde driften, så samfundet kan blive ved med at fungere.</w:t>
      </w:r>
    </w:p>
    <w:p w14:paraId="3E44C765" w14:textId="77777777" w:rsidR="00111637" w:rsidRDefault="00111637" w:rsidP="00111637">
      <w:pPr>
        <w:numPr>
          <w:ilvl w:val="0"/>
          <w:numId w:val="9"/>
        </w:numPr>
        <w:spacing w:after="0" w:line="240" w:lineRule="auto"/>
      </w:pPr>
      <w:r w:rsidRPr="00F27BC6">
        <w:t>At tage vare på borgernes og medarbejdernes sikkerhed, når de bruger, arbejder eller besøger tilbuddene i Børn og Kultur.</w:t>
      </w:r>
    </w:p>
    <w:p w14:paraId="6FA23758" w14:textId="77777777" w:rsidR="00111637" w:rsidRPr="00F27BC6" w:rsidRDefault="00111637" w:rsidP="00111637"/>
    <w:p w14:paraId="3D321A03" w14:textId="77777777" w:rsidR="00111637" w:rsidRDefault="00111637" w:rsidP="00111637">
      <w:r>
        <w:t>For at sikre fortsat drift i Børn og Kultur tages der udgangspunkt i fem principper:</w:t>
      </w:r>
    </w:p>
    <w:p w14:paraId="461CC66C" w14:textId="77777777" w:rsidR="00111637" w:rsidRDefault="00111637" w:rsidP="00111637">
      <w:r w:rsidRPr="008909E4">
        <w:rPr>
          <w:u w:val="single"/>
        </w:rPr>
        <w:t>Sektoransvarsprincippet:</w:t>
      </w:r>
      <w:r w:rsidRPr="008909E4">
        <w:t xml:space="preserve"> Den, der har ansvaret for en opgave til daglig, bevarer ansvaret for opgaven under en alvorlig hændelse, ulykke eller katastrofe. </w:t>
      </w:r>
    </w:p>
    <w:p w14:paraId="58F4F533" w14:textId="77777777" w:rsidR="00111637" w:rsidRDefault="00111637" w:rsidP="00111637">
      <w:r w:rsidRPr="008909E4">
        <w:rPr>
          <w:u w:val="single"/>
        </w:rPr>
        <w:t>Lighedsprincippet:</w:t>
      </w:r>
      <w:r w:rsidRPr="008909E4">
        <w:t xml:space="preserve"> De procedurer og ansvarsforhold, der anvendes i dagligdagen, </w:t>
      </w:r>
      <w:r w:rsidRPr="003C19FE">
        <w:t>anvendes også i videst muligt omfang</w:t>
      </w:r>
      <w:r>
        <w:t xml:space="preserve"> </w:t>
      </w:r>
      <w:r w:rsidRPr="008909E4">
        <w:t xml:space="preserve">ved aktivering af krisestyringssystemet. </w:t>
      </w:r>
    </w:p>
    <w:p w14:paraId="486F88CF" w14:textId="77777777" w:rsidR="00111637" w:rsidRDefault="00111637" w:rsidP="00111637">
      <w:r w:rsidRPr="008909E4">
        <w:rPr>
          <w:u w:val="single"/>
        </w:rPr>
        <w:t>Nærhedsprincippet:</w:t>
      </w:r>
      <w:r w:rsidRPr="008909E4">
        <w:t xml:space="preserve"> Opgaverne løses så tæt på borgerne som muligt og dermed på det lavest, egnede, relevante organisatoriske niveau. </w:t>
      </w:r>
    </w:p>
    <w:p w14:paraId="79E03A86" w14:textId="77777777" w:rsidR="00111637" w:rsidRDefault="00111637" w:rsidP="00111637">
      <w:r w:rsidRPr="008909E4">
        <w:rPr>
          <w:u w:val="single"/>
        </w:rPr>
        <w:lastRenderedPageBreak/>
        <w:t>Samarbejdsprincippet:</w:t>
      </w:r>
      <w:r w:rsidRPr="008909E4">
        <w:t xml:space="preserve"> </w:t>
      </w:r>
      <w:r>
        <w:t>Alle</w:t>
      </w:r>
      <w:r w:rsidRPr="008909E4">
        <w:t xml:space="preserve"> har et selvstændigt ansvar for at samarbejde og koordinere med andre </w:t>
      </w:r>
      <w:r>
        <w:t xml:space="preserve">dele af kommunen, </w:t>
      </w:r>
      <w:r w:rsidRPr="008909E4">
        <w:t xml:space="preserve">myndigheder og organisationer vedrørende planlægning, afhjælpning og krisestyring. </w:t>
      </w:r>
    </w:p>
    <w:p w14:paraId="2A3211E7" w14:textId="77777777" w:rsidR="00111637" w:rsidRDefault="00111637" w:rsidP="00111637">
      <w:r w:rsidRPr="008909E4">
        <w:rPr>
          <w:u w:val="single"/>
        </w:rPr>
        <w:t>Handlingsprincippet:</w:t>
      </w:r>
      <w:r w:rsidRPr="008909E4">
        <w:t xml:space="preserve"> I en situation med uklare eller ufuldstændige informationer er det mere hensigtsmæssigt at etablere et for højt beredskab end et for lavt. Samtidig skal der hurtigt kunne ændres på beredskabet i nedadgående retning for at undgå ressourcespild.</w:t>
      </w:r>
    </w:p>
    <w:p w14:paraId="685D2B72" w14:textId="6D643C3B" w:rsidR="00D64D39" w:rsidRDefault="00111637" w:rsidP="00D64D39">
      <w:pPr>
        <w:pStyle w:val="Overskrift1"/>
      </w:pPr>
      <w:r>
        <w:t>Forvaltningens interne krisestyringsorganisation</w:t>
      </w:r>
    </w:p>
    <w:p w14:paraId="652B63F7" w14:textId="77777777" w:rsidR="00111637" w:rsidRPr="00E434F9" w:rsidRDefault="00111637" w:rsidP="00111637">
      <w:r w:rsidRPr="00E434F9">
        <w:t xml:space="preserve">Børn </w:t>
      </w:r>
      <w:r>
        <w:t>og Kulturs</w:t>
      </w:r>
      <w:r w:rsidRPr="00E434F9">
        <w:t xml:space="preserve"> kri</w:t>
      </w:r>
      <w:r>
        <w:t>se</w:t>
      </w:r>
      <w:r w:rsidRPr="00E434F9">
        <w:t>beredskab består af tre niveauer:</w:t>
      </w:r>
    </w:p>
    <w:p w14:paraId="4CA6F982" w14:textId="77777777" w:rsidR="00111637" w:rsidRPr="00E434F9" w:rsidRDefault="00111637" w:rsidP="00111637">
      <w:r>
        <w:rPr>
          <w:b/>
          <w:bCs/>
        </w:rPr>
        <w:t xml:space="preserve">Niveau 1: </w:t>
      </w:r>
      <w:r w:rsidRPr="00E434F9">
        <w:rPr>
          <w:b/>
          <w:bCs/>
        </w:rPr>
        <w:t>B</w:t>
      </w:r>
      <w:r>
        <w:rPr>
          <w:b/>
          <w:bCs/>
        </w:rPr>
        <w:t>ørn og Kulturs</w:t>
      </w:r>
      <w:r w:rsidRPr="00E434F9">
        <w:rPr>
          <w:b/>
          <w:bCs/>
        </w:rPr>
        <w:t xml:space="preserve"> øverste krisestab </w:t>
      </w:r>
      <w:r w:rsidRPr="00E434F9">
        <w:t xml:space="preserve">– samles i særligt skærpede og meget omfattende situationer. </w:t>
      </w:r>
      <w:r>
        <w:t xml:space="preserve">Det vil oftest forekomme, når kommunens generelle beredskab er aktiveret. </w:t>
      </w:r>
    </w:p>
    <w:p w14:paraId="3CBED6F4" w14:textId="77777777" w:rsidR="00111637" w:rsidRPr="00E434F9" w:rsidRDefault="00111637" w:rsidP="00111637">
      <w:r>
        <w:rPr>
          <w:b/>
          <w:bCs/>
        </w:rPr>
        <w:t xml:space="preserve">Niveau 2: </w:t>
      </w:r>
      <w:r w:rsidRPr="00E434F9">
        <w:rPr>
          <w:b/>
          <w:bCs/>
        </w:rPr>
        <w:t>B</w:t>
      </w:r>
      <w:r>
        <w:rPr>
          <w:b/>
          <w:bCs/>
        </w:rPr>
        <w:t>ørn og Kulturs</w:t>
      </w:r>
      <w:r w:rsidRPr="00E434F9">
        <w:rPr>
          <w:b/>
          <w:bCs/>
        </w:rPr>
        <w:t xml:space="preserve"> interne krisestab</w:t>
      </w:r>
      <w:r w:rsidRPr="00E434F9">
        <w:t> – samles, når krisen omfatter et funktionsområde – f</w:t>
      </w:r>
      <w:r>
        <w:t>.eks.</w:t>
      </w:r>
      <w:r w:rsidRPr="00E434F9">
        <w:t xml:space="preserve"> skoleområdet –</w:t>
      </w:r>
      <w:r>
        <w:t xml:space="preserve"> </w:t>
      </w:r>
      <w:r w:rsidRPr="00E434F9">
        <w:t>og krisen vurderes at kunne håndteres inden for dette område.</w:t>
      </w:r>
      <w:r>
        <w:t xml:space="preserve"> </w:t>
      </w:r>
    </w:p>
    <w:p w14:paraId="0049299C" w14:textId="77777777" w:rsidR="00111637" w:rsidRPr="00E434F9" w:rsidRDefault="00111637" w:rsidP="00111637">
      <w:r>
        <w:rPr>
          <w:b/>
          <w:bCs/>
        </w:rPr>
        <w:t xml:space="preserve">Niveau 3: </w:t>
      </w:r>
      <w:r w:rsidRPr="00E434F9">
        <w:rPr>
          <w:b/>
          <w:bCs/>
        </w:rPr>
        <w:t>Den lokale krisestab</w:t>
      </w:r>
      <w:r w:rsidRPr="00E434F9">
        <w:t> – samles, når der er en krise på en enkelt lokation – f</w:t>
      </w:r>
      <w:r>
        <w:t>.eks.</w:t>
      </w:r>
      <w:r w:rsidRPr="00E434F9">
        <w:t xml:space="preserve"> en børnehave</w:t>
      </w:r>
      <w:r>
        <w:t xml:space="preserve"> </w:t>
      </w:r>
      <w:r w:rsidRPr="00E434F9">
        <w:t>–</w:t>
      </w:r>
      <w:r>
        <w:t xml:space="preserve"> </w:t>
      </w:r>
      <w:r w:rsidRPr="00E434F9">
        <w:t>hvor krisen vurderes at kunne håndteres inden for eget område.</w:t>
      </w:r>
    </w:p>
    <w:p w14:paraId="11CDE66B" w14:textId="77777777" w:rsidR="00111637" w:rsidRPr="00C9731F" w:rsidRDefault="00111637" w:rsidP="00111637">
      <w:r w:rsidRPr="00C9731F">
        <w:t xml:space="preserve">Børn og Kulturs kriseberedskab er generisk, og der tages ved hver enkelt hændelse stilling til, på hvilket niveau et kriseberedskab skal nedsættes. </w:t>
      </w:r>
    </w:p>
    <w:p w14:paraId="230D58D0" w14:textId="77777777" w:rsidR="00111637" w:rsidRDefault="00111637" w:rsidP="00111637"/>
    <w:p w14:paraId="5214DF69" w14:textId="77777777" w:rsidR="00111637" w:rsidRDefault="00111637" w:rsidP="00111637">
      <w:r w:rsidRPr="00E434F9">
        <w:t xml:space="preserve">I enhver krise skal lederen orientere nærmeste </w:t>
      </w:r>
      <w:r>
        <w:t>chef, som orienterer direktøren. Det er direktøren, der eventuelt orienterer kommunaldirektøren og det politiske niveau.</w:t>
      </w:r>
    </w:p>
    <w:p w14:paraId="05CBA5E0" w14:textId="77777777" w:rsidR="00111637" w:rsidRDefault="00111637" w:rsidP="00111637"/>
    <w:p w14:paraId="3F042C46" w14:textId="19E38A46" w:rsidR="00D64D39" w:rsidRPr="00E82C32" w:rsidRDefault="00D64D39" w:rsidP="008F2BEE">
      <w:pPr>
        <w:pStyle w:val="Listeafsnit"/>
      </w:pPr>
      <w:r w:rsidRPr="00E82C32">
        <w:br w:type="page"/>
      </w:r>
    </w:p>
    <w:p w14:paraId="4BC5952B" w14:textId="3BE67C47" w:rsidR="00D64D39" w:rsidRDefault="00111637" w:rsidP="00D64D39">
      <w:pPr>
        <w:pStyle w:val="Overskrift1"/>
      </w:pPr>
      <w:r>
        <w:lastRenderedPageBreak/>
        <w:t>Rollebaseret krisestyring</w:t>
      </w:r>
    </w:p>
    <w:p w14:paraId="410B1563" w14:textId="77777777" w:rsidR="00111637" w:rsidRPr="00FF69BB" w:rsidRDefault="00111637" w:rsidP="00111637">
      <w:r>
        <w:t xml:space="preserve">Med udgangspunkt i Beredskabsstyrelsens anbefalinger om, at der er klare roller og ansvar i en krisesituation, fordeles </w:t>
      </w:r>
      <w:r w:rsidRPr="00906D28">
        <w:t xml:space="preserve">kriseledelsen i </w:t>
      </w:r>
      <w:r>
        <w:t>fem</w:t>
      </w:r>
      <w:r w:rsidRPr="00906D28">
        <w:t xml:space="preserve"> faste roller</w:t>
      </w:r>
      <w:r>
        <w:t>:</w:t>
      </w:r>
    </w:p>
    <w:p w14:paraId="61404C9B" w14:textId="77777777" w:rsidR="00111637" w:rsidRPr="004D570A" w:rsidRDefault="00111637" w:rsidP="00111637">
      <w:pPr>
        <w:numPr>
          <w:ilvl w:val="0"/>
          <w:numId w:val="10"/>
        </w:numPr>
        <w:spacing w:after="0"/>
        <w:rPr>
          <w:u w:val="single"/>
        </w:rPr>
      </w:pPr>
      <w:r w:rsidRPr="004D570A">
        <w:rPr>
          <w:u w:val="single"/>
        </w:rPr>
        <w:t>Kriseleder</w:t>
      </w:r>
    </w:p>
    <w:p w14:paraId="7AC7C7BF" w14:textId="77777777" w:rsidR="00111637" w:rsidRDefault="00111637" w:rsidP="00111637">
      <w:pPr>
        <w:pStyle w:val="Listeafsnit"/>
        <w:numPr>
          <w:ilvl w:val="1"/>
          <w:numId w:val="10"/>
        </w:numPr>
        <w:spacing w:after="0" w:line="240" w:lineRule="auto"/>
      </w:pPr>
      <w:r w:rsidRPr="004D570A">
        <w:t>Har det overordnede ansvar for krisehåndteringen</w:t>
      </w:r>
      <w:r>
        <w:t xml:space="preserve">. </w:t>
      </w:r>
    </w:p>
    <w:p w14:paraId="5D46EABD" w14:textId="77777777" w:rsidR="00111637" w:rsidRDefault="00111637" w:rsidP="00111637">
      <w:pPr>
        <w:pStyle w:val="Listeafsnit"/>
        <w:numPr>
          <w:ilvl w:val="1"/>
          <w:numId w:val="10"/>
        </w:numPr>
        <w:spacing w:after="0" w:line="240" w:lineRule="auto"/>
      </w:pPr>
      <w:r>
        <w:t>Har ansvaret for at samle krisestaben.</w:t>
      </w:r>
    </w:p>
    <w:p w14:paraId="04A83459" w14:textId="77777777" w:rsidR="00111637" w:rsidRDefault="00111637" w:rsidP="00111637">
      <w:pPr>
        <w:pStyle w:val="Listeafsnit"/>
        <w:numPr>
          <w:ilvl w:val="1"/>
          <w:numId w:val="10"/>
        </w:numPr>
        <w:spacing w:after="0" w:line="240" w:lineRule="auto"/>
      </w:pPr>
      <w:r w:rsidRPr="004D570A">
        <w:t>Leder krisestaben, fastsætter mål og prioriteringer</w:t>
      </w:r>
      <w:r>
        <w:t>.</w:t>
      </w:r>
    </w:p>
    <w:p w14:paraId="43ECEC16" w14:textId="77777777" w:rsidR="00111637" w:rsidRDefault="00111637" w:rsidP="00111637">
      <w:pPr>
        <w:pStyle w:val="Listeafsnit"/>
        <w:numPr>
          <w:ilvl w:val="1"/>
          <w:numId w:val="10"/>
        </w:numPr>
        <w:spacing w:after="0" w:line="240" w:lineRule="auto"/>
      </w:pPr>
      <w:r>
        <w:t>F</w:t>
      </w:r>
      <w:r w:rsidRPr="004D570A">
        <w:t>ordeler opgaver og ressourcer samt sikrer koordinering</w:t>
      </w:r>
      <w:r>
        <w:t xml:space="preserve"> </w:t>
      </w:r>
      <w:r w:rsidRPr="004D570A">
        <w:t>m</w:t>
      </w:r>
      <w:r>
        <w:t>ed interne enheder i kommunen</w:t>
      </w:r>
      <w:r w:rsidRPr="004D570A">
        <w:t xml:space="preserve"> og eksterne myndigheder. </w:t>
      </w:r>
    </w:p>
    <w:p w14:paraId="7329D2D8" w14:textId="77777777" w:rsidR="00111637" w:rsidRPr="004D570A" w:rsidRDefault="00111637" w:rsidP="00111637">
      <w:pPr>
        <w:pStyle w:val="Listeafsnit"/>
        <w:numPr>
          <w:ilvl w:val="1"/>
          <w:numId w:val="10"/>
        </w:numPr>
        <w:spacing w:after="0" w:line="240" w:lineRule="auto"/>
      </w:pPr>
      <w:r w:rsidRPr="004D570A">
        <w:t>Godkender væsentlig intern og ekstern kommunikation og beslutter, hvornår krisestaben aktiveres og afsluttes.</w:t>
      </w:r>
    </w:p>
    <w:p w14:paraId="268A93EB" w14:textId="77777777" w:rsidR="00111637" w:rsidRPr="004D570A" w:rsidRDefault="00111637" w:rsidP="00111637">
      <w:pPr>
        <w:pStyle w:val="Listeafsnit"/>
        <w:numPr>
          <w:ilvl w:val="0"/>
          <w:numId w:val="10"/>
        </w:numPr>
        <w:spacing w:after="0"/>
        <w:rPr>
          <w:u w:val="single"/>
        </w:rPr>
      </w:pPr>
      <w:r w:rsidRPr="004D570A">
        <w:rPr>
          <w:u w:val="single"/>
        </w:rPr>
        <w:t>Ansvarlig for situationsbillede, log og dokumentation</w:t>
      </w:r>
      <w:r>
        <w:rPr>
          <w:u w:val="single"/>
        </w:rPr>
        <w:t xml:space="preserve"> (sekretariatsfunktion)</w:t>
      </w:r>
    </w:p>
    <w:p w14:paraId="2D596421" w14:textId="77777777" w:rsidR="00111637" w:rsidRPr="00704FED" w:rsidRDefault="00111637" w:rsidP="00111637">
      <w:pPr>
        <w:pStyle w:val="Listeafsnit"/>
        <w:numPr>
          <w:ilvl w:val="1"/>
          <w:numId w:val="10"/>
        </w:numPr>
        <w:spacing w:after="0" w:line="240" w:lineRule="auto"/>
      </w:pPr>
      <w:r>
        <w:t>H</w:t>
      </w:r>
      <w:r w:rsidRPr="00704FED">
        <w:t xml:space="preserve">ar ansvaret for </w:t>
      </w:r>
      <w:r>
        <w:t>udarbejdelse af</w:t>
      </w:r>
      <w:r w:rsidRPr="00704FED">
        <w:t xml:space="preserve"> dagsorden og referater fra møder i krisestaben.</w:t>
      </w:r>
    </w:p>
    <w:p w14:paraId="596323F2" w14:textId="77777777" w:rsidR="00111637" w:rsidRDefault="00111637" w:rsidP="00111637">
      <w:pPr>
        <w:pStyle w:val="Listeafsnit"/>
        <w:numPr>
          <w:ilvl w:val="1"/>
          <w:numId w:val="10"/>
        </w:numPr>
        <w:spacing w:after="0" w:line="240" w:lineRule="auto"/>
      </w:pPr>
      <w:r w:rsidRPr="004D570A">
        <w:t>Indsamler, validerer og sammenfatter information om hændelsen.</w:t>
      </w:r>
    </w:p>
    <w:p w14:paraId="4B66F293" w14:textId="77777777" w:rsidR="00111637" w:rsidRDefault="00111637" w:rsidP="00111637">
      <w:pPr>
        <w:pStyle w:val="Listeafsnit"/>
        <w:numPr>
          <w:ilvl w:val="1"/>
          <w:numId w:val="10"/>
        </w:numPr>
        <w:spacing w:after="0" w:line="240" w:lineRule="auto"/>
      </w:pPr>
      <w:r w:rsidRPr="004D570A">
        <w:t>Udarbejder og opdaterer det fælles situationsbillede, fører log over hændelser, beslutninger og handlinger</w:t>
      </w:r>
      <w:r>
        <w:t>.</w:t>
      </w:r>
    </w:p>
    <w:p w14:paraId="4774CE50" w14:textId="77777777" w:rsidR="00111637" w:rsidRPr="004D570A" w:rsidRDefault="00111637" w:rsidP="00111637">
      <w:pPr>
        <w:pStyle w:val="Listeafsnit"/>
        <w:numPr>
          <w:ilvl w:val="1"/>
          <w:numId w:val="10"/>
        </w:numPr>
        <w:spacing w:after="0" w:line="240" w:lineRule="auto"/>
      </w:pPr>
      <w:r>
        <w:t>Ansvar for krisestabens fysiske rammer.</w:t>
      </w:r>
    </w:p>
    <w:p w14:paraId="671BB5E4" w14:textId="77777777" w:rsidR="00111637" w:rsidRPr="004D570A" w:rsidRDefault="00111637" w:rsidP="00111637">
      <w:pPr>
        <w:numPr>
          <w:ilvl w:val="0"/>
          <w:numId w:val="10"/>
        </w:numPr>
        <w:spacing w:after="0"/>
        <w:rPr>
          <w:u w:val="single"/>
        </w:rPr>
      </w:pPr>
      <w:r w:rsidRPr="004D570A">
        <w:rPr>
          <w:u w:val="single"/>
        </w:rPr>
        <w:t>Ansvarlig for involverede personer</w:t>
      </w:r>
    </w:p>
    <w:p w14:paraId="2D1DDC12" w14:textId="77777777" w:rsidR="00111637" w:rsidRDefault="00111637" w:rsidP="00111637">
      <w:pPr>
        <w:numPr>
          <w:ilvl w:val="1"/>
          <w:numId w:val="10"/>
        </w:numPr>
        <w:spacing w:after="0" w:line="240" w:lineRule="auto"/>
      </w:pPr>
      <w:r w:rsidRPr="004D570A">
        <w:t>Har ansvar for medarbejdere</w:t>
      </w:r>
      <w:r>
        <w:t>, børn, unge og andre borgere.</w:t>
      </w:r>
    </w:p>
    <w:p w14:paraId="6D907C1F" w14:textId="77777777" w:rsidR="00111637" w:rsidRDefault="00111637" w:rsidP="00111637">
      <w:pPr>
        <w:numPr>
          <w:ilvl w:val="1"/>
          <w:numId w:val="10"/>
        </w:numPr>
        <w:spacing w:after="0" w:line="240" w:lineRule="auto"/>
      </w:pPr>
      <w:r>
        <w:t>Sørger for, at beslutninger truffet i kriseledelsen implementeres i de enkelte fagområder</w:t>
      </w:r>
      <w:r w:rsidRPr="004D570A">
        <w:t xml:space="preserve">. </w:t>
      </w:r>
    </w:p>
    <w:p w14:paraId="5AF6AC71" w14:textId="77777777" w:rsidR="00111637" w:rsidRDefault="00111637" w:rsidP="00111637">
      <w:pPr>
        <w:numPr>
          <w:ilvl w:val="1"/>
          <w:numId w:val="10"/>
        </w:numPr>
        <w:spacing w:after="0" w:line="240" w:lineRule="auto"/>
      </w:pPr>
      <w:r w:rsidRPr="004D570A">
        <w:t>Sikrer registrering af involverede, koordinerer information til medarbejdere og pårørende, organiserer praktisk og psykisk støtte, håndterer bemanding og afløsning</w:t>
      </w:r>
    </w:p>
    <w:p w14:paraId="44425C91" w14:textId="77777777" w:rsidR="00111637" w:rsidRPr="00FF69BB" w:rsidRDefault="00111637" w:rsidP="00111637">
      <w:pPr>
        <w:numPr>
          <w:ilvl w:val="1"/>
          <w:numId w:val="10"/>
        </w:numPr>
        <w:spacing w:after="0" w:line="240" w:lineRule="auto"/>
      </w:pPr>
      <w:r>
        <w:t>F</w:t>
      </w:r>
      <w:r w:rsidRPr="004D570A">
        <w:t>ølge op på medarbejdernes trivsel under og efter hændelsen.</w:t>
      </w:r>
    </w:p>
    <w:p w14:paraId="40E607A2" w14:textId="77777777" w:rsidR="00111637" w:rsidRPr="004D570A" w:rsidRDefault="00111637" w:rsidP="00111637">
      <w:pPr>
        <w:numPr>
          <w:ilvl w:val="0"/>
          <w:numId w:val="10"/>
        </w:numPr>
        <w:spacing w:after="0"/>
        <w:rPr>
          <w:u w:val="single"/>
        </w:rPr>
      </w:pPr>
      <w:r w:rsidRPr="004D570A">
        <w:rPr>
          <w:u w:val="single"/>
        </w:rPr>
        <w:t>Proces, teknik, bygninger og systemer</w:t>
      </w:r>
    </w:p>
    <w:p w14:paraId="53BFAD57" w14:textId="77777777" w:rsidR="00111637" w:rsidRDefault="00111637" w:rsidP="00111637">
      <w:pPr>
        <w:numPr>
          <w:ilvl w:val="1"/>
          <w:numId w:val="10"/>
        </w:numPr>
        <w:spacing w:after="0" w:line="240" w:lineRule="auto"/>
      </w:pPr>
      <w:r w:rsidRPr="004D570A">
        <w:t xml:space="preserve">Vurderer og håndterer konsekvenser for drift, anlæg, bygninger, tekniske installationer og IT-systemer. </w:t>
      </w:r>
    </w:p>
    <w:p w14:paraId="7B69B420" w14:textId="77777777" w:rsidR="00111637" w:rsidRPr="00FF69BB" w:rsidRDefault="00111637" w:rsidP="00111637">
      <w:pPr>
        <w:numPr>
          <w:ilvl w:val="1"/>
          <w:numId w:val="10"/>
        </w:numPr>
        <w:spacing w:after="0" w:line="240" w:lineRule="auto"/>
      </w:pPr>
      <w:r w:rsidRPr="004D570A">
        <w:t>Iværksætter tekniske afhjælpende tiltag, koordinerer genopretning af kritiske funktioner, samarbejder med leverandører og fagpersoner og sikrer, at nødvendige ressourcer er til rådighed for den operative indsats.</w:t>
      </w:r>
    </w:p>
    <w:p w14:paraId="21302171" w14:textId="77777777" w:rsidR="00111637" w:rsidRPr="004D570A" w:rsidRDefault="00111637" w:rsidP="00111637">
      <w:pPr>
        <w:numPr>
          <w:ilvl w:val="0"/>
          <w:numId w:val="10"/>
        </w:numPr>
        <w:spacing w:after="0"/>
        <w:rPr>
          <w:u w:val="single"/>
        </w:rPr>
      </w:pPr>
      <w:r w:rsidRPr="004D570A">
        <w:rPr>
          <w:u w:val="single"/>
        </w:rPr>
        <w:t>Kommunikation</w:t>
      </w:r>
    </w:p>
    <w:p w14:paraId="4E7FC298" w14:textId="77777777" w:rsidR="00111637" w:rsidRDefault="00111637" w:rsidP="00111637">
      <w:pPr>
        <w:numPr>
          <w:ilvl w:val="1"/>
          <w:numId w:val="10"/>
        </w:numPr>
        <w:spacing w:after="0" w:line="240" w:lineRule="auto"/>
      </w:pPr>
      <w:r>
        <w:t>Udarbejder en opdateret interessentanalyse, så kriseledelsen kan træffe beslutning om den nødvendige kommunikation</w:t>
      </w:r>
    </w:p>
    <w:p w14:paraId="16591331" w14:textId="77777777" w:rsidR="00111637" w:rsidRDefault="00111637" w:rsidP="00111637">
      <w:pPr>
        <w:numPr>
          <w:ilvl w:val="1"/>
          <w:numId w:val="10"/>
        </w:numPr>
        <w:spacing w:after="0" w:line="240" w:lineRule="auto"/>
      </w:pPr>
      <w:r w:rsidRPr="004D570A">
        <w:t>Planlægger og gennemfører intern og ekstern kommunikation.</w:t>
      </w:r>
    </w:p>
    <w:p w14:paraId="72420DB3" w14:textId="77777777" w:rsidR="00111637" w:rsidRPr="00FF69BB" w:rsidRDefault="00111637" w:rsidP="00111637">
      <w:pPr>
        <w:numPr>
          <w:ilvl w:val="1"/>
          <w:numId w:val="10"/>
        </w:numPr>
        <w:spacing w:after="0" w:line="240" w:lineRule="auto"/>
      </w:pPr>
      <w:r w:rsidRPr="004D570A">
        <w:t xml:space="preserve">Udarbejder budskaber, informerer </w:t>
      </w:r>
      <w:r>
        <w:t>interessenter</w:t>
      </w:r>
      <w:r w:rsidRPr="004D570A">
        <w:t>, overvåger presse og sociale medier samt sikrer, at kommunikationen er rettidig, korrekt, ensartet og godkendt af kriselederen.</w:t>
      </w:r>
    </w:p>
    <w:p w14:paraId="6B147021" w14:textId="77777777" w:rsidR="00111637" w:rsidRDefault="00111637" w:rsidP="00111637">
      <w:pPr>
        <w:ind w:left="360"/>
      </w:pPr>
    </w:p>
    <w:p w14:paraId="0A1E959B" w14:textId="77777777" w:rsidR="00111637" w:rsidRDefault="00111637" w:rsidP="00111637">
      <w:r>
        <w:lastRenderedPageBreak/>
        <w:t>De fem roller skal varetages af krisestaben, uanset hvor mange personer der er til rådighed.</w:t>
      </w:r>
    </w:p>
    <w:p w14:paraId="7EFC7495" w14:textId="24230280" w:rsidR="00111637" w:rsidRDefault="00111637" w:rsidP="00111637">
      <w:r w:rsidRPr="004B53F5">
        <w:t xml:space="preserve">Udover de faste roller på de enkelte niveauer, tages der ud fra den konkrete situation stilling til, hvem der ellers er relevante deltagere. </w:t>
      </w:r>
      <w:r>
        <w:t>K</w:t>
      </w:r>
      <w:r w:rsidRPr="004B53F5">
        <w:t>rise</w:t>
      </w:r>
      <w:r>
        <w:t>staben skal</w:t>
      </w:r>
      <w:r w:rsidRPr="004B53F5">
        <w:t xml:space="preserve"> besidde den</w:t>
      </w:r>
      <w:r>
        <w:t xml:space="preserve"> </w:t>
      </w:r>
      <w:r w:rsidRPr="004B53F5">
        <w:t xml:space="preserve">rette beslutningskraft og handlekompetence, og </w:t>
      </w:r>
      <w:r>
        <w:t xml:space="preserve">kan </w:t>
      </w:r>
      <w:r w:rsidRPr="004B53F5">
        <w:t xml:space="preserve">suppleres </w:t>
      </w:r>
      <w:r>
        <w:t>eller reguleres</w:t>
      </w:r>
      <w:r w:rsidRPr="004B53F5">
        <w:t xml:space="preserve"> </w:t>
      </w:r>
      <w:r>
        <w:t xml:space="preserve">i forhold til </w:t>
      </w:r>
      <w:r w:rsidRPr="004B53F5">
        <w:t>udviklingen af situationen. Sammensætningen bestemmes af kriselederen.</w:t>
      </w:r>
    </w:p>
    <w:p w14:paraId="36117662" w14:textId="77777777" w:rsidR="00111637" w:rsidRDefault="00111637" w:rsidP="00111637">
      <w:pPr>
        <w:rPr>
          <w:u w:val="single"/>
        </w:rPr>
      </w:pPr>
      <w:r w:rsidRPr="0050685A">
        <w:rPr>
          <w:u w:val="single"/>
        </w:rPr>
        <w:t>Se uddybende opgaver under Rollebaseret krisestyring</w:t>
      </w:r>
    </w:p>
    <w:p w14:paraId="56F769FD" w14:textId="77777777" w:rsidR="00111637" w:rsidRDefault="00111637" w:rsidP="00111637"/>
    <w:p w14:paraId="6F7A6952" w14:textId="279BDD71" w:rsidR="00D64D39" w:rsidRDefault="00111637" w:rsidP="00D64D39">
      <w:pPr>
        <w:pStyle w:val="Overskrift1"/>
      </w:pPr>
      <w:r>
        <w:t>Krisestyringsorganisationens roller</w:t>
      </w:r>
    </w:p>
    <w:p w14:paraId="4448E905" w14:textId="77777777" w:rsidR="00111637" w:rsidRPr="00F8050E" w:rsidRDefault="00111637" w:rsidP="00111637">
      <w:r w:rsidRPr="00F118CA">
        <w:rPr>
          <w:b/>
          <w:bCs/>
        </w:rPr>
        <w:t>Niveau 1: B</w:t>
      </w:r>
      <w:r>
        <w:rPr>
          <w:b/>
          <w:bCs/>
        </w:rPr>
        <w:t>ørn og Kulturs</w:t>
      </w:r>
      <w:r w:rsidRPr="00F118CA">
        <w:rPr>
          <w:b/>
          <w:bCs/>
        </w:rPr>
        <w:t xml:space="preserve"> øverste krisestab</w:t>
      </w:r>
    </w:p>
    <w:p w14:paraId="3C2030DF" w14:textId="77777777" w:rsidR="00111637" w:rsidRDefault="00111637" w:rsidP="00111637">
      <w:r>
        <w:t>S</w:t>
      </w:r>
      <w:r w:rsidRPr="00E434F9">
        <w:t xml:space="preserve">amles i særligt skærpede og meget omfattende situationer. </w:t>
      </w:r>
      <w:r>
        <w:t>Det vil oftest forekomme, når Aabenraa Kommunes krisestab er aktiveret i henhold til den generelle beredskabsplan. Direktøren</w:t>
      </w:r>
      <w:r w:rsidRPr="00E434F9">
        <w:t xml:space="preserve"> beslutter, hvornår </w:t>
      </w:r>
      <w:r>
        <w:t>krise</w:t>
      </w:r>
      <w:r w:rsidRPr="00E434F9">
        <w:t>staben aktiveres.</w:t>
      </w:r>
    </w:p>
    <w:p w14:paraId="39FF9C80" w14:textId="77777777" w:rsidR="00111637" w:rsidRDefault="00111637" w:rsidP="00111637">
      <w:r>
        <w:t>Niveau 1 aktiveres, når hændelser påvirker flere fagområder og kan kræve koordinering med kommunens krisestab eller kan true fortsat drift.</w:t>
      </w:r>
    </w:p>
    <w:p w14:paraId="1E23AAE7" w14:textId="77777777" w:rsidR="00111637" w:rsidRDefault="00111637" w:rsidP="00111637">
      <w:r>
        <w:t>Eksempler på hændelser kan være: større forsyningssvigt eller cybernedbrud, pandemi, omfattende vejrlig og trussel mod flere lokationer.</w:t>
      </w:r>
    </w:p>
    <w:p w14:paraId="59600F92" w14:textId="77777777" w:rsidR="00111637" w:rsidRPr="004B53F5" w:rsidRDefault="00111637" w:rsidP="00111637">
      <w:r w:rsidRPr="004B53F5">
        <w:rPr>
          <w:b/>
          <w:bCs/>
        </w:rPr>
        <w:t>Mødested:</w:t>
      </w:r>
      <w:r>
        <w:rPr>
          <w:b/>
          <w:bCs/>
        </w:rPr>
        <w:t xml:space="preserve"> </w:t>
      </w:r>
      <w:r w:rsidRPr="00CF7966">
        <w:t>D</w:t>
      </w:r>
      <w:r>
        <w:t>irektørens kontor, Tinglev Midt 2, 6360 Tinglev.</w:t>
      </w:r>
    </w:p>
    <w:p w14:paraId="554241F5" w14:textId="77777777" w:rsidR="00111637" w:rsidRPr="00F118CA" w:rsidRDefault="00111637" w:rsidP="00111637">
      <w:pPr>
        <w:rPr>
          <w:b/>
          <w:bCs/>
        </w:rPr>
      </w:pPr>
      <w:r>
        <w:rPr>
          <w:b/>
          <w:bCs/>
        </w:rPr>
        <w:t>Roller:</w:t>
      </w:r>
    </w:p>
    <w:p w14:paraId="69E93FC0" w14:textId="77777777" w:rsidR="00111637" w:rsidRDefault="00111637" w:rsidP="00111637">
      <w:pPr>
        <w:numPr>
          <w:ilvl w:val="0"/>
          <w:numId w:val="11"/>
        </w:numPr>
        <w:spacing w:after="0"/>
        <w:rPr>
          <w:u w:val="single"/>
        </w:rPr>
      </w:pPr>
      <w:r w:rsidRPr="00F118CA">
        <w:rPr>
          <w:u w:val="single"/>
        </w:rPr>
        <w:t>Kriseleder</w:t>
      </w:r>
    </w:p>
    <w:p w14:paraId="343F8A3C" w14:textId="77777777" w:rsidR="00111637" w:rsidRPr="00F118CA" w:rsidRDefault="00111637" w:rsidP="00111637">
      <w:pPr>
        <w:ind w:left="720"/>
        <w:rPr>
          <w:color w:val="095AA6"/>
        </w:rPr>
      </w:pPr>
      <w:r w:rsidRPr="00F118CA">
        <w:rPr>
          <w:color w:val="095AA6"/>
        </w:rPr>
        <w:t>Direktøren for Børn og Kultur</w:t>
      </w:r>
    </w:p>
    <w:p w14:paraId="04A6DF57" w14:textId="77777777" w:rsidR="00111637" w:rsidRDefault="00111637" w:rsidP="00111637">
      <w:pPr>
        <w:numPr>
          <w:ilvl w:val="0"/>
          <w:numId w:val="11"/>
        </w:numPr>
        <w:spacing w:after="0"/>
        <w:rPr>
          <w:u w:val="single"/>
        </w:rPr>
      </w:pPr>
      <w:r w:rsidRPr="00F118CA">
        <w:rPr>
          <w:u w:val="single"/>
        </w:rPr>
        <w:t>Ansvarlig for situationsbillede, log og dokumentation.</w:t>
      </w:r>
    </w:p>
    <w:p w14:paraId="10D2C149" w14:textId="77777777" w:rsidR="00111637" w:rsidRPr="00F118CA" w:rsidRDefault="00111637" w:rsidP="00111637">
      <w:pPr>
        <w:ind w:left="720"/>
        <w:rPr>
          <w:color w:val="095AA6"/>
        </w:rPr>
      </w:pPr>
      <w:r>
        <w:rPr>
          <w:color w:val="095AA6"/>
        </w:rPr>
        <w:t>Sekretariatsleder, Børn og Kultur</w:t>
      </w:r>
    </w:p>
    <w:p w14:paraId="004DB53C" w14:textId="77777777" w:rsidR="00111637" w:rsidRDefault="00111637" w:rsidP="00111637">
      <w:pPr>
        <w:numPr>
          <w:ilvl w:val="0"/>
          <w:numId w:val="11"/>
        </w:numPr>
        <w:spacing w:after="0"/>
        <w:rPr>
          <w:u w:val="single"/>
        </w:rPr>
      </w:pPr>
      <w:r w:rsidRPr="00F118CA">
        <w:rPr>
          <w:u w:val="single"/>
        </w:rPr>
        <w:t>Ansvarlig for involverede personer</w:t>
      </w:r>
    </w:p>
    <w:p w14:paraId="402E7C9D" w14:textId="77777777" w:rsidR="00111637" w:rsidRPr="00F118CA" w:rsidRDefault="00111637" w:rsidP="00111637">
      <w:pPr>
        <w:ind w:left="720"/>
        <w:rPr>
          <w:color w:val="095AA6"/>
        </w:rPr>
      </w:pPr>
      <w:r>
        <w:rPr>
          <w:color w:val="095AA6"/>
        </w:rPr>
        <w:t>Alle</w:t>
      </w:r>
      <w:r w:rsidRPr="00F118CA">
        <w:rPr>
          <w:color w:val="095AA6"/>
        </w:rPr>
        <w:t xml:space="preserve"> fagchef</w:t>
      </w:r>
      <w:r>
        <w:rPr>
          <w:color w:val="095AA6"/>
        </w:rPr>
        <w:t>er</w:t>
      </w:r>
    </w:p>
    <w:p w14:paraId="526F6741" w14:textId="77777777" w:rsidR="00111637" w:rsidRDefault="00111637" w:rsidP="00111637">
      <w:pPr>
        <w:numPr>
          <w:ilvl w:val="0"/>
          <w:numId w:val="11"/>
        </w:numPr>
        <w:spacing w:after="0"/>
        <w:rPr>
          <w:u w:val="single"/>
        </w:rPr>
      </w:pPr>
      <w:r w:rsidRPr="00F118CA">
        <w:rPr>
          <w:u w:val="single"/>
        </w:rPr>
        <w:t>Proces</w:t>
      </w:r>
      <w:r>
        <w:rPr>
          <w:u w:val="single"/>
        </w:rPr>
        <w:t>, teknik</w:t>
      </w:r>
      <w:r w:rsidRPr="00F118CA">
        <w:rPr>
          <w:u w:val="single"/>
        </w:rPr>
        <w:t>, bygninger og systemer</w:t>
      </w:r>
    </w:p>
    <w:p w14:paraId="16D91723" w14:textId="77777777" w:rsidR="00111637" w:rsidRDefault="00111637" w:rsidP="00111637">
      <w:pPr>
        <w:ind w:left="720"/>
      </w:pPr>
      <w:r>
        <w:rPr>
          <w:color w:val="095AA6"/>
        </w:rPr>
        <w:t>Alle fagchefer</w:t>
      </w:r>
    </w:p>
    <w:p w14:paraId="21594A1F" w14:textId="77777777" w:rsidR="00111637" w:rsidRPr="00F118CA" w:rsidRDefault="00111637" w:rsidP="00111637">
      <w:pPr>
        <w:numPr>
          <w:ilvl w:val="0"/>
          <w:numId w:val="11"/>
        </w:numPr>
        <w:spacing w:after="0"/>
        <w:rPr>
          <w:color w:val="000000" w:themeColor="text1"/>
          <w:u w:val="single"/>
        </w:rPr>
      </w:pPr>
      <w:r w:rsidRPr="00F118CA">
        <w:rPr>
          <w:color w:val="000000" w:themeColor="text1"/>
          <w:u w:val="single"/>
        </w:rPr>
        <w:t>Kommunikation</w:t>
      </w:r>
    </w:p>
    <w:p w14:paraId="797D47C6" w14:textId="77777777" w:rsidR="00111637" w:rsidRPr="00F118CA" w:rsidRDefault="00111637" w:rsidP="00111637">
      <w:pPr>
        <w:ind w:left="720"/>
        <w:rPr>
          <w:color w:val="095AA6"/>
        </w:rPr>
      </w:pPr>
      <w:r>
        <w:rPr>
          <w:color w:val="095AA6"/>
        </w:rPr>
        <w:t>Kriselederen</w:t>
      </w:r>
      <w:r w:rsidRPr="00F118CA">
        <w:rPr>
          <w:color w:val="095AA6"/>
        </w:rPr>
        <w:t xml:space="preserve"> i samarbejde med </w:t>
      </w:r>
      <w:r>
        <w:rPr>
          <w:color w:val="095AA6"/>
        </w:rPr>
        <w:t>Aabenraa Kommunes kriseberedskab</w:t>
      </w:r>
    </w:p>
    <w:p w14:paraId="56375FD4" w14:textId="77777777" w:rsidR="00111637" w:rsidRDefault="00111637" w:rsidP="00111637">
      <w:pPr>
        <w:rPr>
          <w:b/>
          <w:bCs/>
        </w:rPr>
      </w:pPr>
    </w:p>
    <w:p w14:paraId="25642D3F" w14:textId="77777777" w:rsidR="00111637" w:rsidRDefault="00111637" w:rsidP="00111637">
      <w:pPr>
        <w:rPr>
          <w:b/>
          <w:bCs/>
        </w:rPr>
      </w:pPr>
      <w:r w:rsidRPr="00F118CA">
        <w:rPr>
          <w:b/>
          <w:bCs/>
        </w:rPr>
        <w:lastRenderedPageBreak/>
        <w:t xml:space="preserve">Niveau </w:t>
      </w:r>
      <w:r>
        <w:rPr>
          <w:b/>
          <w:bCs/>
        </w:rPr>
        <w:t>2</w:t>
      </w:r>
      <w:r w:rsidRPr="00F118CA">
        <w:rPr>
          <w:b/>
          <w:bCs/>
        </w:rPr>
        <w:t>: B</w:t>
      </w:r>
      <w:r>
        <w:rPr>
          <w:b/>
          <w:bCs/>
        </w:rPr>
        <w:t>ørn og Kulturs</w:t>
      </w:r>
      <w:r w:rsidRPr="00F118CA">
        <w:rPr>
          <w:b/>
          <w:bCs/>
        </w:rPr>
        <w:t xml:space="preserve"> </w:t>
      </w:r>
      <w:r>
        <w:rPr>
          <w:b/>
          <w:bCs/>
        </w:rPr>
        <w:t>interne</w:t>
      </w:r>
      <w:r w:rsidRPr="00F118CA">
        <w:rPr>
          <w:b/>
          <w:bCs/>
        </w:rPr>
        <w:t xml:space="preserve"> krisestab</w:t>
      </w:r>
    </w:p>
    <w:p w14:paraId="0F288C94" w14:textId="77777777" w:rsidR="00111637" w:rsidRDefault="00111637" w:rsidP="00111637">
      <w:r>
        <w:t>S</w:t>
      </w:r>
      <w:r w:rsidRPr="00E434F9">
        <w:t>amles, når krisen omfatter et f</w:t>
      </w:r>
      <w:r>
        <w:t>ag</w:t>
      </w:r>
      <w:r w:rsidRPr="00E434F9">
        <w:t>område – f</w:t>
      </w:r>
      <w:r>
        <w:t>.eks.</w:t>
      </w:r>
      <w:r w:rsidRPr="00E434F9">
        <w:t xml:space="preserve"> skoleområdet – og krisen vurderes at kunne håndteres inden for dette område.</w:t>
      </w:r>
      <w:r>
        <w:t xml:space="preserve"> Fagchefen beslutter i samarbejde med direktøren, hvornår krisestaben aktiveres.</w:t>
      </w:r>
    </w:p>
    <w:p w14:paraId="21A5B035" w14:textId="77777777" w:rsidR="00111637" w:rsidRDefault="00111637" w:rsidP="00111637">
      <w:r>
        <w:t>Niveau 2 aktiveres, når en hændelse rammer ét fagområde, men kræver koordineret ledelse, kommunikation eller ressourcestyring.</w:t>
      </w:r>
    </w:p>
    <w:p w14:paraId="6C659BB2" w14:textId="77777777" w:rsidR="00111637" w:rsidRDefault="00111637" w:rsidP="00111637">
      <w:r>
        <w:t>Eksempler på hændelser kan være: skoleområde ramt af AULA-/systemnedbrud, brand i institution, alvorlig personsag eller lukning af flere institutioner.</w:t>
      </w:r>
    </w:p>
    <w:p w14:paraId="1112EF95" w14:textId="77777777" w:rsidR="00111637" w:rsidRDefault="00111637" w:rsidP="00111637">
      <w:r w:rsidRPr="004B53F5">
        <w:rPr>
          <w:b/>
          <w:bCs/>
        </w:rPr>
        <w:t xml:space="preserve">Mødested: </w:t>
      </w:r>
      <w:r w:rsidRPr="00CF7966">
        <w:t>F</w:t>
      </w:r>
      <w:r>
        <w:t>agchefens kontor.</w:t>
      </w:r>
    </w:p>
    <w:p w14:paraId="1E7DDA9B" w14:textId="77777777" w:rsidR="00111637" w:rsidRPr="00FE2D8E" w:rsidRDefault="00111637" w:rsidP="00111637">
      <w:pPr>
        <w:rPr>
          <w:b/>
          <w:bCs/>
        </w:rPr>
      </w:pPr>
      <w:r w:rsidRPr="00FE2D8E">
        <w:rPr>
          <w:b/>
          <w:bCs/>
        </w:rPr>
        <w:t>Roller:</w:t>
      </w:r>
    </w:p>
    <w:p w14:paraId="5D383DFB" w14:textId="77777777" w:rsidR="00111637" w:rsidRDefault="00111637" w:rsidP="00111637">
      <w:pPr>
        <w:numPr>
          <w:ilvl w:val="0"/>
          <w:numId w:val="11"/>
        </w:numPr>
        <w:spacing w:after="0"/>
        <w:rPr>
          <w:u w:val="single"/>
        </w:rPr>
      </w:pPr>
      <w:r w:rsidRPr="00F118CA">
        <w:rPr>
          <w:u w:val="single"/>
        </w:rPr>
        <w:t>Kriseleder</w:t>
      </w:r>
    </w:p>
    <w:p w14:paraId="51AE9F93" w14:textId="77777777" w:rsidR="00111637" w:rsidRPr="00F118CA" w:rsidRDefault="00111637" w:rsidP="00111637">
      <w:pPr>
        <w:ind w:left="720"/>
        <w:rPr>
          <w:color w:val="095AA6"/>
        </w:rPr>
      </w:pPr>
      <w:r>
        <w:rPr>
          <w:color w:val="095AA6"/>
        </w:rPr>
        <w:t>Fagchefen</w:t>
      </w:r>
    </w:p>
    <w:p w14:paraId="332C98A1" w14:textId="77777777" w:rsidR="00111637" w:rsidRDefault="00111637" w:rsidP="00111637">
      <w:pPr>
        <w:numPr>
          <w:ilvl w:val="0"/>
          <w:numId w:val="11"/>
        </w:numPr>
        <w:spacing w:after="0"/>
        <w:rPr>
          <w:u w:val="single"/>
        </w:rPr>
      </w:pPr>
      <w:r w:rsidRPr="00F118CA">
        <w:rPr>
          <w:u w:val="single"/>
        </w:rPr>
        <w:t>Ansvarlig for situationsbillede, log og dokumentation.</w:t>
      </w:r>
    </w:p>
    <w:p w14:paraId="50E8243D" w14:textId="77777777" w:rsidR="00111637" w:rsidRPr="00F118CA" w:rsidRDefault="00111637" w:rsidP="00111637">
      <w:pPr>
        <w:ind w:left="720"/>
        <w:rPr>
          <w:color w:val="095AA6"/>
        </w:rPr>
      </w:pPr>
      <w:r>
        <w:rPr>
          <w:color w:val="095AA6"/>
        </w:rPr>
        <w:t>Sekretariatsleder, Børn og Kultur</w:t>
      </w:r>
    </w:p>
    <w:p w14:paraId="74C32A7F" w14:textId="77777777" w:rsidR="00111637" w:rsidRDefault="00111637" w:rsidP="00111637">
      <w:pPr>
        <w:numPr>
          <w:ilvl w:val="0"/>
          <w:numId w:val="11"/>
        </w:numPr>
        <w:spacing w:after="0"/>
        <w:rPr>
          <w:u w:val="single"/>
        </w:rPr>
      </w:pPr>
      <w:r w:rsidRPr="00F118CA">
        <w:rPr>
          <w:u w:val="single"/>
        </w:rPr>
        <w:t>Ansvarlig for involverede personer</w:t>
      </w:r>
    </w:p>
    <w:p w14:paraId="7E425161" w14:textId="77777777" w:rsidR="00111637" w:rsidRPr="00F118CA" w:rsidRDefault="00111637" w:rsidP="00111637">
      <w:pPr>
        <w:ind w:left="720"/>
        <w:rPr>
          <w:color w:val="095AA6"/>
        </w:rPr>
      </w:pPr>
      <w:r>
        <w:rPr>
          <w:color w:val="095AA6"/>
        </w:rPr>
        <w:t>Den ansvarlige institutions-/skoleleder</w:t>
      </w:r>
    </w:p>
    <w:p w14:paraId="5138F132" w14:textId="77777777" w:rsidR="00111637" w:rsidRDefault="00111637" w:rsidP="00111637">
      <w:pPr>
        <w:numPr>
          <w:ilvl w:val="0"/>
          <w:numId w:val="11"/>
        </w:numPr>
        <w:spacing w:after="0"/>
        <w:rPr>
          <w:u w:val="single"/>
        </w:rPr>
      </w:pPr>
      <w:r w:rsidRPr="00F118CA">
        <w:rPr>
          <w:u w:val="single"/>
        </w:rPr>
        <w:t xml:space="preserve">Proces, </w:t>
      </w:r>
      <w:r>
        <w:rPr>
          <w:u w:val="single"/>
        </w:rPr>
        <w:t xml:space="preserve">teknik, </w:t>
      </w:r>
      <w:r w:rsidRPr="00F118CA">
        <w:rPr>
          <w:u w:val="single"/>
        </w:rPr>
        <w:t>bygninger og systemer</w:t>
      </w:r>
    </w:p>
    <w:p w14:paraId="1089E7DB" w14:textId="77777777" w:rsidR="00111637" w:rsidRDefault="00111637" w:rsidP="00111637">
      <w:pPr>
        <w:ind w:left="720"/>
      </w:pPr>
      <w:r w:rsidRPr="00F118CA">
        <w:rPr>
          <w:color w:val="095AA6"/>
        </w:rPr>
        <w:t>Den lokale leder</w:t>
      </w:r>
      <w:r>
        <w:rPr>
          <w:color w:val="095AA6"/>
        </w:rPr>
        <w:t xml:space="preserve"> </w:t>
      </w:r>
    </w:p>
    <w:p w14:paraId="15906420" w14:textId="77777777" w:rsidR="00111637" w:rsidRPr="00F118CA" w:rsidRDefault="00111637" w:rsidP="00111637">
      <w:pPr>
        <w:numPr>
          <w:ilvl w:val="0"/>
          <w:numId w:val="11"/>
        </w:numPr>
        <w:spacing w:after="0"/>
        <w:rPr>
          <w:color w:val="000000" w:themeColor="text1"/>
          <w:u w:val="single"/>
        </w:rPr>
      </w:pPr>
      <w:r w:rsidRPr="00F118CA">
        <w:rPr>
          <w:color w:val="000000" w:themeColor="text1"/>
          <w:u w:val="single"/>
        </w:rPr>
        <w:t>Kommunikation</w:t>
      </w:r>
    </w:p>
    <w:p w14:paraId="5F5DCF81" w14:textId="77777777" w:rsidR="00111637" w:rsidRPr="00F118CA" w:rsidRDefault="00111637" w:rsidP="00111637">
      <w:pPr>
        <w:ind w:left="720"/>
        <w:rPr>
          <w:color w:val="095AA6"/>
        </w:rPr>
      </w:pPr>
      <w:r>
        <w:rPr>
          <w:color w:val="095AA6"/>
        </w:rPr>
        <w:t>Fagchefen</w:t>
      </w:r>
      <w:r w:rsidRPr="00F118CA">
        <w:rPr>
          <w:color w:val="095AA6"/>
        </w:rPr>
        <w:t xml:space="preserve"> i samarbejde med </w:t>
      </w:r>
      <w:r>
        <w:rPr>
          <w:color w:val="095AA6"/>
        </w:rPr>
        <w:t xml:space="preserve">direktøren og </w:t>
      </w:r>
      <w:r w:rsidRPr="00F118CA">
        <w:rPr>
          <w:color w:val="095AA6"/>
        </w:rPr>
        <w:t>kommunikation</w:t>
      </w:r>
    </w:p>
    <w:p w14:paraId="2CEE6454" w14:textId="77777777" w:rsidR="00111637" w:rsidRDefault="00111637" w:rsidP="00111637">
      <w:pPr>
        <w:rPr>
          <w:b/>
          <w:bCs/>
        </w:rPr>
      </w:pPr>
    </w:p>
    <w:p w14:paraId="508BA389" w14:textId="77777777" w:rsidR="00111637" w:rsidRDefault="00111637" w:rsidP="00111637">
      <w:pPr>
        <w:rPr>
          <w:b/>
          <w:bCs/>
        </w:rPr>
      </w:pPr>
    </w:p>
    <w:p w14:paraId="180DA161" w14:textId="77777777" w:rsidR="00111637" w:rsidRDefault="00111637" w:rsidP="00111637">
      <w:pPr>
        <w:rPr>
          <w:b/>
          <w:bCs/>
        </w:rPr>
      </w:pPr>
      <w:r w:rsidRPr="00F118CA">
        <w:rPr>
          <w:b/>
          <w:bCs/>
        </w:rPr>
        <w:t xml:space="preserve">Niveau </w:t>
      </w:r>
      <w:r>
        <w:rPr>
          <w:b/>
          <w:bCs/>
        </w:rPr>
        <w:t>3</w:t>
      </w:r>
      <w:r w:rsidRPr="00F118CA">
        <w:rPr>
          <w:b/>
          <w:bCs/>
        </w:rPr>
        <w:t xml:space="preserve">: </w:t>
      </w:r>
      <w:r>
        <w:rPr>
          <w:b/>
          <w:bCs/>
        </w:rPr>
        <w:t>Den lokale</w:t>
      </w:r>
      <w:r w:rsidRPr="00F118CA">
        <w:rPr>
          <w:b/>
          <w:bCs/>
        </w:rPr>
        <w:t xml:space="preserve"> krisestab</w:t>
      </w:r>
    </w:p>
    <w:p w14:paraId="5DF4BB36" w14:textId="77777777" w:rsidR="00111637" w:rsidRPr="0023332C" w:rsidRDefault="00111637" w:rsidP="00111637">
      <w:pPr>
        <w:rPr>
          <w:u w:val="single"/>
        </w:rPr>
      </w:pPr>
      <w:r w:rsidRPr="0023332C">
        <w:rPr>
          <w:u w:val="single"/>
        </w:rPr>
        <w:t>Institutions-/skolelederen beslutter i samarbejde med fagchefen, hvornår krisestaben aktiveres.</w:t>
      </w:r>
    </w:p>
    <w:p w14:paraId="10BEF092" w14:textId="77777777" w:rsidR="00111637" w:rsidRDefault="00111637" w:rsidP="00111637">
      <w:r>
        <w:t>S</w:t>
      </w:r>
      <w:r w:rsidRPr="00E434F9">
        <w:t>amles, når der er en krise på en enkelt lokation – f</w:t>
      </w:r>
      <w:r>
        <w:t>.eks.</w:t>
      </w:r>
      <w:r w:rsidRPr="00E434F9">
        <w:t xml:space="preserve"> en børnehave – hvor krisen vurderes at kunne håndteres inden for eget område.</w:t>
      </w:r>
      <w:r>
        <w:t xml:space="preserve"> </w:t>
      </w:r>
    </w:p>
    <w:p w14:paraId="081FBE60" w14:textId="77777777" w:rsidR="00111637" w:rsidRDefault="00111637" w:rsidP="00111637">
      <w:r>
        <w:t>Niveau 3 aktiveres, når en hændelse kan håndteres lokalt, men ligger ud over almindelig drift.</w:t>
      </w:r>
    </w:p>
    <w:p w14:paraId="44D7183B" w14:textId="77777777" w:rsidR="00111637" w:rsidRDefault="00111637" w:rsidP="00111637">
      <w:r>
        <w:t>Eksempler på hændelser kan være: Evakuering, vold/trusler, lokal vandskade, bortkommet barn eller akut bygningsproblem.</w:t>
      </w:r>
    </w:p>
    <w:p w14:paraId="0AC9617C" w14:textId="77777777" w:rsidR="00111637" w:rsidRDefault="00111637" w:rsidP="00111637">
      <w:r w:rsidRPr="004B53F5">
        <w:rPr>
          <w:b/>
          <w:bCs/>
        </w:rPr>
        <w:lastRenderedPageBreak/>
        <w:t xml:space="preserve">Mødested: </w:t>
      </w:r>
      <w:r>
        <w:t>Lokalt, hvor krisen er opstået.</w:t>
      </w:r>
    </w:p>
    <w:p w14:paraId="6AAD818D" w14:textId="77777777" w:rsidR="00111637" w:rsidRPr="008D6C58" w:rsidRDefault="00111637" w:rsidP="00111637">
      <w:r w:rsidRPr="008D6C58">
        <w:t xml:space="preserve">Alle enkeltlokationer </w:t>
      </w:r>
      <w:r w:rsidRPr="00E434F9">
        <w:t>–</w:t>
      </w:r>
      <w:r>
        <w:t xml:space="preserve"> </w:t>
      </w:r>
      <w:r w:rsidRPr="008D6C58">
        <w:t>skoler, dagtilbud, institutioner mv. </w:t>
      </w:r>
      <w:r w:rsidRPr="00E434F9">
        <w:t>–</w:t>
      </w:r>
      <w:r>
        <w:t xml:space="preserve"> </w:t>
      </w:r>
      <w:r w:rsidRPr="008D6C58">
        <w:t>udpeger en fast krisestab. Den består af navngivne personer og kontaktinformation, der udpeges til følgende roller</w:t>
      </w:r>
      <w:r>
        <w:t>, jf. rollebaseret krisestyring.</w:t>
      </w:r>
    </w:p>
    <w:p w14:paraId="1D4FDE35" w14:textId="77777777" w:rsidR="00111637" w:rsidRDefault="00111637" w:rsidP="00111637">
      <w:pPr>
        <w:rPr>
          <w:b/>
          <w:bCs/>
        </w:rPr>
      </w:pPr>
      <w:r>
        <w:rPr>
          <w:b/>
          <w:bCs/>
        </w:rPr>
        <w:t>Roller:</w:t>
      </w:r>
    </w:p>
    <w:p w14:paraId="1C0C64E2" w14:textId="77777777" w:rsidR="00111637" w:rsidRPr="008D6C58" w:rsidRDefault="00111637" w:rsidP="00111637">
      <w:pPr>
        <w:pStyle w:val="Listeafsnit"/>
        <w:numPr>
          <w:ilvl w:val="0"/>
          <w:numId w:val="12"/>
        </w:numPr>
        <w:spacing w:after="0"/>
        <w:rPr>
          <w:u w:val="single"/>
        </w:rPr>
      </w:pPr>
      <w:r w:rsidRPr="008D6C58">
        <w:rPr>
          <w:u w:val="single"/>
        </w:rPr>
        <w:t>Kriseleder</w:t>
      </w:r>
    </w:p>
    <w:p w14:paraId="2286EC79" w14:textId="77777777" w:rsidR="00111637" w:rsidRPr="00F118CA" w:rsidRDefault="00111637" w:rsidP="00111637">
      <w:pPr>
        <w:ind w:left="720"/>
        <w:rPr>
          <w:color w:val="095AA6"/>
        </w:rPr>
      </w:pPr>
      <w:r>
        <w:rPr>
          <w:color w:val="095AA6"/>
        </w:rPr>
        <w:t>Den lokale institutions-/skoleleder i samarbejde med fagchefen</w:t>
      </w:r>
    </w:p>
    <w:p w14:paraId="2D2AA48A" w14:textId="77777777" w:rsidR="00111637" w:rsidRDefault="00111637" w:rsidP="00111637">
      <w:pPr>
        <w:numPr>
          <w:ilvl w:val="0"/>
          <w:numId w:val="11"/>
        </w:numPr>
        <w:spacing w:after="0"/>
        <w:rPr>
          <w:u w:val="single"/>
        </w:rPr>
      </w:pPr>
      <w:r w:rsidRPr="00F118CA">
        <w:rPr>
          <w:u w:val="single"/>
        </w:rPr>
        <w:t>Ansvarlig for situationsbillede, log og dokumentation.</w:t>
      </w:r>
    </w:p>
    <w:p w14:paraId="57F72004" w14:textId="77777777" w:rsidR="00111637" w:rsidRPr="00F118CA" w:rsidRDefault="00111637" w:rsidP="00111637">
      <w:pPr>
        <w:ind w:left="720"/>
        <w:rPr>
          <w:color w:val="095AA6"/>
        </w:rPr>
      </w:pPr>
      <w:r>
        <w:rPr>
          <w:color w:val="095AA6"/>
        </w:rPr>
        <w:t>En lokal administrativ medarbejder</w:t>
      </w:r>
    </w:p>
    <w:p w14:paraId="3E942A25" w14:textId="77777777" w:rsidR="00111637" w:rsidRDefault="00111637" w:rsidP="00111637">
      <w:pPr>
        <w:numPr>
          <w:ilvl w:val="0"/>
          <w:numId w:val="11"/>
        </w:numPr>
        <w:spacing w:after="0"/>
        <w:rPr>
          <w:u w:val="single"/>
        </w:rPr>
      </w:pPr>
      <w:r w:rsidRPr="00F118CA">
        <w:rPr>
          <w:u w:val="single"/>
        </w:rPr>
        <w:t>Ansvarlig for involverede personer</w:t>
      </w:r>
    </w:p>
    <w:p w14:paraId="5521AE79" w14:textId="77777777" w:rsidR="00111637" w:rsidRPr="00F118CA" w:rsidRDefault="00111637" w:rsidP="00111637">
      <w:pPr>
        <w:ind w:left="720"/>
        <w:rPr>
          <w:color w:val="095AA6"/>
        </w:rPr>
      </w:pPr>
      <w:r>
        <w:rPr>
          <w:color w:val="095AA6"/>
        </w:rPr>
        <w:t>Den lokale institutions-/skoleleder</w:t>
      </w:r>
    </w:p>
    <w:p w14:paraId="082F3A6B" w14:textId="77777777" w:rsidR="00111637" w:rsidRDefault="00111637" w:rsidP="00111637">
      <w:pPr>
        <w:numPr>
          <w:ilvl w:val="0"/>
          <w:numId w:val="11"/>
        </w:numPr>
        <w:spacing w:after="0"/>
        <w:rPr>
          <w:u w:val="single"/>
        </w:rPr>
      </w:pPr>
      <w:r w:rsidRPr="00F118CA">
        <w:rPr>
          <w:u w:val="single"/>
        </w:rPr>
        <w:t xml:space="preserve">Proces, </w:t>
      </w:r>
      <w:r>
        <w:rPr>
          <w:u w:val="single"/>
        </w:rPr>
        <w:t xml:space="preserve">teknik, </w:t>
      </w:r>
      <w:r w:rsidRPr="00F118CA">
        <w:rPr>
          <w:u w:val="single"/>
        </w:rPr>
        <w:t>bygninger og systemer</w:t>
      </w:r>
    </w:p>
    <w:p w14:paraId="16E0C1E9" w14:textId="77777777" w:rsidR="00111637" w:rsidRPr="009124DF" w:rsidRDefault="00111637" w:rsidP="00111637">
      <w:pPr>
        <w:pStyle w:val="Listeafsnit"/>
        <w:rPr>
          <w:color w:val="095AA6"/>
        </w:rPr>
      </w:pPr>
      <w:r w:rsidRPr="009124DF">
        <w:rPr>
          <w:color w:val="095AA6"/>
        </w:rPr>
        <w:t>Den lokale institutions-/skoleleder</w:t>
      </w:r>
      <w:r>
        <w:rPr>
          <w:color w:val="095AA6"/>
        </w:rPr>
        <w:t xml:space="preserve"> </w:t>
      </w:r>
      <w:r w:rsidRPr="009124DF">
        <w:rPr>
          <w:color w:val="095AA6"/>
        </w:rPr>
        <w:t>udpeger</w:t>
      </w:r>
      <w:r>
        <w:rPr>
          <w:color w:val="095AA6"/>
        </w:rPr>
        <w:t xml:space="preserve"> en</w:t>
      </w:r>
      <w:r w:rsidRPr="009124DF">
        <w:rPr>
          <w:color w:val="095AA6"/>
        </w:rPr>
        <w:t xml:space="preserve"> teknisk ansvarlig</w:t>
      </w:r>
    </w:p>
    <w:p w14:paraId="477BD379" w14:textId="77777777" w:rsidR="00111637" w:rsidRPr="00F118CA" w:rsidRDefault="00111637" w:rsidP="00111637">
      <w:pPr>
        <w:numPr>
          <w:ilvl w:val="0"/>
          <w:numId w:val="11"/>
        </w:numPr>
        <w:spacing w:after="0"/>
        <w:rPr>
          <w:color w:val="000000" w:themeColor="text1"/>
          <w:u w:val="single"/>
        </w:rPr>
      </w:pPr>
      <w:r w:rsidRPr="00F118CA">
        <w:rPr>
          <w:color w:val="000000" w:themeColor="text1"/>
          <w:u w:val="single"/>
        </w:rPr>
        <w:t>Kommunikation</w:t>
      </w:r>
    </w:p>
    <w:p w14:paraId="746C9BE6" w14:textId="77777777" w:rsidR="00111637" w:rsidRPr="009124DF" w:rsidRDefault="00111637" w:rsidP="00111637">
      <w:pPr>
        <w:ind w:left="720"/>
        <w:rPr>
          <w:color w:val="095AA6"/>
        </w:rPr>
      </w:pPr>
      <w:r>
        <w:rPr>
          <w:color w:val="095AA6"/>
        </w:rPr>
        <w:t xml:space="preserve">Fagchefen </w:t>
      </w:r>
      <w:r w:rsidRPr="00F118CA">
        <w:rPr>
          <w:color w:val="095AA6"/>
        </w:rPr>
        <w:t xml:space="preserve">i samarbejde med </w:t>
      </w:r>
      <w:r>
        <w:rPr>
          <w:color w:val="095AA6"/>
        </w:rPr>
        <w:t xml:space="preserve">direktøren og </w:t>
      </w:r>
      <w:r w:rsidRPr="00F118CA">
        <w:rPr>
          <w:color w:val="095AA6"/>
        </w:rPr>
        <w:t>kommunikation</w:t>
      </w:r>
    </w:p>
    <w:p w14:paraId="05A5C9AF" w14:textId="77777777" w:rsidR="00111637" w:rsidRDefault="00111637" w:rsidP="00111637"/>
    <w:p w14:paraId="2D60933D" w14:textId="25AB7581" w:rsidR="00D229D7" w:rsidRPr="00111637" w:rsidRDefault="00111637">
      <w:pPr>
        <w:rPr>
          <w:rFonts w:ascii="Montserrat SemiBold" w:hAnsi="Montserrat SemiBold"/>
          <w:b/>
          <w:bCs/>
          <w:color w:val="095AA6"/>
          <w:sz w:val="32"/>
          <w:szCs w:val="32"/>
        </w:rPr>
      </w:pPr>
      <w:r>
        <w:rPr>
          <w:rFonts w:ascii="Montserrat SemiBold" w:hAnsi="Montserrat SemiBold"/>
          <w:b/>
          <w:bCs/>
          <w:color w:val="095AA6"/>
          <w:sz w:val="32"/>
          <w:szCs w:val="32"/>
        </w:rPr>
        <w:br w:type="page"/>
      </w:r>
    </w:p>
    <w:p w14:paraId="415014CB" w14:textId="1B4F1E9C" w:rsidR="00B05491" w:rsidRDefault="00432D1C" w:rsidP="00D229D7">
      <w:pPr>
        <w:pStyle w:val="Overskrift1"/>
      </w:pPr>
      <w:r>
        <w:lastRenderedPageBreak/>
        <w:t>Alarmering, indkaldelse til første møde</w:t>
      </w:r>
    </w:p>
    <w:p w14:paraId="55D9F10F" w14:textId="77777777" w:rsidR="00432D1C" w:rsidRDefault="00432D1C" w:rsidP="00432D1C">
      <w:r>
        <w:t>Hvis alarmeringen kommer</w:t>
      </w:r>
      <w:r w:rsidRPr="008D6C58">
        <w:t xml:space="preserve"> fra de enkelte lokationer – skoler, dagtilbud, institutioner osv.</w:t>
      </w:r>
      <w:r>
        <w:t>,</w:t>
      </w:r>
      <w:r w:rsidRPr="008D6C58">
        <w:t xml:space="preserve"> sendes</w:t>
      </w:r>
      <w:r>
        <w:t xml:space="preserve"> alarmeringen</w:t>
      </w:r>
      <w:r w:rsidRPr="008D6C58">
        <w:t xml:space="preserve"> opad i ledelsessystemet</w:t>
      </w:r>
      <w:r>
        <w:t xml:space="preserve"> via telefon/sms.</w:t>
      </w:r>
    </w:p>
    <w:p w14:paraId="2501BD38" w14:textId="77777777" w:rsidR="00432D1C" w:rsidRDefault="00432D1C" w:rsidP="00432D1C">
      <w:r w:rsidRPr="004B53F5">
        <w:t>Det er kriseleder</w:t>
      </w:r>
      <w:r>
        <w:t>en</w:t>
      </w:r>
      <w:r w:rsidRPr="004B53F5">
        <w:t xml:space="preserve">, der indkalder krisestaben til krisemøder via telefon og SMS-besked med teksten ”KRISE” først i </w:t>
      </w:r>
      <w:r>
        <w:t>beskeden</w:t>
      </w:r>
      <w:r w:rsidRPr="004B53F5">
        <w:t xml:space="preserve">. </w:t>
      </w:r>
      <w:r>
        <w:t xml:space="preserve">Udgangspunktet er, at krisestabene </w:t>
      </w:r>
      <w:r w:rsidRPr="004B53F5">
        <w:t>mødes fysisk</w:t>
      </w:r>
      <w:r>
        <w:t xml:space="preserve">. Hvis dette ikke er muligt, </w:t>
      </w:r>
      <w:r w:rsidRPr="004B53F5">
        <w:t>foregår mødet over Teams</w:t>
      </w:r>
      <w:r>
        <w:t>.</w:t>
      </w:r>
    </w:p>
    <w:p w14:paraId="00BF6B60" w14:textId="64882400" w:rsidR="009A6ECA" w:rsidRDefault="009A6ECA" w:rsidP="00432D1C"/>
    <w:p w14:paraId="44C7C348" w14:textId="7AC9F4EE" w:rsidR="00432D1C" w:rsidRDefault="00432D1C" w:rsidP="00432D1C">
      <w:pPr>
        <w:pStyle w:val="Overskrift1"/>
      </w:pPr>
      <w:r>
        <w:t>F</w:t>
      </w:r>
      <w:r>
        <w:t xml:space="preserve">ørste </w:t>
      </w:r>
      <w:r>
        <w:t>krise</w:t>
      </w:r>
      <w:r>
        <w:t>møde</w:t>
      </w:r>
    </w:p>
    <w:p w14:paraId="3B69C37A" w14:textId="77777777" w:rsidR="00432D1C" w:rsidRDefault="00432D1C" w:rsidP="00432D1C">
      <w:r w:rsidRPr="00613C2F">
        <w:t>På</w:t>
      </w:r>
      <w:r>
        <w:t xml:space="preserve"> første møde vurderes den konkrete hændelse, hændelsens omfang og tidshorisonten, og der træffes beslutning om krisestabens håndtering med henblik på at:</w:t>
      </w:r>
    </w:p>
    <w:p w14:paraId="637CFACE" w14:textId="77777777" w:rsidR="00432D1C" w:rsidRDefault="00432D1C" w:rsidP="00432D1C">
      <w:pPr>
        <w:pStyle w:val="Listeafsnit"/>
        <w:numPr>
          <w:ilvl w:val="0"/>
          <w:numId w:val="12"/>
        </w:numPr>
        <w:spacing w:after="0" w:line="240" w:lineRule="auto"/>
        <w:contextualSpacing w:val="0"/>
      </w:pPr>
      <w:r w:rsidRPr="00E72241">
        <w:t>sikre overblik over situationen</w:t>
      </w:r>
    </w:p>
    <w:p w14:paraId="4CAEA8B9" w14:textId="77777777" w:rsidR="00432D1C" w:rsidRDefault="00432D1C" w:rsidP="00432D1C">
      <w:pPr>
        <w:pStyle w:val="Listeafsnit"/>
        <w:numPr>
          <w:ilvl w:val="0"/>
          <w:numId w:val="12"/>
        </w:numPr>
        <w:spacing w:after="0" w:line="240" w:lineRule="auto"/>
        <w:contextualSpacing w:val="0"/>
      </w:pPr>
      <w:r w:rsidRPr="00E72241">
        <w:t>sikre varetagelse af kommunens kritiske opgaver</w:t>
      </w:r>
    </w:p>
    <w:p w14:paraId="638B8CA8" w14:textId="77777777" w:rsidR="00432D1C" w:rsidRDefault="00432D1C" w:rsidP="00432D1C">
      <w:pPr>
        <w:pStyle w:val="Listeafsnit"/>
        <w:numPr>
          <w:ilvl w:val="0"/>
          <w:numId w:val="12"/>
        </w:numPr>
        <w:spacing w:after="0" w:line="240" w:lineRule="auto"/>
        <w:contextualSpacing w:val="0"/>
      </w:pPr>
      <w:r w:rsidRPr="00E72241">
        <w:t xml:space="preserve">sikre kommunikation udadtil og orientering af </w:t>
      </w:r>
      <w:r>
        <w:t xml:space="preserve">det </w:t>
      </w:r>
      <w:r w:rsidRPr="00E72241">
        <w:t>politiske niveau og medarbejdere</w:t>
      </w:r>
    </w:p>
    <w:p w14:paraId="7BA005DC" w14:textId="77777777" w:rsidR="00432D1C" w:rsidRDefault="00432D1C" w:rsidP="00432D1C">
      <w:pPr>
        <w:pStyle w:val="Listeafsnit"/>
        <w:numPr>
          <w:ilvl w:val="0"/>
          <w:numId w:val="12"/>
        </w:numPr>
        <w:spacing w:after="0" w:line="240" w:lineRule="auto"/>
        <w:contextualSpacing w:val="0"/>
      </w:pPr>
      <w:r w:rsidRPr="00E72241">
        <w:t>bemande krisestaben</w:t>
      </w:r>
    </w:p>
    <w:p w14:paraId="450DBA4A" w14:textId="77777777" w:rsidR="00432D1C" w:rsidRPr="00E72241" w:rsidRDefault="00432D1C" w:rsidP="00432D1C">
      <w:pPr>
        <w:pStyle w:val="Listeafsnit"/>
        <w:numPr>
          <w:ilvl w:val="0"/>
          <w:numId w:val="12"/>
        </w:numPr>
        <w:spacing w:after="0" w:line="240" w:lineRule="auto"/>
        <w:contextualSpacing w:val="0"/>
      </w:pPr>
      <w:r w:rsidRPr="00E72241">
        <w:t>evt. involvere eksterne partnere m.v.</w:t>
      </w:r>
    </w:p>
    <w:p w14:paraId="3AB07BFB" w14:textId="77777777" w:rsidR="00432D1C" w:rsidRDefault="00432D1C" w:rsidP="00432D1C">
      <w:r>
        <w:t>På første krisemøde fastlægges det, om der er behov for efterfølgende møder.</w:t>
      </w:r>
    </w:p>
    <w:p w14:paraId="1F911085" w14:textId="77777777" w:rsidR="00432D1C" w:rsidRDefault="00432D1C" w:rsidP="00432D1C">
      <w:pPr>
        <w:rPr>
          <w:u w:val="single"/>
        </w:rPr>
      </w:pPr>
    </w:p>
    <w:p w14:paraId="1B338AF8" w14:textId="77777777" w:rsidR="00432D1C" w:rsidRPr="00613C2F" w:rsidRDefault="00432D1C" w:rsidP="00432D1C">
      <w:pPr>
        <w:rPr>
          <w:u w:val="single"/>
        </w:rPr>
      </w:pPr>
      <w:r>
        <w:rPr>
          <w:u w:val="single"/>
        </w:rPr>
        <w:t>Skabelon til d</w:t>
      </w:r>
      <w:r w:rsidRPr="00613C2F">
        <w:rPr>
          <w:u w:val="single"/>
        </w:rPr>
        <w:t>agsorden til første krisemøde</w:t>
      </w:r>
    </w:p>
    <w:p w14:paraId="3BB35E6E" w14:textId="6387B0C7" w:rsidR="00432D1C" w:rsidRDefault="00432D1C" w:rsidP="00432D1C">
      <w:pPr>
        <w:pStyle w:val="Overskrift1"/>
      </w:pPr>
      <w:r>
        <w:t>Fortsat drift og genopretning</w:t>
      </w:r>
    </w:p>
    <w:p w14:paraId="47ED3503" w14:textId="77777777" w:rsidR="00432D1C" w:rsidRDefault="00432D1C" w:rsidP="00432D1C">
      <w:r>
        <w:t>Krisestaben skal planlægge og iværksætte tilbagevenden til normal drift så hurtigt som muligt, efter at hændelsen eller krisesituationen er indtruffet.</w:t>
      </w:r>
    </w:p>
    <w:p w14:paraId="72179BF0" w14:textId="77777777" w:rsidR="00432D1C" w:rsidRDefault="00432D1C" w:rsidP="00432D1C">
      <w:r>
        <w:t>Ved længerevarende hændelser vurderer krisestaben løbende, om beredskabet kan tilpasses eller reduceres med hensyn til krisestabens sammensætning og mødefrekvens, og om der skal iværksættes tiltag for genopretning af normale tilstande.</w:t>
      </w:r>
    </w:p>
    <w:p w14:paraId="0EC63CF4" w14:textId="77777777" w:rsidR="00432D1C" w:rsidRPr="0039304D" w:rsidRDefault="00432D1C" w:rsidP="00432D1C">
      <w:r>
        <w:t>Genopretning er en del af dagsordenen for efterfølgende krisestabsmøder. Det er krisestaben, der har ansvaret for igangsætning af genopretning.</w:t>
      </w:r>
    </w:p>
    <w:p w14:paraId="24F3E560" w14:textId="77777777" w:rsidR="00432D1C" w:rsidRPr="00F237AA" w:rsidRDefault="00432D1C" w:rsidP="00432D1C"/>
    <w:sectPr w:rsidR="00432D1C" w:rsidRPr="00F237AA" w:rsidSect="00393348">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701" w:left="1134" w:header="708" w:footer="708" w:gutter="0"/>
      <w:pgBorders w:offsetFrom="page">
        <w:top w:val="single" w:sz="4" w:space="24" w:color="931831"/>
        <w:left w:val="single" w:sz="4" w:space="24" w:color="931831"/>
        <w:bottom w:val="single" w:sz="4" w:space="24" w:color="931831"/>
        <w:right w:val="single" w:sz="4" w:space="24" w:color="931831"/>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A21B1" w14:textId="77777777" w:rsidR="00825113" w:rsidRDefault="00825113" w:rsidP="004562F2">
      <w:r>
        <w:separator/>
      </w:r>
    </w:p>
  </w:endnote>
  <w:endnote w:type="continuationSeparator" w:id="0">
    <w:p w14:paraId="68D24B46" w14:textId="77777777" w:rsidR="00825113" w:rsidRDefault="00825113" w:rsidP="00456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panose1 w:val="00000000000000000000"/>
    <w:charset w:val="00"/>
    <w:family w:val="auto"/>
    <w:pitch w:val="variable"/>
    <w:sig w:usb0="A00002FF" w:usb1="4000207B" w:usb2="00000000" w:usb3="00000000" w:csb0="00000197" w:csb1="00000000"/>
  </w:font>
  <w:font w:name="Aptos">
    <w:charset w:val="00"/>
    <w:family w:val="swiss"/>
    <w:pitch w:val="variable"/>
    <w:sig w:usb0="20000287" w:usb1="00000003" w:usb2="00000000" w:usb3="00000000" w:csb0="0000019F" w:csb1="00000000"/>
  </w:font>
  <w:font w:name="Montserrat SemiBold">
    <w:panose1 w:val="00000000000000000000"/>
    <w:charset w:val="00"/>
    <w:family w:val="auto"/>
    <w:pitch w:val="variable"/>
    <w:sig w:usb0="A00002FF" w:usb1="4000207B" w:usb2="00000000" w:usb3="00000000" w:csb0="00000197"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C833" w14:textId="77777777" w:rsidR="00AD65E0" w:rsidRDefault="00AD65E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70717"/>
      <w:docPartObj>
        <w:docPartGallery w:val="Page Numbers (Bottom of Page)"/>
        <w:docPartUnique/>
      </w:docPartObj>
    </w:sdtPr>
    <w:sdtEndPr/>
    <w:sdtContent>
      <w:p w14:paraId="76A60E83" w14:textId="2B375E27" w:rsidR="00D64D39" w:rsidRDefault="00D64D39">
        <w:pPr>
          <w:pStyle w:val="Sidefod"/>
          <w:jc w:val="right"/>
        </w:pPr>
        <w:r>
          <w:fldChar w:fldCharType="begin"/>
        </w:r>
        <w:r>
          <w:instrText>PAGE   \* MERGEFORMAT</w:instrText>
        </w:r>
        <w:r>
          <w:fldChar w:fldCharType="separate"/>
        </w:r>
        <w:r>
          <w:t>2</w:t>
        </w:r>
        <w:r>
          <w:fldChar w:fldCharType="end"/>
        </w:r>
      </w:p>
    </w:sdtContent>
  </w:sdt>
  <w:p w14:paraId="45ADF3D4" w14:textId="77777777" w:rsidR="00D64D39" w:rsidRDefault="00D64D39">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4831A" w14:textId="77777777" w:rsidR="00AD65E0" w:rsidRDefault="00AD65E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53840" w14:textId="77777777" w:rsidR="00825113" w:rsidRDefault="00825113" w:rsidP="004562F2">
      <w:r>
        <w:separator/>
      </w:r>
    </w:p>
  </w:footnote>
  <w:footnote w:type="continuationSeparator" w:id="0">
    <w:p w14:paraId="67F6662F" w14:textId="77777777" w:rsidR="00825113" w:rsidRDefault="00825113" w:rsidP="004562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DC5D" w14:textId="3DC8DF6D" w:rsidR="00AD65E0" w:rsidRDefault="00AD65E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1B525" w14:textId="5E3039DA" w:rsidR="00AD65E0" w:rsidRDefault="00AD65E0">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AAFCD" w14:textId="2BAD98BA" w:rsidR="00AD65E0" w:rsidRDefault="00AD65E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62D96"/>
    <w:multiLevelType w:val="hybridMultilevel"/>
    <w:tmpl w:val="0D445158"/>
    <w:lvl w:ilvl="0" w:tplc="0406000B">
      <w:start w:val="1"/>
      <w:numFmt w:val="bullet"/>
      <w:lvlText w:val=""/>
      <w:lvlJc w:val="left"/>
      <w:pPr>
        <w:ind w:left="3600" w:hanging="360"/>
      </w:pPr>
      <w:rPr>
        <w:rFonts w:ascii="Wingdings" w:hAnsi="Wingdings" w:hint="default"/>
      </w:rPr>
    </w:lvl>
    <w:lvl w:ilvl="1" w:tplc="04060003" w:tentative="1">
      <w:start w:val="1"/>
      <w:numFmt w:val="bullet"/>
      <w:lvlText w:val="o"/>
      <w:lvlJc w:val="left"/>
      <w:pPr>
        <w:ind w:left="4320" w:hanging="360"/>
      </w:pPr>
      <w:rPr>
        <w:rFonts w:ascii="Courier New" w:hAnsi="Courier New" w:cs="Courier New" w:hint="default"/>
      </w:rPr>
    </w:lvl>
    <w:lvl w:ilvl="2" w:tplc="04060005" w:tentative="1">
      <w:start w:val="1"/>
      <w:numFmt w:val="bullet"/>
      <w:lvlText w:val=""/>
      <w:lvlJc w:val="left"/>
      <w:pPr>
        <w:ind w:left="5040" w:hanging="360"/>
      </w:pPr>
      <w:rPr>
        <w:rFonts w:ascii="Wingdings" w:hAnsi="Wingdings" w:hint="default"/>
      </w:rPr>
    </w:lvl>
    <w:lvl w:ilvl="3" w:tplc="04060001" w:tentative="1">
      <w:start w:val="1"/>
      <w:numFmt w:val="bullet"/>
      <w:lvlText w:val=""/>
      <w:lvlJc w:val="left"/>
      <w:pPr>
        <w:ind w:left="5760" w:hanging="360"/>
      </w:pPr>
      <w:rPr>
        <w:rFonts w:ascii="Symbol" w:hAnsi="Symbol" w:hint="default"/>
      </w:rPr>
    </w:lvl>
    <w:lvl w:ilvl="4" w:tplc="04060003" w:tentative="1">
      <w:start w:val="1"/>
      <w:numFmt w:val="bullet"/>
      <w:lvlText w:val="o"/>
      <w:lvlJc w:val="left"/>
      <w:pPr>
        <w:ind w:left="6480" w:hanging="360"/>
      </w:pPr>
      <w:rPr>
        <w:rFonts w:ascii="Courier New" w:hAnsi="Courier New" w:cs="Courier New" w:hint="default"/>
      </w:rPr>
    </w:lvl>
    <w:lvl w:ilvl="5" w:tplc="04060005" w:tentative="1">
      <w:start w:val="1"/>
      <w:numFmt w:val="bullet"/>
      <w:lvlText w:val=""/>
      <w:lvlJc w:val="left"/>
      <w:pPr>
        <w:ind w:left="7200" w:hanging="360"/>
      </w:pPr>
      <w:rPr>
        <w:rFonts w:ascii="Wingdings" w:hAnsi="Wingdings" w:hint="default"/>
      </w:rPr>
    </w:lvl>
    <w:lvl w:ilvl="6" w:tplc="04060001" w:tentative="1">
      <w:start w:val="1"/>
      <w:numFmt w:val="bullet"/>
      <w:lvlText w:val=""/>
      <w:lvlJc w:val="left"/>
      <w:pPr>
        <w:ind w:left="7920" w:hanging="360"/>
      </w:pPr>
      <w:rPr>
        <w:rFonts w:ascii="Symbol" w:hAnsi="Symbol" w:hint="default"/>
      </w:rPr>
    </w:lvl>
    <w:lvl w:ilvl="7" w:tplc="04060003" w:tentative="1">
      <w:start w:val="1"/>
      <w:numFmt w:val="bullet"/>
      <w:lvlText w:val="o"/>
      <w:lvlJc w:val="left"/>
      <w:pPr>
        <w:ind w:left="8640" w:hanging="360"/>
      </w:pPr>
      <w:rPr>
        <w:rFonts w:ascii="Courier New" w:hAnsi="Courier New" w:cs="Courier New" w:hint="default"/>
      </w:rPr>
    </w:lvl>
    <w:lvl w:ilvl="8" w:tplc="04060005" w:tentative="1">
      <w:start w:val="1"/>
      <w:numFmt w:val="bullet"/>
      <w:lvlText w:val=""/>
      <w:lvlJc w:val="left"/>
      <w:pPr>
        <w:ind w:left="9360" w:hanging="360"/>
      </w:pPr>
      <w:rPr>
        <w:rFonts w:ascii="Wingdings" w:hAnsi="Wingdings" w:hint="default"/>
      </w:rPr>
    </w:lvl>
  </w:abstractNum>
  <w:abstractNum w:abstractNumId="1" w15:restartNumberingAfterBreak="0">
    <w:nsid w:val="2B203621"/>
    <w:multiLevelType w:val="hybridMultilevel"/>
    <w:tmpl w:val="B98EF620"/>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1432758"/>
    <w:multiLevelType w:val="hybridMultilevel"/>
    <w:tmpl w:val="3798530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8BB720C"/>
    <w:multiLevelType w:val="multilevel"/>
    <w:tmpl w:val="262A6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90D4959"/>
    <w:multiLevelType w:val="multilevel"/>
    <w:tmpl w:val="615A528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3771B5"/>
    <w:multiLevelType w:val="hybridMultilevel"/>
    <w:tmpl w:val="0BB478B8"/>
    <w:lvl w:ilvl="0" w:tplc="0406000B">
      <w:start w:val="1"/>
      <w:numFmt w:val="bullet"/>
      <w:lvlText w:val=""/>
      <w:lvlJc w:val="left"/>
      <w:pPr>
        <w:ind w:left="360" w:hanging="360"/>
      </w:pPr>
      <w:rPr>
        <w:rFonts w:ascii="Wingdings" w:hAnsi="Wingdings"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6" w15:restartNumberingAfterBreak="0">
    <w:nsid w:val="54D81F5F"/>
    <w:multiLevelType w:val="hybridMultilevel"/>
    <w:tmpl w:val="89BA4340"/>
    <w:lvl w:ilvl="0" w:tplc="FFFFFFFF">
      <w:start w:val="1"/>
      <w:numFmt w:val="bullet"/>
      <w:lvlText w:val=""/>
      <w:lvlJc w:val="left"/>
      <w:pPr>
        <w:ind w:left="720" w:hanging="360"/>
      </w:pPr>
      <w:rPr>
        <w:rFonts w:ascii="Wingdings" w:hAnsi="Wingdings" w:hint="default"/>
      </w:rPr>
    </w:lvl>
    <w:lvl w:ilvl="1" w:tplc="1E4E1798">
      <w:start w:val="1"/>
      <w:numFmt w:val="bullet"/>
      <w:lvlText w:val="›"/>
      <w:lvlJc w:val="left"/>
      <w:pPr>
        <w:ind w:left="1440" w:hanging="360"/>
      </w:pPr>
      <w:rPr>
        <w:rFonts w:ascii="Courier New" w:hAnsi="Courier New" w:hint="default"/>
      </w:rPr>
    </w:lvl>
    <w:lvl w:ilvl="2" w:tplc="4FAC0334">
      <w:numFmt w:val="bullet"/>
      <w:lvlText w:val="-"/>
      <w:lvlJc w:val="left"/>
      <w:pPr>
        <w:ind w:left="2160" w:hanging="360"/>
      </w:pPr>
      <w:rPr>
        <w:rFonts w:ascii="Montserrat" w:eastAsiaTheme="minorHAnsi" w:hAnsi="Montserrat" w:cstheme="minorBid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71B000A"/>
    <w:multiLevelType w:val="hybridMultilevel"/>
    <w:tmpl w:val="69B80DEA"/>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A995E6C"/>
    <w:multiLevelType w:val="hybridMultilevel"/>
    <w:tmpl w:val="1B40DD74"/>
    <w:lvl w:ilvl="0" w:tplc="0406000B">
      <w:start w:val="1"/>
      <w:numFmt w:val="bullet"/>
      <w:lvlText w:val=""/>
      <w:lvlJc w:val="left"/>
      <w:pPr>
        <w:ind w:left="360" w:hanging="360"/>
      </w:pPr>
      <w:rPr>
        <w:rFonts w:ascii="Wingdings" w:hAnsi="Wingdings"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 w15:restartNumberingAfterBreak="0">
    <w:nsid w:val="5B951A52"/>
    <w:multiLevelType w:val="hybridMultilevel"/>
    <w:tmpl w:val="5588A892"/>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6CD732B2"/>
    <w:multiLevelType w:val="hybridMultilevel"/>
    <w:tmpl w:val="2F08A6B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71841679"/>
    <w:multiLevelType w:val="multilevel"/>
    <w:tmpl w:val="959E3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11985829">
    <w:abstractNumId w:val="10"/>
  </w:num>
  <w:num w:numId="2" w16cid:durableId="8679493">
    <w:abstractNumId w:val="5"/>
  </w:num>
  <w:num w:numId="3" w16cid:durableId="1912497759">
    <w:abstractNumId w:val="0"/>
  </w:num>
  <w:num w:numId="4" w16cid:durableId="246303464">
    <w:abstractNumId w:val="8"/>
  </w:num>
  <w:num w:numId="5" w16cid:durableId="1190602752">
    <w:abstractNumId w:val="9"/>
  </w:num>
  <w:num w:numId="6" w16cid:durableId="983974838">
    <w:abstractNumId w:val="7"/>
  </w:num>
  <w:num w:numId="7" w16cid:durableId="1195925547">
    <w:abstractNumId w:val="6"/>
  </w:num>
  <w:num w:numId="8" w16cid:durableId="305860853">
    <w:abstractNumId w:val="1"/>
  </w:num>
  <w:num w:numId="9" w16cid:durableId="1574898828">
    <w:abstractNumId w:val="11"/>
  </w:num>
  <w:num w:numId="10" w16cid:durableId="71464672">
    <w:abstractNumId w:val="4"/>
  </w:num>
  <w:num w:numId="11" w16cid:durableId="141505444">
    <w:abstractNumId w:val="3"/>
  </w:num>
  <w:num w:numId="12" w16cid:durableId="5489560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02B"/>
    <w:rsid w:val="0001177C"/>
    <w:rsid w:val="0001205F"/>
    <w:rsid w:val="00012A3C"/>
    <w:rsid w:val="000151CC"/>
    <w:rsid w:val="000176F0"/>
    <w:rsid w:val="00023B5F"/>
    <w:rsid w:val="00031AA3"/>
    <w:rsid w:val="00041161"/>
    <w:rsid w:val="00043F19"/>
    <w:rsid w:val="00051707"/>
    <w:rsid w:val="00052995"/>
    <w:rsid w:val="00053678"/>
    <w:rsid w:val="0006174C"/>
    <w:rsid w:val="00065164"/>
    <w:rsid w:val="0009060B"/>
    <w:rsid w:val="00091465"/>
    <w:rsid w:val="000A67F3"/>
    <w:rsid w:val="000B51C5"/>
    <w:rsid w:val="000D2033"/>
    <w:rsid w:val="000E39CC"/>
    <w:rsid w:val="000E5A54"/>
    <w:rsid w:val="000F7FC5"/>
    <w:rsid w:val="00101C12"/>
    <w:rsid w:val="00102263"/>
    <w:rsid w:val="001078BE"/>
    <w:rsid w:val="00111637"/>
    <w:rsid w:val="001138F2"/>
    <w:rsid w:val="001142A2"/>
    <w:rsid w:val="001239AB"/>
    <w:rsid w:val="00145AF0"/>
    <w:rsid w:val="00161FF0"/>
    <w:rsid w:val="00165B0E"/>
    <w:rsid w:val="00172BD4"/>
    <w:rsid w:val="0018093A"/>
    <w:rsid w:val="0019479F"/>
    <w:rsid w:val="001A2B6E"/>
    <w:rsid w:val="001A6EAA"/>
    <w:rsid w:val="001A7BA5"/>
    <w:rsid w:val="001B1194"/>
    <w:rsid w:val="001B35F4"/>
    <w:rsid w:val="001B4B79"/>
    <w:rsid w:val="001D24BD"/>
    <w:rsid w:val="001D4770"/>
    <w:rsid w:val="001D59A0"/>
    <w:rsid w:val="001F1697"/>
    <w:rsid w:val="00232458"/>
    <w:rsid w:val="0024313E"/>
    <w:rsid w:val="00253B4D"/>
    <w:rsid w:val="00265692"/>
    <w:rsid w:val="00271D92"/>
    <w:rsid w:val="002775FC"/>
    <w:rsid w:val="00282B32"/>
    <w:rsid w:val="0028498B"/>
    <w:rsid w:val="002934B3"/>
    <w:rsid w:val="00294B8F"/>
    <w:rsid w:val="002A25CB"/>
    <w:rsid w:val="002A268B"/>
    <w:rsid w:val="002B6A01"/>
    <w:rsid w:val="002B7417"/>
    <w:rsid w:val="002C1E28"/>
    <w:rsid w:val="002D4113"/>
    <w:rsid w:val="002D4D4C"/>
    <w:rsid w:val="002D6371"/>
    <w:rsid w:val="002E217C"/>
    <w:rsid w:val="002F1B9E"/>
    <w:rsid w:val="002F63D3"/>
    <w:rsid w:val="00300AA5"/>
    <w:rsid w:val="00300E6D"/>
    <w:rsid w:val="003032CD"/>
    <w:rsid w:val="00304427"/>
    <w:rsid w:val="0030603A"/>
    <w:rsid w:val="00313151"/>
    <w:rsid w:val="003158C3"/>
    <w:rsid w:val="0031612C"/>
    <w:rsid w:val="003172DE"/>
    <w:rsid w:val="0032483E"/>
    <w:rsid w:val="003278D7"/>
    <w:rsid w:val="00341157"/>
    <w:rsid w:val="0034405A"/>
    <w:rsid w:val="00344CEC"/>
    <w:rsid w:val="003466D3"/>
    <w:rsid w:val="0035302B"/>
    <w:rsid w:val="003537A3"/>
    <w:rsid w:val="00363E1D"/>
    <w:rsid w:val="0037715B"/>
    <w:rsid w:val="0038567F"/>
    <w:rsid w:val="00393348"/>
    <w:rsid w:val="00395F9C"/>
    <w:rsid w:val="003A6852"/>
    <w:rsid w:val="003A6E41"/>
    <w:rsid w:val="003B1CFB"/>
    <w:rsid w:val="003B7EDA"/>
    <w:rsid w:val="003C5180"/>
    <w:rsid w:val="003D76C8"/>
    <w:rsid w:val="004002F5"/>
    <w:rsid w:val="004018B7"/>
    <w:rsid w:val="00402782"/>
    <w:rsid w:val="00406D27"/>
    <w:rsid w:val="004142F7"/>
    <w:rsid w:val="00421DA3"/>
    <w:rsid w:val="00427905"/>
    <w:rsid w:val="00431F2A"/>
    <w:rsid w:val="00432D1C"/>
    <w:rsid w:val="004353BD"/>
    <w:rsid w:val="00442848"/>
    <w:rsid w:val="004562F2"/>
    <w:rsid w:val="004617C4"/>
    <w:rsid w:val="00463BD5"/>
    <w:rsid w:val="00467614"/>
    <w:rsid w:val="0048508E"/>
    <w:rsid w:val="004855FE"/>
    <w:rsid w:val="00485DF1"/>
    <w:rsid w:val="00487FC8"/>
    <w:rsid w:val="004A2B79"/>
    <w:rsid w:val="004C0928"/>
    <w:rsid w:val="004C0BCA"/>
    <w:rsid w:val="004C7D6B"/>
    <w:rsid w:val="004D3E10"/>
    <w:rsid w:val="004D7B41"/>
    <w:rsid w:val="004E0018"/>
    <w:rsid w:val="004E13A2"/>
    <w:rsid w:val="00516460"/>
    <w:rsid w:val="00523949"/>
    <w:rsid w:val="005403EF"/>
    <w:rsid w:val="00543E91"/>
    <w:rsid w:val="00545286"/>
    <w:rsid w:val="00561777"/>
    <w:rsid w:val="00561A6E"/>
    <w:rsid w:val="0056415D"/>
    <w:rsid w:val="0057009D"/>
    <w:rsid w:val="00576413"/>
    <w:rsid w:val="00577B08"/>
    <w:rsid w:val="00581C49"/>
    <w:rsid w:val="0058422E"/>
    <w:rsid w:val="00594789"/>
    <w:rsid w:val="00596126"/>
    <w:rsid w:val="005A1992"/>
    <w:rsid w:val="005B2C76"/>
    <w:rsid w:val="005C738D"/>
    <w:rsid w:val="005D0A58"/>
    <w:rsid w:val="005D0FAF"/>
    <w:rsid w:val="005D12F5"/>
    <w:rsid w:val="005D5601"/>
    <w:rsid w:val="005E2687"/>
    <w:rsid w:val="005F1339"/>
    <w:rsid w:val="005F619E"/>
    <w:rsid w:val="00601252"/>
    <w:rsid w:val="00622592"/>
    <w:rsid w:val="00624C8F"/>
    <w:rsid w:val="00626D8E"/>
    <w:rsid w:val="0063373E"/>
    <w:rsid w:val="006352D9"/>
    <w:rsid w:val="00637FE7"/>
    <w:rsid w:val="00643D28"/>
    <w:rsid w:val="00651170"/>
    <w:rsid w:val="006829A3"/>
    <w:rsid w:val="00691417"/>
    <w:rsid w:val="00691AA1"/>
    <w:rsid w:val="006B3214"/>
    <w:rsid w:val="006B3AE1"/>
    <w:rsid w:val="006B475E"/>
    <w:rsid w:val="006B5FA2"/>
    <w:rsid w:val="006C0BE0"/>
    <w:rsid w:val="006C2BA8"/>
    <w:rsid w:val="0072656A"/>
    <w:rsid w:val="00743707"/>
    <w:rsid w:val="00745F46"/>
    <w:rsid w:val="00761AAF"/>
    <w:rsid w:val="00770C46"/>
    <w:rsid w:val="007749FC"/>
    <w:rsid w:val="00782837"/>
    <w:rsid w:val="00783AEC"/>
    <w:rsid w:val="00791478"/>
    <w:rsid w:val="00792597"/>
    <w:rsid w:val="007947AB"/>
    <w:rsid w:val="00795777"/>
    <w:rsid w:val="007B3282"/>
    <w:rsid w:val="007B4F51"/>
    <w:rsid w:val="007B6E9A"/>
    <w:rsid w:val="007C3FA1"/>
    <w:rsid w:val="007C4722"/>
    <w:rsid w:val="007D399F"/>
    <w:rsid w:val="007D4B31"/>
    <w:rsid w:val="007D5D6E"/>
    <w:rsid w:val="007E667E"/>
    <w:rsid w:val="008010A1"/>
    <w:rsid w:val="00801C2A"/>
    <w:rsid w:val="00805610"/>
    <w:rsid w:val="00817F0C"/>
    <w:rsid w:val="008248C5"/>
    <w:rsid w:val="00825113"/>
    <w:rsid w:val="00830C9C"/>
    <w:rsid w:val="008433AD"/>
    <w:rsid w:val="008502E8"/>
    <w:rsid w:val="008506D3"/>
    <w:rsid w:val="0086540B"/>
    <w:rsid w:val="00866380"/>
    <w:rsid w:val="008706FB"/>
    <w:rsid w:val="00870BF7"/>
    <w:rsid w:val="00872CAF"/>
    <w:rsid w:val="008812F7"/>
    <w:rsid w:val="00890152"/>
    <w:rsid w:val="008903E8"/>
    <w:rsid w:val="00890CD6"/>
    <w:rsid w:val="008A724D"/>
    <w:rsid w:val="008C77C8"/>
    <w:rsid w:val="008D133A"/>
    <w:rsid w:val="008D40CC"/>
    <w:rsid w:val="008D71D8"/>
    <w:rsid w:val="008E05DC"/>
    <w:rsid w:val="008E30E2"/>
    <w:rsid w:val="008E62BE"/>
    <w:rsid w:val="008E6D2A"/>
    <w:rsid w:val="008F2414"/>
    <w:rsid w:val="008F2BEE"/>
    <w:rsid w:val="008F431D"/>
    <w:rsid w:val="00900EE6"/>
    <w:rsid w:val="009013AA"/>
    <w:rsid w:val="009056F4"/>
    <w:rsid w:val="00920C13"/>
    <w:rsid w:val="00922032"/>
    <w:rsid w:val="009363B9"/>
    <w:rsid w:val="009421E1"/>
    <w:rsid w:val="00943EA5"/>
    <w:rsid w:val="009451B2"/>
    <w:rsid w:val="00945CC4"/>
    <w:rsid w:val="00946342"/>
    <w:rsid w:val="0095680D"/>
    <w:rsid w:val="00961834"/>
    <w:rsid w:val="00963ED4"/>
    <w:rsid w:val="00973E8A"/>
    <w:rsid w:val="00974513"/>
    <w:rsid w:val="00976A42"/>
    <w:rsid w:val="0098102A"/>
    <w:rsid w:val="009826FC"/>
    <w:rsid w:val="0099240E"/>
    <w:rsid w:val="00992601"/>
    <w:rsid w:val="00993E6F"/>
    <w:rsid w:val="009977E2"/>
    <w:rsid w:val="009A0C20"/>
    <w:rsid w:val="009A42F8"/>
    <w:rsid w:val="009A6ECA"/>
    <w:rsid w:val="009B3394"/>
    <w:rsid w:val="009C41D0"/>
    <w:rsid w:val="009C4BB2"/>
    <w:rsid w:val="009E6ABD"/>
    <w:rsid w:val="009F0600"/>
    <w:rsid w:val="009F74A8"/>
    <w:rsid w:val="00A00906"/>
    <w:rsid w:val="00A0393C"/>
    <w:rsid w:val="00A11462"/>
    <w:rsid w:val="00A16834"/>
    <w:rsid w:val="00A23463"/>
    <w:rsid w:val="00A32CB4"/>
    <w:rsid w:val="00A51208"/>
    <w:rsid w:val="00A5137C"/>
    <w:rsid w:val="00A5153B"/>
    <w:rsid w:val="00A5487A"/>
    <w:rsid w:val="00A576C1"/>
    <w:rsid w:val="00A6573A"/>
    <w:rsid w:val="00A65A54"/>
    <w:rsid w:val="00A91861"/>
    <w:rsid w:val="00A9298A"/>
    <w:rsid w:val="00A96157"/>
    <w:rsid w:val="00AA37D5"/>
    <w:rsid w:val="00AB281A"/>
    <w:rsid w:val="00AC3E71"/>
    <w:rsid w:val="00AD65E0"/>
    <w:rsid w:val="00AD75E7"/>
    <w:rsid w:val="00AD77A1"/>
    <w:rsid w:val="00AD7AA7"/>
    <w:rsid w:val="00B04780"/>
    <w:rsid w:val="00B05491"/>
    <w:rsid w:val="00B079C9"/>
    <w:rsid w:val="00B07FFB"/>
    <w:rsid w:val="00B23CD1"/>
    <w:rsid w:val="00B31768"/>
    <w:rsid w:val="00B4220F"/>
    <w:rsid w:val="00B43B3D"/>
    <w:rsid w:val="00B44493"/>
    <w:rsid w:val="00B51EC5"/>
    <w:rsid w:val="00B56F08"/>
    <w:rsid w:val="00B6255C"/>
    <w:rsid w:val="00B63AE8"/>
    <w:rsid w:val="00B64BFC"/>
    <w:rsid w:val="00B6631A"/>
    <w:rsid w:val="00B67B0F"/>
    <w:rsid w:val="00B77B23"/>
    <w:rsid w:val="00B805BF"/>
    <w:rsid w:val="00B82672"/>
    <w:rsid w:val="00B82F73"/>
    <w:rsid w:val="00B848EF"/>
    <w:rsid w:val="00B93F1D"/>
    <w:rsid w:val="00B94177"/>
    <w:rsid w:val="00BB2D76"/>
    <w:rsid w:val="00BB3875"/>
    <w:rsid w:val="00BB699B"/>
    <w:rsid w:val="00BC54C4"/>
    <w:rsid w:val="00BD7428"/>
    <w:rsid w:val="00BE00F9"/>
    <w:rsid w:val="00BF47F0"/>
    <w:rsid w:val="00C004A6"/>
    <w:rsid w:val="00C14F07"/>
    <w:rsid w:val="00C21F6B"/>
    <w:rsid w:val="00C32F3B"/>
    <w:rsid w:val="00C344EB"/>
    <w:rsid w:val="00C355DE"/>
    <w:rsid w:val="00C432BF"/>
    <w:rsid w:val="00C54FB7"/>
    <w:rsid w:val="00C56926"/>
    <w:rsid w:val="00C62473"/>
    <w:rsid w:val="00C62527"/>
    <w:rsid w:val="00C653EE"/>
    <w:rsid w:val="00C73E11"/>
    <w:rsid w:val="00C77702"/>
    <w:rsid w:val="00C83A8C"/>
    <w:rsid w:val="00C86801"/>
    <w:rsid w:val="00C87F3A"/>
    <w:rsid w:val="00CA0833"/>
    <w:rsid w:val="00CA4608"/>
    <w:rsid w:val="00CA618E"/>
    <w:rsid w:val="00CB62BC"/>
    <w:rsid w:val="00CC36D3"/>
    <w:rsid w:val="00CD211E"/>
    <w:rsid w:val="00CD3227"/>
    <w:rsid w:val="00CE048D"/>
    <w:rsid w:val="00CE28F1"/>
    <w:rsid w:val="00CE696B"/>
    <w:rsid w:val="00CE79C9"/>
    <w:rsid w:val="00CE7B4D"/>
    <w:rsid w:val="00D229D7"/>
    <w:rsid w:val="00D30D18"/>
    <w:rsid w:val="00D31BAC"/>
    <w:rsid w:val="00D37619"/>
    <w:rsid w:val="00D45F55"/>
    <w:rsid w:val="00D64D39"/>
    <w:rsid w:val="00D7087E"/>
    <w:rsid w:val="00D921DC"/>
    <w:rsid w:val="00D94CB8"/>
    <w:rsid w:val="00D97FBE"/>
    <w:rsid w:val="00DA5044"/>
    <w:rsid w:val="00DC708B"/>
    <w:rsid w:val="00DD005E"/>
    <w:rsid w:val="00DD5079"/>
    <w:rsid w:val="00DE0509"/>
    <w:rsid w:val="00DE307E"/>
    <w:rsid w:val="00DE7366"/>
    <w:rsid w:val="00DF21B5"/>
    <w:rsid w:val="00DF56DA"/>
    <w:rsid w:val="00DF6D81"/>
    <w:rsid w:val="00E04D4E"/>
    <w:rsid w:val="00E07A51"/>
    <w:rsid w:val="00E101B8"/>
    <w:rsid w:val="00E21D2C"/>
    <w:rsid w:val="00E25853"/>
    <w:rsid w:val="00E358BB"/>
    <w:rsid w:val="00E370D4"/>
    <w:rsid w:val="00E47F16"/>
    <w:rsid w:val="00E52D07"/>
    <w:rsid w:val="00E55571"/>
    <w:rsid w:val="00E56894"/>
    <w:rsid w:val="00E74E4A"/>
    <w:rsid w:val="00E76D20"/>
    <w:rsid w:val="00E82C32"/>
    <w:rsid w:val="00E82FB5"/>
    <w:rsid w:val="00E875EB"/>
    <w:rsid w:val="00E9206C"/>
    <w:rsid w:val="00E9455B"/>
    <w:rsid w:val="00E956E1"/>
    <w:rsid w:val="00EA43C7"/>
    <w:rsid w:val="00EA54A1"/>
    <w:rsid w:val="00EB1374"/>
    <w:rsid w:val="00EB5B69"/>
    <w:rsid w:val="00EC7B8B"/>
    <w:rsid w:val="00ED10C1"/>
    <w:rsid w:val="00EF3C84"/>
    <w:rsid w:val="00EF3D1C"/>
    <w:rsid w:val="00EF71AC"/>
    <w:rsid w:val="00F00D9D"/>
    <w:rsid w:val="00F069CB"/>
    <w:rsid w:val="00F2215D"/>
    <w:rsid w:val="00F237AA"/>
    <w:rsid w:val="00F34A69"/>
    <w:rsid w:val="00F40ACF"/>
    <w:rsid w:val="00F44DB2"/>
    <w:rsid w:val="00F65197"/>
    <w:rsid w:val="00F728CE"/>
    <w:rsid w:val="00F75398"/>
    <w:rsid w:val="00F759A0"/>
    <w:rsid w:val="00F809F1"/>
    <w:rsid w:val="00F84401"/>
    <w:rsid w:val="00F8487B"/>
    <w:rsid w:val="00FA03C9"/>
    <w:rsid w:val="00FB3252"/>
    <w:rsid w:val="00FE06D0"/>
    <w:rsid w:val="00FF4C0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A7F73"/>
  <w15:chartTrackingRefBased/>
  <w15:docId w15:val="{03A9CDFD-F381-4319-882B-29297F6B3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2D1C"/>
    <w:rPr>
      <w:rFonts w:ascii="Montserrat" w:hAnsi="Montserrat"/>
    </w:rPr>
  </w:style>
  <w:style w:type="paragraph" w:styleId="Overskrift1">
    <w:name w:val="heading 1"/>
    <w:basedOn w:val="Normal"/>
    <w:next w:val="Normal"/>
    <w:link w:val="Overskrift1Tegn"/>
    <w:uiPriority w:val="9"/>
    <w:qFormat/>
    <w:rsid w:val="00E07A51"/>
    <w:pPr>
      <w:keepNext/>
      <w:keepLines/>
      <w:spacing w:before="360" w:after="80"/>
      <w:outlineLvl w:val="0"/>
    </w:pPr>
    <w:rPr>
      <w:rFonts w:eastAsiaTheme="majorEastAsia" w:cstheme="majorBidi"/>
      <w:b/>
      <w:bCs/>
      <w:color w:val="931831"/>
      <w:sz w:val="40"/>
      <w:szCs w:val="40"/>
    </w:rPr>
  </w:style>
  <w:style w:type="paragraph" w:styleId="Overskrift2">
    <w:name w:val="heading 2"/>
    <w:basedOn w:val="Normal"/>
    <w:next w:val="Normal"/>
    <w:link w:val="Overskrift2Tegn"/>
    <w:uiPriority w:val="9"/>
    <w:unhideWhenUsed/>
    <w:qFormat/>
    <w:rsid w:val="00B05491"/>
    <w:pPr>
      <w:outlineLvl w:val="1"/>
    </w:pPr>
    <w:rPr>
      <w:b/>
      <w:bCs/>
      <w:color w:val="931831"/>
      <w:sz w:val="28"/>
      <w:szCs w:val="28"/>
    </w:rPr>
  </w:style>
  <w:style w:type="paragraph" w:styleId="Overskrift3">
    <w:name w:val="heading 3"/>
    <w:basedOn w:val="Normal"/>
    <w:next w:val="Normal"/>
    <w:link w:val="Overskrift3Tegn"/>
    <w:uiPriority w:val="9"/>
    <w:semiHidden/>
    <w:unhideWhenUsed/>
    <w:qFormat/>
    <w:rsid w:val="0030442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0442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0442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0442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0442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0442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0442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07A51"/>
    <w:rPr>
      <w:rFonts w:ascii="Montserrat" w:eastAsiaTheme="majorEastAsia" w:hAnsi="Montserrat" w:cstheme="majorBidi"/>
      <w:b/>
      <w:bCs/>
      <w:color w:val="931831"/>
      <w:sz w:val="40"/>
      <w:szCs w:val="40"/>
    </w:rPr>
  </w:style>
  <w:style w:type="character" w:customStyle="1" w:styleId="Overskrift2Tegn">
    <w:name w:val="Overskrift 2 Tegn"/>
    <w:basedOn w:val="Standardskrifttypeiafsnit"/>
    <w:link w:val="Overskrift2"/>
    <w:uiPriority w:val="9"/>
    <w:rsid w:val="00B05491"/>
    <w:rPr>
      <w:rFonts w:ascii="Montserrat" w:hAnsi="Montserrat"/>
      <w:b/>
      <w:bCs/>
      <w:color w:val="931831"/>
      <w:sz w:val="28"/>
      <w:szCs w:val="28"/>
    </w:rPr>
  </w:style>
  <w:style w:type="character" w:customStyle="1" w:styleId="Overskrift3Tegn">
    <w:name w:val="Overskrift 3 Tegn"/>
    <w:basedOn w:val="Standardskrifttypeiafsnit"/>
    <w:link w:val="Overskrift3"/>
    <w:uiPriority w:val="9"/>
    <w:semiHidden/>
    <w:rsid w:val="0030442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0442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0442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0442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0442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0442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04427"/>
    <w:rPr>
      <w:rFonts w:eastAsiaTheme="majorEastAsia" w:cstheme="majorBidi"/>
      <w:color w:val="272727" w:themeColor="text1" w:themeTint="D8"/>
    </w:rPr>
  </w:style>
  <w:style w:type="paragraph" w:styleId="Titel">
    <w:name w:val="Title"/>
    <w:basedOn w:val="Normal"/>
    <w:next w:val="Normal"/>
    <w:link w:val="TitelTegn"/>
    <w:uiPriority w:val="10"/>
    <w:qFormat/>
    <w:rsid w:val="00E07A51"/>
    <w:pPr>
      <w:spacing w:after="80" w:line="240" w:lineRule="auto"/>
      <w:contextualSpacing/>
      <w:jc w:val="center"/>
    </w:pPr>
    <w:rPr>
      <w:rFonts w:eastAsiaTheme="majorEastAsia" w:cstheme="majorBidi"/>
      <w:b/>
      <w:bCs/>
      <w:color w:val="FFFFFF" w:themeColor="background1"/>
      <w:spacing w:val="-10"/>
      <w:kern w:val="28"/>
      <w:sz w:val="56"/>
      <w:szCs w:val="56"/>
    </w:rPr>
  </w:style>
  <w:style w:type="character" w:customStyle="1" w:styleId="TitelTegn">
    <w:name w:val="Titel Tegn"/>
    <w:basedOn w:val="Standardskrifttypeiafsnit"/>
    <w:link w:val="Titel"/>
    <w:uiPriority w:val="10"/>
    <w:rsid w:val="00E07A51"/>
    <w:rPr>
      <w:rFonts w:ascii="Montserrat" w:eastAsiaTheme="majorEastAsia" w:hAnsi="Montserrat" w:cstheme="majorBidi"/>
      <w:b/>
      <w:bCs/>
      <w:color w:val="FFFFFF" w:themeColor="background1"/>
      <w:spacing w:val="-10"/>
      <w:kern w:val="28"/>
      <w:sz w:val="56"/>
      <w:szCs w:val="56"/>
    </w:rPr>
  </w:style>
  <w:style w:type="paragraph" w:styleId="Undertitel">
    <w:name w:val="Subtitle"/>
    <w:basedOn w:val="Titel"/>
    <w:next w:val="Normal"/>
    <w:link w:val="UndertitelTegn"/>
    <w:uiPriority w:val="11"/>
    <w:qFormat/>
    <w:rsid w:val="009451B2"/>
    <w:rPr>
      <w:sz w:val="40"/>
      <w:szCs w:val="40"/>
    </w:rPr>
  </w:style>
  <w:style w:type="character" w:customStyle="1" w:styleId="UndertitelTegn">
    <w:name w:val="Undertitel Tegn"/>
    <w:basedOn w:val="Standardskrifttypeiafsnit"/>
    <w:link w:val="Undertitel"/>
    <w:uiPriority w:val="11"/>
    <w:rsid w:val="009451B2"/>
    <w:rPr>
      <w:rFonts w:ascii="Montserrat" w:eastAsiaTheme="majorEastAsia" w:hAnsi="Montserrat" w:cstheme="majorBidi"/>
      <w:b/>
      <w:bCs/>
      <w:color w:val="FFFFFF" w:themeColor="background1"/>
      <w:spacing w:val="-10"/>
      <w:kern w:val="28"/>
      <w:sz w:val="40"/>
      <w:szCs w:val="40"/>
    </w:rPr>
  </w:style>
  <w:style w:type="paragraph" w:styleId="Citat">
    <w:name w:val="Quote"/>
    <w:basedOn w:val="Normal"/>
    <w:next w:val="Normal"/>
    <w:link w:val="CitatTegn"/>
    <w:uiPriority w:val="29"/>
    <w:qFormat/>
    <w:rsid w:val="0030442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04427"/>
    <w:rPr>
      <w:i/>
      <w:iCs/>
      <w:color w:val="404040" w:themeColor="text1" w:themeTint="BF"/>
    </w:rPr>
  </w:style>
  <w:style w:type="paragraph" w:styleId="Listeafsnit">
    <w:name w:val="List Paragraph"/>
    <w:basedOn w:val="Normal"/>
    <w:uiPriority w:val="34"/>
    <w:qFormat/>
    <w:rsid w:val="00304427"/>
    <w:pPr>
      <w:ind w:left="720"/>
      <w:contextualSpacing/>
    </w:pPr>
  </w:style>
  <w:style w:type="character" w:styleId="Kraftigfremhvning">
    <w:name w:val="Intense Emphasis"/>
    <w:basedOn w:val="Standardskrifttypeiafsnit"/>
    <w:uiPriority w:val="21"/>
    <w:qFormat/>
    <w:rsid w:val="00304427"/>
    <w:rPr>
      <w:i/>
      <w:iCs/>
      <w:color w:val="0F4761" w:themeColor="accent1" w:themeShade="BF"/>
    </w:rPr>
  </w:style>
  <w:style w:type="paragraph" w:styleId="Strktcitat">
    <w:name w:val="Intense Quote"/>
    <w:basedOn w:val="Normal"/>
    <w:next w:val="Normal"/>
    <w:link w:val="StrktcitatTegn"/>
    <w:uiPriority w:val="30"/>
    <w:qFormat/>
    <w:rsid w:val="00304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04427"/>
    <w:rPr>
      <w:i/>
      <w:iCs/>
      <w:color w:val="0F4761" w:themeColor="accent1" w:themeShade="BF"/>
    </w:rPr>
  </w:style>
  <w:style w:type="character" w:styleId="Kraftighenvisning">
    <w:name w:val="Intense Reference"/>
    <w:basedOn w:val="Standardskrifttypeiafsnit"/>
    <w:uiPriority w:val="32"/>
    <w:qFormat/>
    <w:rsid w:val="00304427"/>
    <w:rPr>
      <w:b/>
      <w:bCs/>
      <w:smallCaps/>
      <w:color w:val="0F4761" w:themeColor="accent1" w:themeShade="BF"/>
      <w:spacing w:val="5"/>
    </w:rPr>
  </w:style>
  <w:style w:type="paragraph" w:styleId="Sidehoved">
    <w:name w:val="header"/>
    <w:basedOn w:val="Normal"/>
    <w:link w:val="SidehovedTegn"/>
    <w:uiPriority w:val="99"/>
    <w:unhideWhenUsed/>
    <w:rsid w:val="0035302B"/>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5302B"/>
  </w:style>
  <w:style w:type="paragraph" w:styleId="Sidefod">
    <w:name w:val="footer"/>
    <w:basedOn w:val="Normal"/>
    <w:link w:val="SidefodTegn"/>
    <w:uiPriority w:val="99"/>
    <w:unhideWhenUsed/>
    <w:rsid w:val="0035302B"/>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5302B"/>
  </w:style>
  <w:style w:type="character" w:styleId="Kommentarhenvisning">
    <w:name w:val="annotation reference"/>
    <w:basedOn w:val="Standardskrifttypeiafsnit"/>
    <w:uiPriority w:val="99"/>
    <w:semiHidden/>
    <w:unhideWhenUsed/>
    <w:rsid w:val="00AC3E71"/>
    <w:rPr>
      <w:sz w:val="16"/>
      <w:szCs w:val="16"/>
    </w:rPr>
  </w:style>
  <w:style w:type="paragraph" w:styleId="Kommentartekst">
    <w:name w:val="annotation text"/>
    <w:basedOn w:val="Normal"/>
    <w:link w:val="KommentartekstTegn"/>
    <w:uiPriority w:val="99"/>
    <w:unhideWhenUsed/>
    <w:rsid w:val="00AC3E71"/>
    <w:pPr>
      <w:spacing w:line="240" w:lineRule="auto"/>
    </w:pPr>
    <w:rPr>
      <w:sz w:val="20"/>
      <w:szCs w:val="20"/>
    </w:rPr>
  </w:style>
  <w:style w:type="character" w:customStyle="1" w:styleId="KommentartekstTegn">
    <w:name w:val="Kommentartekst Tegn"/>
    <w:basedOn w:val="Standardskrifttypeiafsnit"/>
    <w:link w:val="Kommentartekst"/>
    <w:uiPriority w:val="99"/>
    <w:rsid w:val="00AC3E71"/>
    <w:rPr>
      <w:rFonts w:ascii="Montserrat" w:hAnsi="Montserrat"/>
      <w:sz w:val="20"/>
      <w:szCs w:val="20"/>
    </w:rPr>
  </w:style>
  <w:style w:type="paragraph" w:styleId="Kommentaremne">
    <w:name w:val="annotation subject"/>
    <w:basedOn w:val="Kommentartekst"/>
    <w:next w:val="Kommentartekst"/>
    <w:link w:val="KommentaremneTegn"/>
    <w:uiPriority w:val="99"/>
    <w:semiHidden/>
    <w:unhideWhenUsed/>
    <w:rsid w:val="00AC3E71"/>
    <w:rPr>
      <w:b/>
      <w:bCs/>
    </w:rPr>
  </w:style>
  <w:style w:type="character" w:customStyle="1" w:styleId="KommentaremneTegn">
    <w:name w:val="Kommentaremne Tegn"/>
    <w:basedOn w:val="KommentartekstTegn"/>
    <w:link w:val="Kommentaremne"/>
    <w:uiPriority w:val="99"/>
    <w:semiHidden/>
    <w:rsid w:val="00AC3E71"/>
    <w:rPr>
      <w:rFonts w:ascii="Montserrat" w:hAnsi="Montserrat"/>
      <w:b/>
      <w:bCs/>
      <w:sz w:val="20"/>
      <w:szCs w:val="20"/>
    </w:rPr>
  </w:style>
  <w:style w:type="paragraph" w:styleId="Korrektur">
    <w:name w:val="Revision"/>
    <w:hidden/>
    <w:uiPriority w:val="99"/>
    <w:semiHidden/>
    <w:rsid w:val="00C56926"/>
    <w:pPr>
      <w:spacing w:after="0" w:line="240" w:lineRule="auto"/>
    </w:pPr>
    <w:rPr>
      <w:rFonts w:ascii="Montserrat" w:hAnsi="Montserr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02849">
      <w:bodyDiv w:val="1"/>
      <w:marLeft w:val="0"/>
      <w:marRight w:val="0"/>
      <w:marTop w:val="0"/>
      <w:marBottom w:val="0"/>
      <w:divBdr>
        <w:top w:val="none" w:sz="0" w:space="0" w:color="auto"/>
        <w:left w:val="none" w:sz="0" w:space="0" w:color="auto"/>
        <w:bottom w:val="none" w:sz="0" w:space="0" w:color="auto"/>
        <w:right w:val="none" w:sz="0" w:space="0" w:color="auto"/>
      </w:divBdr>
    </w:div>
    <w:div w:id="744493724">
      <w:bodyDiv w:val="1"/>
      <w:marLeft w:val="0"/>
      <w:marRight w:val="0"/>
      <w:marTop w:val="0"/>
      <w:marBottom w:val="0"/>
      <w:divBdr>
        <w:top w:val="none" w:sz="0" w:space="0" w:color="auto"/>
        <w:left w:val="none" w:sz="0" w:space="0" w:color="auto"/>
        <w:bottom w:val="none" w:sz="0" w:space="0" w:color="auto"/>
        <w:right w:val="none" w:sz="0" w:space="0" w:color="auto"/>
      </w:divBdr>
    </w:div>
    <w:div w:id="762991288">
      <w:bodyDiv w:val="1"/>
      <w:marLeft w:val="0"/>
      <w:marRight w:val="0"/>
      <w:marTop w:val="0"/>
      <w:marBottom w:val="0"/>
      <w:divBdr>
        <w:top w:val="none" w:sz="0" w:space="0" w:color="auto"/>
        <w:left w:val="none" w:sz="0" w:space="0" w:color="auto"/>
        <w:bottom w:val="none" w:sz="0" w:space="0" w:color="auto"/>
        <w:right w:val="none" w:sz="0" w:space="0" w:color="auto"/>
      </w:divBdr>
    </w:div>
    <w:div w:id="998264785">
      <w:bodyDiv w:val="1"/>
      <w:marLeft w:val="0"/>
      <w:marRight w:val="0"/>
      <w:marTop w:val="0"/>
      <w:marBottom w:val="0"/>
      <w:divBdr>
        <w:top w:val="none" w:sz="0" w:space="0" w:color="auto"/>
        <w:left w:val="none" w:sz="0" w:space="0" w:color="auto"/>
        <w:bottom w:val="none" w:sz="0" w:space="0" w:color="auto"/>
        <w:right w:val="none" w:sz="0" w:space="0" w:color="auto"/>
      </w:divBdr>
    </w:div>
    <w:div w:id="1335375909">
      <w:bodyDiv w:val="1"/>
      <w:marLeft w:val="0"/>
      <w:marRight w:val="0"/>
      <w:marTop w:val="0"/>
      <w:marBottom w:val="0"/>
      <w:divBdr>
        <w:top w:val="none" w:sz="0" w:space="0" w:color="auto"/>
        <w:left w:val="none" w:sz="0" w:space="0" w:color="auto"/>
        <w:bottom w:val="none" w:sz="0" w:space="0" w:color="auto"/>
        <w:right w:val="none" w:sz="0" w:space="0" w:color="auto"/>
      </w:divBdr>
    </w:div>
    <w:div w:id="1813718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52E33-8310-4910-89C9-36C794012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1550</Words>
  <Characters>8468</Characters>
  <Application>Microsoft Office Word</Application>
  <DocSecurity>0</DocSecurity>
  <Lines>201</Lines>
  <Paragraphs>94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Kjær Lisbjerg</dc:creator>
  <cp:keywords/>
  <dc:description/>
  <cp:lastModifiedBy>Hanne Weitling Jessen</cp:lastModifiedBy>
  <cp:revision>5</cp:revision>
  <cp:lastPrinted>2026-10-29T12:26:00Z</cp:lastPrinted>
  <dcterms:created xsi:type="dcterms:W3CDTF">2026-10-29T12:15:00Z</dcterms:created>
  <dcterms:modified xsi:type="dcterms:W3CDTF">2026-10-29T13:33:00Z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{D74864A5-1577-40EE-B546-9AB7A015B835}</vt:lpwstr>
  </property>
  <property fmtid="{D5CDD505-2E9C-101B-9397-08002B2CF9AE}" pid="3" name="AcadreDocumentId">
    <vt:i4>10145925</vt:i4>
  </property>
  <property fmtid="{D5CDD505-2E9C-101B-9397-08002B2CF9AE}" pid="4" name="AcadreCaseId">
    <vt:i4>1072703</vt:i4>
  </property>
</Properties>
</file>