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283EB" w14:textId="1915FEC4" w:rsidR="00541639" w:rsidRPr="00E56B0A" w:rsidRDefault="00541639" w:rsidP="00541639">
      <w:pPr>
        <w:rPr>
          <w:rFonts w:ascii="Montserrat SemiBold" w:hAnsi="Montserrat SemiBold"/>
          <w:sz w:val="36"/>
          <w:szCs w:val="36"/>
        </w:rPr>
      </w:pPr>
    </w:p>
    <w:p w14:paraId="250BA750" w14:textId="77777777" w:rsidR="00E059CD" w:rsidRDefault="00E059CD" w:rsidP="00541639"/>
    <w:p w14:paraId="4B1E72D7" w14:textId="49C728B8" w:rsidR="00541639" w:rsidRDefault="00541639" w:rsidP="00541639"/>
    <w:p w14:paraId="6A288695" w14:textId="77777777" w:rsidR="00541639" w:rsidRDefault="00541639" w:rsidP="00541639"/>
    <w:p w14:paraId="2FBFF239" w14:textId="77777777" w:rsidR="00541639" w:rsidRDefault="00541639" w:rsidP="00541639"/>
    <w:p w14:paraId="71BC445A" w14:textId="3441A9C1" w:rsidR="00541639" w:rsidRDefault="00DE4A31" w:rsidP="00541639">
      <w:pPr>
        <w:pStyle w:val="Overskrift1"/>
        <w:rPr>
          <w:rFonts w:ascii="Montserrat Black" w:hAnsi="Montserrat Black"/>
          <w:color w:val="000000" w:themeColor="text1"/>
          <w:sz w:val="48"/>
          <w:szCs w:val="48"/>
        </w:rPr>
      </w:pPr>
      <w:bookmarkStart w:id="0" w:name="_Toc160092849"/>
      <w:r>
        <w:rPr>
          <w:rFonts w:ascii="Montserrat Black" w:hAnsi="Montserrat Black"/>
          <w:color w:val="000000" w:themeColor="text1"/>
          <w:sz w:val="48"/>
          <w:szCs w:val="48"/>
        </w:rPr>
        <w:t>S</w:t>
      </w:r>
      <w:r w:rsidR="00E059CD" w:rsidRPr="00E059CD">
        <w:rPr>
          <w:rFonts w:ascii="Montserrat Black" w:hAnsi="Montserrat Black"/>
          <w:color w:val="000000" w:themeColor="text1"/>
          <w:sz w:val="48"/>
          <w:szCs w:val="48"/>
        </w:rPr>
        <w:t>ådan forebygger og håndterer vi digital chikane</w:t>
      </w:r>
      <w:bookmarkEnd w:id="0"/>
      <w:r w:rsidR="006C3573">
        <w:rPr>
          <w:rFonts w:ascii="Montserrat Black" w:hAnsi="Montserrat Black"/>
          <w:color w:val="000000" w:themeColor="text1"/>
          <w:sz w:val="48"/>
          <w:szCs w:val="48"/>
        </w:rPr>
        <w:t xml:space="preserve"> i Jobcenter Aabenraa</w:t>
      </w:r>
    </w:p>
    <w:p w14:paraId="45DD3994" w14:textId="77777777" w:rsidR="006C3573" w:rsidRPr="006C3573" w:rsidRDefault="006C3573" w:rsidP="006C3573"/>
    <w:p w14:paraId="43BD9AB6" w14:textId="77777777" w:rsidR="006C3573" w:rsidRDefault="00660ACB" w:rsidP="00541639">
      <w:pPr>
        <w:rPr>
          <w:rFonts w:ascii="Montserrat" w:hAnsi="Montserrat"/>
          <w:sz w:val="32"/>
          <w:szCs w:val="32"/>
        </w:rPr>
      </w:pPr>
      <w:r>
        <w:rPr>
          <w:rFonts w:ascii="Montserrat" w:hAnsi="Montserrat"/>
          <w:sz w:val="32"/>
          <w:szCs w:val="32"/>
        </w:rPr>
        <w:t xml:space="preserve">Juni 2026 </w:t>
      </w:r>
    </w:p>
    <w:p w14:paraId="5E97341E" w14:textId="7B485431" w:rsidR="00541639" w:rsidRPr="006C3573" w:rsidRDefault="00660ACB" w:rsidP="00541639">
      <w:pPr>
        <w:rPr>
          <w:sz w:val="28"/>
          <w:szCs w:val="28"/>
        </w:rPr>
      </w:pPr>
      <w:r w:rsidRPr="006C3573">
        <w:rPr>
          <w:rFonts w:ascii="Montserrat" w:hAnsi="Montserrat"/>
          <w:sz w:val="28"/>
          <w:szCs w:val="28"/>
        </w:rPr>
        <w:t>Godkendt i Lokal MED Jobcentret 03.06.2026</w:t>
      </w:r>
      <w:r w:rsidR="00541639" w:rsidRPr="006C3573">
        <w:rPr>
          <w:sz w:val="28"/>
          <w:szCs w:val="28"/>
        </w:rPr>
        <w:br w:type="page"/>
      </w:r>
    </w:p>
    <w:bookmarkStart w:id="1" w:name="_Toc141969838" w:displacedByCustomXml="next"/>
    <w:bookmarkStart w:id="2" w:name="_Toc141881823" w:displacedByCustomXml="next"/>
    <w:bookmarkStart w:id="3" w:name="_Toc141960387" w:displacedByCustomXml="next"/>
    <w:bookmarkStart w:id="4" w:name="_Toc141960903" w:displacedByCustomXml="next"/>
    <w:bookmarkStart w:id="5" w:name="_Toc141961021" w:displacedByCustomXml="next"/>
    <w:bookmarkStart w:id="6" w:name="_Toc160092850" w:displacedByCustomXml="next"/>
    <w:sdt>
      <w:sdtPr>
        <w:rPr>
          <w:rFonts w:asciiTheme="minorHAnsi" w:eastAsiaTheme="minorHAnsi" w:hAnsiTheme="minorHAnsi" w:cstheme="minorBidi"/>
          <w:bCs/>
          <w:color w:val="auto"/>
          <w:sz w:val="20"/>
          <w:szCs w:val="22"/>
          <w:lang w:val="en-US"/>
        </w:rPr>
        <w:id w:val="833189868"/>
        <w:docPartObj>
          <w:docPartGallery w:val="Table of Contents"/>
          <w:docPartUnique/>
        </w:docPartObj>
      </w:sdtPr>
      <w:sdtEndPr>
        <w:rPr>
          <w:b/>
          <w:bCs w:val="0"/>
          <w:sz w:val="22"/>
          <w:lang w:val="da-DK"/>
        </w:rPr>
      </w:sdtEndPr>
      <w:sdtContent>
        <w:p w14:paraId="02C39FE3" w14:textId="77777777" w:rsidR="000E1C2D" w:rsidRDefault="00DE4A31" w:rsidP="00DE4A31">
          <w:pPr>
            <w:pStyle w:val="Overskrift1"/>
            <w:rPr>
              <w:noProof/>
            </w:rPr>
          </w:pPr>
          <w:r w:rsidRPr="0094662F">
            <w:rPr>
              <w:rStyle w:val="Overskrift1Tegn"/>
            </w:rPr>
            <w:t>Indhold</w:t>
          </w:r>
          <w:bookmarkEnd w:id="6"/>
          <w:bookmarkEnd w:id="5"/>
          <w:bookmarkEnd w:id="4"/>
          <w:bookmarkEnd w:id="3"/>
          <w:bookmarkEnd w:id="2"/>
          <w:bookmarkEnd w:id="1"/>
          <w:r>
            <w:rPr>
              <w:rFonts w:eastAsia="Verdana"/>
              <w:sz w:val="44"/>
              <w:szCs w:val="26"/>
            </w:rPr>
            <w:fldChar w:fldCharType="begin"/>
          </w:r>
          <w:r>
            <w:instrText xml:space="preserve"> TOC \o "1-3" \h \z \u </w:instrText>
          </w:r>
          <w:r>
            <w:rPr>
              <w:rFonts w:eastAsia="Verdana"/>
              <w:sz w:val="44"/>
              <w:szCs w:val="26"/>
            </w:rPr>
            <w:fldChar w:fldCharType="separate"/>
          </w:r>
        </w:p>
        <w:p w14:paraId="3F30BC26" w14:textId="2AF36FF1" w:rsidR="000E1C2D" w:rsidRDefault="000E1C2D">
          <w:pPr>
            <w:pStyle w:val="Indholdsfortegnelse1"/>
            <w:tabs>
              <w:tab w:val="right" w:leader="dot" w:pos="9628"/>
            </w:tabs>
            <w:rPr>
              <w:rFonts w:eastAsiaTheme="minorEastAsia"/>
              <w:noProof/>
              <w:lang w:eastAsia="da-DK"/>
            </w:rPr>
          </w:pPr>
          <w:hyperlink w:anchor="_Toc160092849" w:history="1">
            <w:r w:rsidRPr="00160563">
              <w:rPr>
                <w:rStyle w:val="Hyperlink"/>
                <w:rFonts w:ascii="Montserrat Black" w:hAnsi="Montserrat Black"/>
                <w:noProof/>
              </w:rPr>
              <w:t>Sådan forebygger og håndterer vi digital chikane</w:t>
            </w:r>
            <w:r>
              <w:rPr>
                <w:noProof/>
                <w:webHidden/>
              </w:rPr>
              <w:tab/>
            </w:r>
            <w:r>
              <w:rPr>
                <w:noProof/>
                <w:webHidden/>
              </w:rPr>
              <w:fldChar w:fldCharType="begin"/>
            </w:r>
            <w:r>
              <w:rPr>
                <w:noProof/>
                <w:webHidden/>
              </w:rPr>
              <w:instrText xml:space="preserve"> PAGEREF _Toc160092849 \h </w:instrText>
            </w:r>
            <w:r>
              <w:rPr>
                <w:noProof/>
                <w:webHidden/>
              </w:rPr>
            </w:r>
            <w:r>
              <w:rPr>
                <w:noProof/>
                <w:webHidden/>
              </w:rPr>
              <w:fldChar w:fldCharType="separate"/>
            </w:r>
            <w:r>
              <w:rPr>
                <w:noProof/>
                <w:webHidden/>
              </w:rPr>
              <w:t>1</w:t>
            </w:r>
            <w:r>
              <w:rPr>
                <w:noProof/>
                <w:webHidden/>
              </w:rPr>
              <w:fldChar w:fldCharType="end"/>
            </w:r>
          </w:hyperlink>
        </w:p>
        <w:p w14:paraId="4BAEE50E" w14:textId="65453476" w:rsidR="000E1C2D" w:rsidRDefault="000E1C2D">
          <w:pPr>
            <w:pStyle w:val="Indholdsfortegnelse1"/>
            <w:tabs>
              <w:tab w:val="right" w:leader="dot" w:pos="9628"/>
            </w:tabs>
            <w:rPr>
              <w:rFonts w:eastAsiaTheme="minorEastAsia"/>
              <w:noProof/>
              <w:lang w:eastAsia="da-DK"/>
            </w:rPr>
          </w:pPr>
          <w:hyperlink w:anchor="_Toc160092850" w:history="1">
            <w:r w:rsidRPr="00160563">
              <w:rPr>
                <w:rStyle w:val="Hyperlink"/>
                <w:noProof/>
              </w:rPr>
              <w:t>Indhold</w:t>
            </w:r>
            <w:r>
              <w:rPr>
                <w:noProof/>
                <w:webHidden/>
              </w:rPr>
              <w:tab/>
            </w:r>
            <w:r>
              <w:rPr>
                <w:noProof/>
                <w:webHidden/>
              </w:rPr>
              <w:fldChar w:fldCharType="begin"/>
            </w:r>
            <w:r>
              <w:rPr>
                <w:noProof/>
                <w:webHidden/>
              </w:rPr>
              <w:instrText xml:space="preserve"> PAGEREF _Toc160092850 \h </w:instrText>
            </w:r>
            <w:r>
              <w:rPr>
                <w:noProof/>
                <w:webHidden/>
              </w:rPr>
            </w:r>
            <w:r>
              <w:rPr>
                <w:noProof/>
                <w:webHidden/>
              </w:rPr>
              <w:fldChar w:fldCharType="separate"/>
            </w:r>
            <w:r>
              <w:rPr>
                <w:noProof/>
                <w:webHidden/>
              </w:rPr>
              <w:t>2</w:t>
            </w:r>
            <w:r>
              <w:rPr>
                <w:noProof/>
                <w:webHidden/>
              </w:rPr>
              <w:fldChar w:fldCharType="end"/>
            </w:r>
          </w:hyperlink>
        </w:p>
        <w:p w14:paraId="0F962F78" w14:textId="33D2BE4F" w:rsidR="000E1C2D" w:rsidRDefault="000E1C2D">
          <w:pPr>
            <w:pStyle w:val="Indholdsfortegnelse1"/>
            <w:tabs>
              <w:tab w:val="right" w:leader="dot" w:pos="9628"/>
            </w:tabs>
            <w:rPr>
              <w:rFonts w:eastAsiaTheme="minorEastAsia"/>
              <w:noProof/>
              <w:lang w:eastAsia="da-DK"/>
            </w:rPr>
          </w:pPr>
          <w:hyperlink w:anchor="_Toc160092851" w:history="1">
            <w:r w:rsidRPr="00160563">
              <w:rPr>
                <w:rStyle w:val="Hyperlink"/>
                <w:noProof/>
              </w:rPr>
              <w:t>Vi forebygger og håndterer digital chikane</w:t>
            </w:r>
            <w:r>
              <w:rPr>
                <w:noProof/>
                <w:webHidden/>
              </w:rPr>
              <w:tab/>
            </w:r>
            <w:r>
              <w:rPr>
                <w:noProof/>
                <w:webHidden/>
              </w:rPr>
              <w:fldChar w:fldCharType="begin"/>
            </w:r>
            <w:r>
              <w:rPr>
                <w:noProof/>
                <w:webHidden/>
              </w:rPr>
              <w:instrText xml:space="preserve"> PAGEREF _Toc160092851 \h </w:instrText>
            </w:r>
            <w:r>
              <w:rPr>
                <w:noProof/>
                <w:webHidden/>
              </w:rPr>
            </w:r>
            <w:r>
              <w:rPr>
                <w:noProof/>
                <w:webHidden/>
              </w:rPr>
              <w:fldChar w:fldCharType="separate"/>
            </w:r>
            <w:r>
              <w:rPr>
                <w:noProof/>
                <w:webHidden/>
              </w:rPr>
              <w:t>3</w:t>
            </w:r>
            <w:r>
              <w:rPr>
                <w:noProof/>
                <w:webHidden/>
              </w:rPr>
              <w:fldChar w:fldCharType="end"/>
            </w:r>
          </w:hyperlink>
        </w:p>
        <w:p w14:paraId="0FA7B8DB" w14:textId="488F6C34" w:rsidR="000E1C2D" w:rsidRDefault="000E1C2D">
          <w:pPr>
            <w:pStyle w:val="Indholdsfortegnelse2"/>
            <w:tabs>
              <w:tab w:val="right" w:leader="dot" w:pos="9628"/>
            </w:tabs>
            <w:rPr>
              <w:rFonts w:eastAsiaTheme="minorEastAsia"/>
              <w:noProof/>
              <w:lang w:eastAsia="da-DK"/>
            </w:rPr>
          </w:pPr>
          <w:hyperlink w:anchor="_Toc160092852" w:history="1">
            <w:r w:rsidRPr="00160563">
              <w:rPr>
                <w:rStyle w:val="Hyperlink"/>
                <w:noProof/>
              </w:rPr>
              <w:t>Hvad er digital chikane?</w:t>
            </w:r>
            <w:r>
              <w:rPr>
                <w:noProof/>
                <w:webHidden/>
              </w:rPr>
              <w:tab/>
            </w:r>
            <w:r>
              <w:rPr>
                <w:noProof/>
                <w:webHidden/>
              </w:rPr>
              <w:fldChar w:fldCharType="begin"/>
            </w:r>
            <w:r>
              <w:rPr>
                <w:noProof/>
                <w:webHidden/>
              </w:rPr>
              <w:instrText xml:space="preserve"> PAGEREF _Toc160092852 \h </w:instrText>
            </w:r>
            <w:r>
              <w:rPr>
                <w:noProof/>
                <w:webHidden/>
              </w:rPr>
            </w:r>
            <w:r>
              <w:rPr>
                <w:noProof/>
                <w:webHidden/>
              </w:rPr>
              <w:fldChar w:fldCharType="separate"/>
            </w:r>
            <w:r>
              <w:rPr>
                <w:noProof/>
                <w:webHidden/>
              </w:rPr>
              <w:t>3</w:t>
            </w:r>
            <w:r>
              <w:rPr>
                <w:noProof/>
                <w:webHidden/>
              </w:rPr>
              <w:fldChar w:fldCharType="end"/>
            </w:r>
          </w:hyperlink>
        </w:p>
        <w:p w14:paraId="306B6E1F" w14:textId="35678A81" w:rsidR="000E1C2D" w:rsidRDefault="000E1C2D">
          <w:pPr>
            <w:pStyle w:val="Indholdsfortegnelse2"/>
            <w:tabs>
              <w:tab w:val="right" w:leader="dot" w:pos="9628"/>
            </w:tabs>
            <w:rPr>
              <w:rFonts w:eastAsiaTheme="minorEastAsia"/>
              <w:noProof/>
              <w:lang w:eastAsia="da-DK"/>
            </w:rPr>
          </w:pPr>
          <w:hyperlink w:anchor="_Toc160092853" w:history="1">
            <w:r w:rsidRPr="00160563">
              <w:rPr>
                <w:rStyle w:val="Hyperlink"/>
                <w:noProof/>
              </w:rPr>
              <w:t>Konflikter er en præmis i vores arbejde</w:t>
            </w:r>
            <w:r>
              <w:rPr>
                <w:noProof/>
                <w:webHidden/>
              </w:rPr>
              <w:tab/>
            </w:r>
            <w:r>
              <w:rPr>
                <w:noProof/>
                <w:webHidden/>
              </w:rPr>
              <w:fldChar w:fldCharType="begin"/>
            </w:r>
            <w:r>
              <w:rPr>
                <w:noProof/>
                <w:webHidden/>
              </w:rPr>
              <w:instrText xml:space="preserve"> PAGEREF _Toc160092853 \h </w:instrText>
            </w:r>
            <w:r>
              <w:rPr>
                <w:noProof/>
                <w:webHidden/>
              </w:rPr>
            </w:r>
            <w:r>
              <w:rPr>
                <w:noProof/>
                <w:webHidden/>
              </w:rPr>
              <w:fldChar w:fldCharType="separate"/>
            </w:r>
            <w:r>
              <w:rPr>
                <w:noProof/>
                <w:webHidden/>
              </w:rPr>
              <w:t>3</w:t>
            </w:r>
            <w:r>
              <w:rPr>
                <w:noProof/>
                <w:webHidden/>
              </w:rPr>
              <w:fldChar w:fldCharType="end"/>
            </w:r>
          </w:hyperlink>
        </w:p>
        <w:p w14:paraId="246C5675" w14:textId="61E02740" w:rsidR="000E1C2D" w:rsidRDefault="000E1C2D">
          <w:pPr>
            <w:pStyle w:val="Indholdsfortegnelse1"/>
            <w:tabs>
              <w:tab w:val="right" w:leader="dot" w:pos="9628"/>
            </w:tabs>
            <w:rPr>
              <w:rFonts w:eastAsiaTheme="minorEastAsia"/>
              <w:noProof/>
              <w:lang w:eastAsia="da-DK"/>
            </w:rPr>
          </w:pPr>
          <w:hyperlink w:anchor="_Toc160092854" w:history="1">
            <w:r w:rsidRPr="00160563">
              <w:rPr>
                <w:rStyle w:val="Hyperlink"/>
                <w:noProof/>
                <w:lang w:eastAsia="da-DK"/>
              </w:rPr>
              <w:t>Sådan forebygger vi digital chikane</w:t>
            </w:r>
            <w:r>
              <w:rPr>
                <w:noProof/>
                <w:webHidden/>
              </w:rPr>
              <w:tab/>
            </w:r>
            <w:r>
              <w:rPr>
                <w:noProof/>
                <w:webHidden/>
              </w:rPr>
              <w:fldChar w:fldCharType="begin"/>
            </w:r>
            <w:r>
              <w:rPr>
                <w:noProof/>
                <w:webHidden/>
              </w:rPr>
              <w:instrText xml:space="preserve"> PAGEREF _Toc160092854 \h </w:instrText>
            </w:r>
            <w:r>
              <w:rPr>
                <w:noProof/>
                <w:webHidden/>
              </w:rPr>
            </w:r>
            <w:r>
              <w:rPr>
                <w:noProof/>
                <w:webHidden/>
              </w:rPr>
              <w:fldChar w:fldCharType="separate"/>
            </w:r>
            <w:r>
              <w:rPr>
                <w:noProof/>
                <w:webHidden/>
              </w:rPr>
              <w:t>4</w:t>
            </w:r>
            <w:r>
              <w:rPr>
                <w:noProof/>
                <w:webHidden/>
              </w:rPr>
              <w:fldChar w:fldCharType="end"/>
            </w:r>
          </w:hyperlink>
        </w:p>
        <w:p w14:paraId="6B3D8D02" w14:textId="4F1C9B19" w:rsidR="000E1C2D" w:rsidRDefault="000E1C2D">
          <w:pPr>
            <w:pStyle w:val="Indholdsfortegnelse2"/>
            <w:tabs>
              <w:tab w:val="right" w:leader="dot" w:pos="9628"/>
            </w:tabs>
            <w:rPr>
              <w:rFonts w:eastAsiaTheme="minorEastAsia"/>
              <w:noProof/>
              <w:lang w:eastAsia="da-DK"/>
            </w:rPr>
          </w:pPr>
          <w:hyperlink w:anchor="_Toc160092855" w:history="1">
            <w:r w:rsidRPr="00160563">
              <w:rPr>
                <w:rStyle w:val="Hyperlink"/>
                <w:noProof/>
                <w:lang w:eastAsia="da-DK"/>
              </w:rPr>
              <w:t>Konflikthåndtering er en væsentlig kompetence</w:t>
            </w:r>
            <w:r>
              <w:rPr>
                <w:noProof/>
                <w:webHidden/>
              </w:rPr>
              <w:tab/>
            </w:r>
            <w:r>
              <w:rPr>
                <w:noProof/>
                <w:webHidden/>
              </w:rPr>
              <w:fldChar w:fldCharType="begin"/>
            </w:r>
            <w:r>
              <w:rPr>
                <w:noProof/>
                <w:webHidden/>
              </w:rPr>
              <w:instrText xml:space="preserve"> PAGEREF _Toc160092855 \h </w:instrText>
            </w:r>
            <w:r>
              <w:rPr>
                <w:noProof/>
                <w:webHidden/>
              </w:rPr>
            </w:r>
            <w:r>
              <w:rPr>
                <w:noProof/>
                <w:webHidden/>
              </w:rPr>
              <w:fldChar w:fldCharType="separate"/>
            </w:r>
            <w:r>
              <w:rPr>
                <w:noProof/>
                <w:webHidden/>
              </w:rPr>
              <w:t>4</w:t>
            </w:r>
            <w:r>
              <w:rPr>
                <w:noProof/>
                <w:webHidden/>
              </w:rPr>
              <w:fldChar w:fldCharType="end"/>
            </w:r>
          </w:hyperlink>
        </w:p>
        <w:p w14:paraId="33578302" w14:textId="1785CFB6" w:rsidR="000E1C2D" w:rsidRDefault="000E1C2D">
          <w:pPr>
            <w:pStyle w:val="Indholdsfortegnelse2"/>
            <w:tabs>
              <w:tab w:val="right" w:leader="dot" w:pos="9628"/>
            </w:tabs>
            <w:rPr>
              <w:rFonts w:eastAsiaTheme="minorEastAsia"/>
              <w:noProof/>
              <w:lang w:eastAsia="da-DK"/>
            </w:rPr>
          </w:pPr>
          <w:hyperlink w:anchor="_Toc160092856" w:history="1">
            <w:r w:rsidRPr="00160563">
              <w:rPr>
                <w:rStyle w:val="Hyperlink"/>
                <w:noProof/>
              </w:rPr>
              <w:t>Gode råd til at forebygge digital chikane</w:t>
            </w:r>
            <w:r>
              <w:rPr>
                <w:noProof/>
                <w:webHidden/>
              </w:rPr>
              <w:tab/>
            </w:r>
            <w:r>
              <w:rPr>
                <w:noProof/>
                <w:webHidden/>
              </w:rPr>
              <w:fldChar w:fldCharType="begin"/>
            </w:r>
            <w:r>
              <w:rPr>
                <w:noProof/>
                <w:webHidden/>
              </w:rPr>
              <w:instrText xml:space="preserve"> PAGEREF _Toc160092856 \h </w:instrText>
            </w:r>
            <w:r>
              <w:rPr>
                <w:noProof/>
                <w:webHidden/>
              </w:rPr>
            </w:r>
            <w:r>
              <w:rPr>
                <w:noProof/>
                <w:webHidden/>
              </w:rPr>
              <w:fldChar w:fldCharType="separate"/>
            </w:r>
            <w:r>
              <w:rPr>
                <w:noProof/>
                <w:webHidden/>
              </w:rPr>
              <w:t>5</w:t>
            </w:r>
            <w:r>
              <w:rPr>
                <w:noProof/>
                <w:webHidden/>
              </w:rPr>
              <w:fldChar w:fldCharType="end"/>
            </w:r>
          </w:hyperlink>
        </w:p>
        <w:p w14:paraId="3F49B22D" w14:textId="0A7F5531" w:rsidR="000E1C2D" w:rsidRDefault="000E1C2D">
          <w:pPr>
            <w:pStyle w:val="Indholdsfortegnelse1"/>
            <w:tabs>
              <w:tab w:val="right" w:leader="dot" w:pos="9628"/>
            </w:tabs>
            <w:rPr>
              <w:rFonts w:eastAsiaTheme="minorEastAsia"/>
              <w:noProof/>
              <w:lang w:eastAsia="da-DK"/>
            </w:rPr>
          </w:pPr>
          <w:hyperlink w:anchor="_Toc160092857" w:history="1">
            <w:r w:rsidRPr="00160563">
              <w:rPr>
                <w:rStyle w:val="Hyperlink"/>
                <w:noProof/>
                <w:lang w:eastAsia="da-DK"/>
              </w:rPr>
              <w:t>Sådan gør vi, når vi oplever digital chikane.</w:t>
            </w:r>
            <w:r>
              <w:rPr>
                <w:noProof/>
                <w:webHidden/>
              </w:rPr>
              <w:tab/>
            </w:r>
            <w:r>
              <w:rPr>
                <w:noProof/>
                <w:webHidden/>
              </w:rPr>
              <w:fldChar w:fldCharType="begin"/>
            </w:r>
            <w:r>
              <w:rPr>
                <w:noProof/>
                <w:webHidden/>
              </w:rPr>
              <w:instrText xml:space="preserve"> PAGEREF _Toc160092857 \h </w:instrText>
            </w:r>
            <w:r>
              <w:rPr>
                <w:noProof/>
                <w:webHidden/>
              </w:rPr>
            </w:r>
            <w:r>
              <w:rPr>
                <w:noProof/>
                <w:webHidden/>
              </w:rPr>
              <w:fldChar w:fldCharType="separate"/>
            </w:r>
            <w:r>
              <w:rPr>
                <w:noProof/>
                <w:webHidden/>
              </w:rPr>
              <w:t>6</w:t>
            </w:r>
            <w:r>
              <w:rPr>
                <w:noProof/>
                <w:webHidden/>
              </w:rPr>
              <w:fldChar w:fldCharType="end"/>
            </w:r>
          </w:hyperlink>
        </w:p>
        <w:p w14:paraId="09454902" w14:textId="65A7C667" w:rsidR="000E1C2D" w:rsidRDefault="000E1C2D">
          <w:pPr>
            <w:pStyle w:val="Indholdsfortegnelse2"/>
            <w:tabs>
              <w:tab w:val="right" w:leader="dot" w:pos="9628"/>
            </w:tabs>
            <w:rPr>
              <w:rFonts w:eastAsiaTheme="minorEastAsia"/>
              <w:noProof/>
              <w:lang w:eastAsia="da-DK"/>
            </w:rPr>
          </w:pPr>
          <w:hyperlink w:anchor="_Toc160092858" w:history="1">
            <w:r w:rsidRPr="00160563">
              <w:rPr>
                <w:rStyle w:val="Hyperlink"/>
                <w:noProof/>
              </w:rPr>
              <w:t>Sådan gør du, hvis DU bliver udsat for digital chikane</w:t>
            </w:r>
            <w:r>
              <w:rPr>
                <w:noProof/>
                <w:webHidden/>
              </w:rPr>
              <w:tab/>
            </w:r>
            <w:r>
              <w:rPr>
                <w:noProof/>
                <w:webHidden/>
              </w:rPr>
              <w:fldChar w:fldCharType="begin"/>
            </w:r>
            <w:r>
              <w:rPr>
                <w:noProof/>
                <w:webHidden/>
              </w:rPr>
              <w:instrText xml:space="preserve"> PAGEREF _Toc160092858 \h </w:instrText>
            </w:r>
            <w:r>
              <w:rPr>
                <w:noProof/>
                <w:webHidden/>
              </w:rPr>
            </w:r>
            <w:r>
              <w:rPr>
                <w:noProof/>
                <w:webHidden/>
              </w:rPr>
              <w:fldChar w:fldCharType="separate"/>
            </w:r>
            <w:r>
              <w:rPr>
                <w:noProof/>
                <w:webHidden/>
              </w:rPr>
              <w:t>6</w:t>
            </w:r>
            <w:r>
              <w:rPr>
                <w:noProof/>
                <w:webHidden/>
              </w:rPr>
              <w:fldChar w:fldCharType="end"/>
            </w:r>
          </w:hyperlink>
        </w:p>
        <w:p w14:paraId="420E9157" w14:textId="0DE06957" w:rsidR="000E1C2D" w:rsidRDefault="000E1C2D">
          <w:pPr>
            <w:pStyle w:val="Indholdsfortegnelse2"/>
            <w:tabs>
              <w:tab w:val="right" w:leader="dot" w:pos="9628"/>
            </w:tabs>
            <w:rPr>
              <w:rFonts w:eastAsiaTheme="minorEastAsia"/>
              <w:noProof/>
              <w:lang w:eastAsia="da-DK"/>
            </w:rPr>
          </w:pPr>
          <w:hyperlink w:anchor="_Toc160092859" w:history="1">
            <w:r>
              <w:rPr>
                <w:noProof/>
                <w:webHidden/>
              </w:rPr>
              <w:tab/>
            </w:r>
            <w:r>
              <w:rPr>
                <w:noProof/>
                <w:webHidden/>
              </w:rPr>
              <w:fldChar w:fldCharType="begin"/>
            </w:r>
            <w:r>
              <w:rPr>
                <w:noProof/>
                <w:webHidden/>
              </w:rPr>
              <w:instrText xml:space="preserve"> PAGEREF _Toc160092859 \h </w:instrText>
            </w:r>
            <w:r>
              <w:rPr>
                <w:noProof/>
                <w:webHidden/>
              </w:rPr>
            </w:r>
            <w:r>
              <w:rPr>
                <w:noProof/>
                <w:webHidden/>
              </w:rPr>
              <w:fldChar w:fldCharType="separate"/>
            </w:r>
            <w:r>
              <w:rPr>
                <w:noProof/>
                <w:webHidden/>
              </w:rPr>
              <w:t>6</w:t>
            </w:r>
            <w:r>
              <w:rPr>
                <w:noProof/>
                <w:webHidden/>
              </w:rPr>
              <w:fldChar w:fldCharType="end"/>
            </w:r>
          </w:hyperlink>
        </w:p>
        <w:p w14:paraId="43EA989D" w14:textId="6A364913" w:rsidR="000E1C2D" w:rsidRDefault="000E1C2D">
          <w:pPr>
            <w:pStyle w:val="Indholdsfortegnelse2"/>
            <w:tabs>
              <w:tab w:val="right" w:leader="dot" w:pos="9628"/>
            </w:tabs>
            <w:rPr>
              <w:rFonts w:eastAsiaTheme="minorEastAsia"/>
              <w:noProof/>
              <w:lang w:eastAsia="da-DK"/>
            </w:rPr>
          </w:pPr>
          <w:hyperlink w:anchor="_Toc160092860" w:history="1">
            <w:r w:rsidRPr="00160563">
              <w:rPr>
                <w:rStyle w:val="Hyperlink"/>
                <w:noProof/>
              </w:rPr>
              <w:t>Sådan gør du som KOLLEGA</w:t>
            </w:r>
            <w:r>
              <w:rPr>
                <w:noProof/>
                <w:webHidden/>
              </w:rPr>
              <w:tab/>
            </w:r>
            <w:r>
              <w:rPr>
                <w:noProof/>
                <w:webHidden/>
              </w:rPr>
              <w:fldChar w:fldCharType="begin"/>
            </w:r>
            <w:r>
              <w:rPr>
                <w:noProof/>
                <w:webHidden/>
              </w:rPr>
              <w:instrText xml:space="preserve"> PAGEREF _Toc160092860 \h </w:instrText>
            </w:r>
            <w:r>
              <w:rPr>
                <w:noProof/>
                <w:webHidden/>
              </w:rPr>
            </w:r>
            <w:r>
              <w:rPr>
                <w:noProof/>
                <w:webHidden/>
              </w:rPr>
              <w:fldChar w:fldCharType="separate"/>
            </w:r>
            <w:r>
              <w:rPr>
                <w:noProof/>
                <w:webHidden/>
              </w:rPr>
              <w:t>7</w:t>
            </w:r>
            <w:r>
              <w:rPr>
                <w:noProof/>
                <w:webHidden/>
              </w:rPr>
              <w:fldChar w:fldCharType="end"/>
            </w:r>
          </w:hyperlink>
        </w:p>
        <w:p w14:paraId="19ED88FE" w14:textId="3BBB6833" w:rsidR="000E1C2D" w:rsidRDefault="000E1C2D">
          <w:pPr>
            <w:pStyle w:val="Indholdsfortegnelse1"/>
            <w:tabs>
              <w:tab w:val="right" w:leader="dot" w:pos="9628"/>
            </w:tabs>
            <w:rPr>
              <w:rFonts w:eastAsiaTheme="minorEastAsia"/>
              <w:noProof/>
              <w:lang w:eastAsia="da-DK"/>
            </w:rPr>
          </w:pPr>
          <w:hyperlink w:anchor="_Toc160092861" w:history="1">
            <w:r w:rsidRPr="00160563">
              <w:rPr>
                <w:rStyle w:val="Hyperlink"/>
                <w:noProof/>
                <w:lang w:eastAsia="da-DK"/>
              </w:rPr>
              <w:t>Hvornår er digital chikane strafbar?</w:t>
            </w:r>
            <w:r>
              <w:rPr>
                <w:noProof/>
                <w:webHidden/>
              </w:rPr>
              <w:tab/>
            </w:r>
            <w:r>
              <w:rPr>
                <w:noProof/>
                <w:webHidden/>
              </w:rPr>
              <w:fldChar w:fldCharType="begin"/>
            </w:r>
            <w:r>
              <w:rPr>
                <w:noProof/>
                <w:webHidden/>
              </w:rPr>
              <w:instrText xml:space="preserve"> PAGEREF _Toc160092861 \h </w:instrText>
            </w:r>
            <w:r>
              <w:rPr>
                <w:noProof/>
                <w:webHidden/>
              </w:rPr>
            </w:r>
            <w:r>
              <w:rPr>
                <w:noProof/>
                <w:webHidden/>
              </w:rPr>
              <w:fldChar w:fldCharType="separate"/>
            </w:r>
            <w:r>
              <w:rPr>
                <w:noProof/>
                <w:webHidden/>
              </w:rPr>
              <w:t>8</w:t>
            </w:r>
            <w:r>
              <w:rPr>
                <w:noProof/>
                <w:webHidden/>
              </w:rPr>
              <w:fldChar w:fldCharType="end"/>
            </w:r>
          </w:hyperlink>
        </w:p>
        <w:p w14:paraId="48AD3677" w14:textId="2FDCB2DC" w:rsidR="000E1C2D" w:rsidRDefault="000E1C2D">
          <w:pPr>
            <w:pStyle w:val="Indholdsfortegnelse2"/>
            <w:tabs>
              <w:tab w:val="right" w:leader="dot" w:pos="9628"/>
            </w:tabs>
            <w:rPr>
              <w:rFonts w:eastAsiaTheme="minorEastAsia"/>
              <w:noProof/>
              <w:lang w:eastAsia="da-DK"/>
            </w:rPr>
          </w:pPr>
          <w:hyperlink w:anchor="_Toc160092862" w:history="1">
            <w:r w:rsidRPr="00160563">
              <w:rPr>
                <w:rStyle w:val="Hyperlink"/>
                <w:noProof/>
                <w:lang w:eastAsia="da-DK"/>
              </w:rPr>
              <w:t>Straffeloven</w:t>
            </w:r>
            <w:r>
              <w:rPr>
                <w:noProof/>
                <w:webHidden/>
              </w:rPr>
              <w:tab/>
            </w:r>
            <w:r>
              <w:rPr>
                <w:noProof/>
                <w:webHidden/>
              </w:rPr>
              <w:fldChar w:fldCharType="begin"/>
            </w:r>
            <w:r>
              <w:rPr>
                <w:noProof/>
                <w:webHidden/>
              </w:rPr>
              <w:instrText xml:space="preserve"> PAGEREF _Toc160092862 \h </w:instrText>
            </w:r>
            <w:r>
              <w:rPr>
                <w:noProof/>
                <w:webHidden/>
              </w:rPr>
            </w:r>
            <w:r>
              <w:rPr>
                <w:noProof/>
                <w:webHidden/>
              </w:rPr>
              <w:fldChar w:fldCharType="separate"/>
            </w:r>
            <w:r>
              <w:rPr>
                <w:noProof/>
                <w:webHidden/>
              </w:rPr>
              <w:t>8</w:t>
            </w:r>
            <w:r>
              <w:rPr>
                <w:noProof/>
                <w:webHidden/>
              </w:rPr>
              <w:fldChar w:fldCharType="end"/>
            </w:r>
          </w:hyperlink>
        </w:p>
        <w:p w14:paraId="380F43EE" w14:textId="6797747C" w:rsidR="000E1C2D" w:rsidRDefault="000E1C2D">
          <w:pPr>
            <w:pStyle w:val="Indholdsfortegnelse2"/>
            <w:tabs>
              <w:tab w:val="right" w:leader="dot" w:pos="9628"/>
            </w:tabs>
            <w:rPr>
              <w:rFonts w:eastAsiaTheme="minorEastAsia"/>
              <w:noProof/>
              <w:lang w:eastAsia="da-DK"/>
            </w:rPr>
          </w:pPr>
          <w:hyperlink w:anchor="_Toc160092863" w:history="1">
            <w:r w:rsidRPr="00160563">
              <w:rPr>
                <w:rStyle w:val="Hyperlink"/>
                <w:noProof/>
                <w:lang w:eastAsia="da-DK"/>
              </w:rPr>
              <w:t>Arbejdsmiljøloven</w:t>
            </w:r>
            <w:r>
              <w:rPr>
                <w:noProof/>
                <w:webHidden/>
              </w:rPr>
              <w:tab/>
            </w:r>
            <w:r>
              <w:rPr>
                <w:noProof/>
                <w:webHidden/>
              </w:rPr>
              <w:fldChar w:fldCharType="begin"/>
            </w:r>
            <w:r>
              <w:rPr>
                <w:noProof/>
                <w:webHidden/>
              </w:rPr>
              <w:instrText xml:space="preserve"> PAGEREF _Toc160092863 \h </w:instrText>
            </w:r>
            <w:r>
              <w:rPr>
                <w:noProof/>
                <w:webHidden/>
              </w:rPr>
            </w:r>
            <w:r>
              <w:rPr>
                <w:noProof/>
                <w:webHidden/>
              </w:rPr>
              <w:fldChar w:fldCharType="separate"/>
            </w:r>
            <w:r>
              <w:rPr>
                <w:noProof/>
                <w:webHidden/>
              </w:rPr>
              <w:t>8</w:t>
            </w:r>
            <w:r>
              <w:rPr>
                <w:noProof/>
                <w:webHidden/>
              </w:rPr>
              <w:fldChar w:fldCharType="end"/>
            </w:r>
          </w:hyperlink>
        </w:p>
        <w:p w14:paraId="3CADCCFD" w14:textId="46CC6EDD" w:rsidR="000E1C2D" w:rsidRDefault="000E1C2D">
          <w:pPr>
            <w:pStyle w:val="Indholdsfortegnelse2"/>
            <w:tabs>
              <w:tab w:val="right" w:leader="dot" w:pos="9628"/>
            </w:tabs>
            <w:rPr>
              <w:rFonts w:eastAsiaTheme="minorEastAsia"/>
              <w:noProof/>
              <w:lang w:eastAsia="da-DK"/>
            </w:rPr>
          </w:pPr>
          <w:hyperlink w:anchor="_Toc160092864" w:history="1">
            <w:r w:rsidRPr="00160563">
              <w:rPr>
                <w:rStyle w:val="Hyperlink"/>
                <w:noProof/>
                <w:lang w:eastAsia="da-DK"/>
              </w:rPr>
              <w:t>Databeskyttelsesloven</w:t>
            </w:r>
            <w:r>
              <w:rPr>
                <w:noProof/>
                <w:webHidden/>
              </w:rPr>
              <w:tab/>
            </w:r>
            <w:r>
              <w:rPr>
                <w:noProof/>
                <w:webHidden/>
              </w:rPr>
              <w:fldChar w:fldCharType="begin"/>
            </w:r>
            <w:r>
              <w:rPr>
                <w:noProof/>
                <w:webHidden/>
              </w:rPr>
              <w:instrText xml:space="preserve"> PAGEREF _Toc160092864 \h </w:instrText>
            </w:r>
            <w:r>
              <w:rPr>
                <w:noProof/>
                <w:webHidden/>
              </w:rPr>
            </w:r>
            <w:r>
              <w:rPr>
                <w:noProof/>
                <w:webHidden/>
              </w:rPr>
              <w:fldChar w:fldCharType="separate"/>
            </w:r>
            <w:r>
              <w:rPr>
                <w:noProof/>
                <w:webHidden/>
              </w:rPr>
              <w:t>8</w:t>
            </w:r>
            <w:r>
              <w:rPr>
                <w:noProof/>
                <w:webHidden/>
              </w:rPr>
              <w:fldChar w:fldCharType="end"/>
            </w:r>
          </w:hyperlink>
        </w:p>
        <w:p w14:paraId="3B727B3F" w14:textId="77777777" w:rsidR="00DE4A31" w:rsidRDefault="00DE4A31" w:rsidP="00DE4A31">
          <w:pPr>
            <w:widowControl w:val="0"/>
            <w:spacing w:after="0" w:line="240" w:lineRule="auto"/>
            <w:rPr>
              <w:b/>
            </w:rPr>
          </w:pPr>
          <w:r>
            <w:rPr>
              <w:b/>
              <w:bCs/>
            </w:rPr>
            <w:fldChar w:fldCharType="end"/>
          </w:r>
        </w:p>
      </w:sdtContent>
    </w:sdt>
    <w:p w14:paraId="31EEEEDD" w14:textId="77777777" w:rsidR="002832FB" w:rsidRDefault="002832FB" w:rsidP="00541639">
      <w:pPr>
        <w:rPr>
          <w:rFonts w:ascii="Montserrat" w:hAnsi="Montserrat"/>
          <w:sz w:val="24"/>
          <w:szCs w:val="24"/>
        </w:rPr>
      </w:pPr>
    </w:p>
    <w:p w14:paraId="364E58FF" w14:textId="77777777" w:rsidR="00DE4A31" w:rsidRDefault="00DE4A31" w:rsidP="00541639">
      <w:pPr>
        <w:rPr>
          <w:rFonts w:ascii="Montserrat" w:hAnsi="Montserrat"/>
          <w:sz w:val="24"/>
          <w:szCs w:val="24"/>
        </w:rPr>
      </w:pPr>
    </w:p>
    <w:p w14:paraId="76B8F7C4" w14:textId="77777777" w:rsidR="00DE4A31" w:rsidRDefault="00DE4A31" w:rsidP="00541639">
      <w:pPr>
        <w:rPr>
          <w:rFonts w:ascii="Montserrat" w:hAnsi="Montserrat"/>
          <w:sz w:val="24"/>
          <w:szCs w:val="24"/>
        </w:rPr>
      </w:pPr>
    </w:p>
    <w:p w14:paraId="3105FED5" w14:textId="77777777" w:rsidR="00DE4A31" w:rsidRDefault="00DE4A31" w:rsidP="00541639">
      <w:pPr>
        <w:rPr>
          <w:rFonts w:ascii="Montserrat" w:hAnsi="Montserrat"/>
          <w:sz w:val="24"/>
          <w:szCs w:val="24"/>
        </w:rPr>
      </w:pPr>
    </w:p>
    <w:p w14:paraId="4E0E091F" w14:textId="77777777" w:rsidR="00DE4A31" w:rsidRDefault="00DE4A31" w:rsidP="00541639">
      <w:pPr>
        <w:rPr>
          <w:rFonts w:ascii="Montserrat" w:hAnsi="Montserrat"/>
          <w:sz w:val="24"/>
          <w:szCs w:val="24"/>
        </w:rPr>
      </w:pPr>
    </w:p>
    <w:p w14:paraId="0B80B8A4" w14:textId="77777777" w:rsidR="00DE4A31" w:rsidRDefault="00DE4A31" w:rsidP="00541639">
      <w:pPr>
        <w:rPr>
          <w:rFonts w:ascii="Montserrat" w:hAnsi="Montserrat"/>
          <w:sz w:val="24"/>
          <w:szCs w:val="24"/>
        </w:rPr>
      </w:pPr>
    </w:p>
    <w:p w14:paraId="64381EE7" w14:textId="77777777" w:rsidR="00DE4A31" w:rsidRDefault="00DE4A31" w:rsidP="00541639">
      <w:pPr>
        <w:rPr>
          <w:rFonts w:ascii="Montserrat" w:hAnsi="Montserrat"/>
          <w:sz w:val="24"/>
          <w:szCs w:val="24"/>
        </w:rPr>
      </w:pPr>
    </w:p>
    <w:p w14:paraId="58066E04" w14:textId="77777777" w:rsidR="00DE4A31" w:rsidRDefault="00DE4A31" w:rsidP="00541639">
      <w:pPr>
        <w:rPr>
          <w:rFonts w:ascii="Montserrat" w:hAnsi="Montserrat"/>
          <w:sz w:val="24"/>
          <w:szCs w:val="24"/>
        </w:rPr>
      </w:pPr>
    </w:p>
    <w:p w14:paraId="09B77117" w14:textId="77777777" w:rsidR="00DE4A31" w:rsidRDefault="00DE4A31" w:rsidP="00541639">
      <w:pPr>
        <w:rPr>
          <w:rFonts w:ascii="Montserrat" w:hAnsi="Montserrat"/>
          <w:sz w:val="24"/>
          <w:szCs w:val="24"/>
        </w:rPr>
      </w:pPr>
    </w:p>
    <w:p w14:paraId="5D7A2677" w14:textId="77777777" w:rsidR="00DE4A31" w:rsidRDefault="00DE4A31" w:rsidP="00541639">
      <w:pPr>
        <w:rPr>
          <w:rFonts w:ascii="Montserrat" w:hAnsi="Montserrat"/>
          <w:sz w:val="24"/>
          <w:szCs w:val="24"/>
        </w:rPr>
      </w:pPr>
    </w:p>
    <w:p w14:paraId="32229C64" w14:textId="77777777" w:rsidR="00DE4A31" w:rsidRDefault="00DE4A31" w:rsidP="00541639">
      <w:pPr>
        <w:rPr>
          <w:rFonts w:ascii="Montserrat" w:hAnsi="Montserrat"/>
          <w:sz w:val="24"/>
          <w:szCs w:val="24"/>
        </w:rPr>
      </w:pPr>
    </w:p>
    <w:p w14:paraId="74D67726" w14:textId="77777777" w:rsidR="00DE4A31" w:rsidRDefault="00DE4A31">
      <w:pPr>
        <w:rPr>
          <w:rFonts w:ascii="Montserrat" w:hAnsi="Montserrat"/>
          <w:sz w:val="24"/>
          <w:szCs w:val="24"/>
        </w:rPr>
      </w:pPr>
      <w:r>
        <w:rPr>
          <w:rFonts w:ascii="Montserrat" w:hAnsi="Montserrat"/>
          <w:sz w:val="24"/>
          <w:szCs w:val="24"/>
        </w:rPr>
        <w:br w:type="page"/>
      </w:r>
    </w:p>
    <w:p w14:paraId="62A5F04D" w14:textId="77777777" w:rsidR="00DE4A31" w:rsidRPr="00BB1735" w:rsidRDefault="00DE4A31" w:rsidP="00DE4A31">
      <w:pPr>
        <w:pStyle w:val="Overskrift1"/>
      </w:pPr>
      <w:bookmarkStart w:id="7" w:name="_Toc160092851"/>
      <w:r w:rsidRPr="00BB1735">
        <w:lastRenderedPageBreak/>
        <w:t>V</w:t>
      </w:r>
      <w:r>
        <w:t xml:space="preserve">i </w:t>
      </w:r>
      <w:r w:rsidRPr="00BB1735">
        <w:t>forebygge</w:t>
      </w:r>
      <w:r>
        <w:t>r</w:t>
      </w:r>
      <w:r w:rsidRPr="00BB1735">
        <w:t xml:space="preserve"> og håndtere</w:t>
      </w:r>
      <w:r>
        <w:t>r</w:t>
      </w:r>
      <w:r w:rsidRPr="00BB1735">
        <w:t xml:space="preserve"> </w:t>
      </w:r>
      <w:r>
        <w:t xml:space="preserve">digital </w:t>
      </w:r>
      <w:r w:rsidRPr="00BB1735">
        <w:t>chikane</w:t>
      </w:r>
      <w:bookmarkEnd w:id="7"/>
      <w:r w:rsidRPr="00BB1735">
        <w:t xml:space="preserve"> </w:t>
      </w:r>
    </w:p>
    <w:p w14:paraId="1300B1C9" w14:textId="77777777" w:rsidR="00DE4A31" w:rsidRDefault="00DE4A31" w:rsidP="00DE4A31">
      <w:pPr>
        <w:pStyle w:val="Normaltekst"/>
        <w:ind w:left="0"/>
      </w:pPr>
      <w:r>
        <w:t>I Aabenraa</w:t>
      </w:r>
      <w:r w:rsidRPr="00126D1A">
        <w:t xml:space="preserve"> Kommune har vi</w:t>
      </w:r>
      <w:r>
        <w:t xml:space="preserve"> nul</w:t>
      </w:r>
      <w:r w:rsidRPr="00126D1A">
        <w:t>tolerance overfor digital chikane. </w:t>
      </w:r>
      <w:r>
        <w:t xml:space="preserve"> </w:t>
      </w:r>
    </w:p>
    <w:p w14:paraId="1CB13082" w14:textId="2BC5E7D5" w:rsidR="00DE4A31" w:rsidRDefault="00DE4A31" w:rsidP="00DE4A31">
      <w:pPr>
        <w:pStyle w:val="Normaltekst"/>
        <w:ind w:left="0"/>
        <w:rPr>
          <w:rStyle w:val="Hyperlink"/>
        </w:rPr>
      </w:pPr>
      <w:r>
        <w:t xml:space="preserve">Jobcenteret og Borgersevice har i fællesskab vedtaget retningslinjen her. Den beskriver, hvordan vi forebygger digital chikane, og hvordan vi handler, når det sker. Vores retningslinje her bygger på Aabenraa Kommunes </w:t>
      </w:r>
      <w:hyperlink r:id="rId8" w:history="1">
        <w:r w:rsidRPr="00DE4A31">
          <w:rPr>
            <w:rStyle w:val="Hyperlink"/>
          </w:rPr>
          <w:t>Delpolitik for forebyggelse af fysisk og psykisk vold og krænkende handliger</w:t>
        </w:r>
      </w:hyperlink>
    </w:p>
    <w:p w14:paraId="625B9E29" w14:textId="77777777" w:rsidR="000E1C2D" w:rsidRDefault="000E1C2D" w:rsidP="00DE4A31">
      <w:pPr>
        <w:pStyle w:val="Normaltekst"/>
        <w:ind w:left="0"/>
      </w:pPr>
    </w:p>
    <w:p w14:paraId="549E9F73" w14:textId="77777777" w:rsidR="00DE4A31" w:rsidRPr="00C06C23" w:rsidRDefault="00DE4A31" w:rsidP="00DE4A31">
      <w:pPr>
        <w:pStyle w:val="Overskrift2"/>
      </w:pPr>
      <w:bookmarkStart w:id="8" w:name="_Toc160092852"/>
      <w:r w:rsidRPr="00C06C23">
        <w:t>Hvad er digital chikane?</w:t>
      </w:r>
      <w:bookmarkEnd w:id="8"/>
    </w:p>
    <w:p w14:paraId="6457EFC4" w14:textId="77777777" w:rsidR="00DE4A31" w:rsidRPr="00BB1735" w:rsidRDefault="00DE4A31" w:rsidP="00DE4A31">
      <w:pPr>
        <w:pStyle w:val="Normaltekst"/>
        <w:ind w:left="0"/>
      </w:pPr>
      <w:r w:rsidRPr="00BB1735">
        <w:t xml:space="preserve">Digital chikane </w:t>
      </w:r>
      <w:r>
        <w:t xml:space="preserve">er fx </w:t>
      </w:r>
      <w:r w:rsidRPr="00BB1735">
        <w:t xml:space="preserve">offentliggørelse af private oplysninger om en medarbejder på </w:t>
      </w:r>
      <w:r>
        <w:t xml:space="preserve">sociale medier. Det kan være </w:t>
      </w:r>
      <w:r w:rsidRPr="00BB1735">
        <w:t>private billeder, telefonnummer</w:t>
      </w:r>
      <w:r>
        <w:t xml:space="preserve">, </w:t>
      </w:r>
      <w:r w:rsidRPr="00BB1735">
        <w:t>adresse, billede eller lydoptagelser</w:t>
      </w:r>
      <w:r>
        <w:t>,</w:t>
      </w:r>
      <w:r w:rsidRPr="00BB1735">
        <w:t xml:space="preserve"> eventuelt i kombination med en nedsættende eller krænkende omtale af den pågældende medarbejder. </w:t>
      </w:r>
    </w:p>
    <w:p w14:paraId="1C962F1C" w14:textId="77777777" w:rsidR="00DE4A31" w:rsidRPr="00BB1735" w:rsidRDefault="00DE4A31" w:rsidP="00DE4A31">
      <w:pPr>
        <w:pStyle w:val="Normaltekst"/>
        <w:ind w:left="0"/>
      </w:pPr>
      <w:r w:rsidRPr="00BB1735">
        <w:t xml:space="preserve">Eksempler på hån, skældsord eller anden </w:t>
      </w:r>
      <w:r>
        <w:t xml:space="preserve">krænkende </w:t>
      </w:r>
      <w:r w:rsidRPr="00BB1735">
        <w:t>tiltale kan være udtryk som ”er du fucking dum til dit arbejde”, ”magtbegærlige luder”, ”racist”, ”udøver af kriminelle handlinger”</w:t>
      </w:r>
      <w:r>
        <w:t xml:space="preserve">. Det kan også </w:t>
      </w:r>
      <w:r w:rsidRPr="00BB1735">
        <w:t xml:space="preserve">være chikane rettet mod medarbejderens alder, etnicitet, kvalifikationer, uddannelse eller køn, fx ”du har vist trukket din uddannelse i en automat”. </w:t>
      </w:r>
    </w:p>
    <w:p w14:paraId="489A1725" w14:textId="77777777" w:rsidR="00DE4A31" w:rsidRPr="00BB1735" w:rsidRDefault="00DE4A31" w:rsidP="00DE4A31">
      <w:pPr>
        <w:pStyle w:val="Normaltekst"/>
        <w:ind w:left="0"/>
      </w:pPr>
      <w:r w:rsidRPr="00BB1735">
        <w:t xml:space="preserve">Det kan også være SMS-beskeder til arbejdsmobilen med krænkende tekstbeskeder og/eller billeder. Det kan være tilfælde, hvor borgeren opretter en falsk profil på fx Facebook og bruger medarbejderens billede i forskellige debatfora, som er med til at skabe en dårlig stemning mod medarbejderen. </w:t>
      </w:r>
    </w:p>
    <w:p w14:paraId="5A76B557" w14:textId="696F66FC" w:rsidR="00DE4A31" w:rsidRDefault="00DE4A31" w:rsidP="00DE4A31">
      <w:pPr>
        <w:pStyle w:val="Normaltekst"/>
        <w:ind w:left="0"/>
      </w:pPr>
      <w:r w:rsidRPr="00BB1735">
        <w:t>Chikane kan også forekomme ved, at borgeren forfølger og iagttager medarbejderen eller på anden måde er opsøgende, fx ved at optage video eller tage billeder af medarbejderen</w:t>
      </w:r>
      <w:r w:rsidR="00660ACB">
        <w:t>. Det er derfor  ikke tilladt at tage billeder eller filme indenfor på jobcentret.</w:t>
      </w:r>
    </w:p>
    <w:p w14:paraId="76AAF47D" w14:textId="77777777" w:rsidR="000E1C2D" w:rsidRDefault="000E1C2D" w:rsidP="00DE4A31">
      <w:pPr>
        <w:pStyle w:val="Normaltekst"/>
        <w:ind w:left="0"/>
      </w:pPr>
    </w:p>
    <w:p w14:paraId="1717AEB6" w14:textId="77777777" w:rsidR="00DE4A31" w:rsidRDefault="00DE4A31" w:rsidP="00DE4A31">
      <w:pPr>
        <w:pStyle w:val="Overskrift2"/>
      </w:pPr>
      <w:bookmarkStart w:id="9" w:name="_Toc160092853"/>
      <w:r>
        <w:t>Konflikter er en præmis i vores arbejde</w:t>
      </w:r>
      <w:bookmarkEnd w:id="9"/>
      <w:r>
        <w:t xml:space="preserve">  </w:t>
      </w:r>
    </w:p>
    <w:p w14:paraId="0296495F" w14:textId="77777777" w:rsidR="00DE4A31" w:rsidRPr="00FF4E06" w:rsidRDefault="00DE4A31" w:rsidP="00DE4A31">
      <w:pPr>
        <w:pStyle w:val="Normaltekst"/>
        <w:ind w:left="0"/>
      </w:pPr>
      <w:r w:rsidRPr="00FF4E06">
        <w:t xml:space="preserve">I arbejdet med borgerne kan der opstå konflikter, fordi man som offentlig ansat kan have stor indflydelse på borgerens liv, fx ved at tildele eller fratage privilegier og ydelser. Den ansatte kan efterlade borgeren med følelser af frustration, aggression eller nedværdigelse, især hvis borgeren befinder sig i en udsat position. Derfor skal vi som offentligt ansatte udvise større tolerance, end vi skal som privatpersoner – også udover hvad der i almindelig kontakt med mennesker må anses for rimeligt. </w:t>
      </w:r>
    </w:p>
    <w:p w14:paraId="5A897F67" w14:textId="77777777" w:rsidR="00DE4A31" w:rsidRDefault="00DE4A31" w:rsidP="00DE4A31">
      <w:pPr>
        <w:pStyle w:val="Normaltekst"/>
        <w:ind w:left="0"/>
      </w:pPr>
      <w:r w:rsidRPr="00FF4E06">
        <w:t>I lovgivningen er der en demokratisk ret til at kritisere offentlige myndigheder og ansatte i offentlig tjeneste (ytringsfriheden), både om faktiske forhold og tilkendegivelser af personlige meninger. En borger, som fx udtrykker sin mening om, at ”sagsbehandleren er en skændsel for kommunen”, eller at ”læreren er doven eller uoplagt”, skal tåle</w:t>
      </w:r>
      <w:r>
        <w:t xml:space="preserve">s </w:t>
      </w:r>
      <w:r w:rsidRPr="00FF4E06">
        <w:t xml:space="preserve">af medarbejderen. </w:t>
      </w:r>
      <w:r>
        <w:t xml:space="preserve">Det er fx heller ikke ulovligt, at </w:t>
      </w:r>
      <w:r w:rsidRPr="00FF4E06">
        <w:t>borgeren søger om aktindsigt i den ansattes personalesag, selvom det kan være ubehageligt for den, det går ud over.</w:t>
      </w:r>
    </w:p>
    <w:p w14:paraId="67E96D9B" w14:textId="77777777" w:rsidR="00DE4A31" w:rsidRDefault="00DE4A31" w:rsidP="00DE4A31">
      <w:pPr>
        <w:rPr>
          <w:noProof/>
          <w:lang w:eastAsia="da-DK"/>
        </w:rPr>
      </w:pPr>
      <w:r w:rsidRPr="00716860">
        <w:br w:type="page"/>
      </w:r>
    </w:p>
    <w:p w14:paraId="011EC654" w14:textId="77777777" w:rsidR="00DE4A31" w:rsidRPr="005F2637" w:rsidRDefault="00DE4A31" w:rsidP="00DE4A31">
      <w:pPr>
        <w:pStyle w:val="Overskrift1"/>
        <w:spacing w:after="160"/>
        <w:rPr>
          <w:noProof/>
          <w:lang w:eastAsia="da-DK"/>
        </w:rPr>
      </w:pPr>
      <w:bookmarkStart w:id="10" w:name="_Toc160092854"/>
      <w:r>
        <w:rPr>
          <w:noProof/>
          <w:lang w:eastAsia="da-DK"/>
        </w:rPr>
        <w:lastRenderedPageBreak/>
        <w:t>Så</w:t>
      </w:r>
      <w:r w:rsidRPr="005F2637">
        <w:rPr>
          <w:noProof/>
          <w:lang w:eastAsia="da-DK"/>
        </w:rPr>
        <w:t xml:space="preserve">dan forebygger vi </w:t>
      </w:r>
      <w:r>
        <w:rPr>
          <w:noProof/>
          <w:lang w:eastAsia="da-DK"/>
        </w:rPr>
        <w:t xml:space="preserve">digital </w:t>
      </w:r>
      <w:r w:rsidRPr="005F2637">
        <w:rPr>
          <w:noProof/>
          <w:lang w:eastAsia="da-DK"/>
        </w:rPr>
        <w:t>chikane</w:t>
      </w:r>
      <w:bookmarkEnd w:id="10"/>
      <w:r w:rsidRPr="005F2637">
        <w:rPr>
          <w:noProof/>
          <w:lang w:eastAsia="da-DK"/>
        </w:rPr>
        <w:t xml:space="preserve"> </w:t>
      </w:r>
    </w:p>
    <w:p w14:paraId="14AB3107" w14:textId="77777777" w:rsidR="00DE4A31" w:rsidRDefault="00DE4A31" w:rsidP="00DE4A31">
      <w:pPr>
        <w:pStyle w:val="Normaltekst"/>
        <w:ind w:left="0"/>
      </w:pPr>
      <w:r>
        <w:t xml:space="preserve">Vi oplever forskelligt og reagerer forskelligt på chikane og krænkende handlinger. Derfor er digital chikane aldrig et individuelt problem, og den skal tages lige så alvorligt, som hvis truslerne eller volden skete i et fysisk møde. Vi har fælles fokus på at forebygge digital chikane. Det betyder, at: </w:t>
      </w:r>
    </w:p>
    <w:p w14:paraId="068488FA" w14:textId="77777777" w:rsidR="00DE4A31" w:rsidRPr="00CF3C4A" w:rsidRDefault="00DE4A31" w:rsidP="00DE4A31">
      <w:pPr>
        <w:pStyle w:val="Normaltekst"/>
        <w:numPr>
          <w:ilvl w:val="0"/>
          <w:numId w:val="1"/>
        </w:numPr>
        <w:spacing w:after="120"/>
        <w:ind w:left="572" w:hanging="357"/>
        <w:rPr>
          <w:color w:val="000000" w:themeColor="text1"/>
        </w:rPr>
      </w:pPr>
      <w:r w:rsidRPr="00CF3C4A">
        <w:rPr>
          <w:color w:val="000000" w:themeColor="text1"/>
        </w:rPr>
        <w:t>ledelsen og AMR sikrer bredt ken</w:t>
      </w:r>
      <w:r w:rsidR="00E56B0A">
        <w:rPr>
          <w:color w:val="000000" w:themeColor="text1"/>
        </w:rPr>
        <w:t>dskab i Forvaltningen</w:t>
      </w:r>
      <w:r w:rsidRPr="00CF3C4A">
        <w:rPr>
          <w:color w:val="000000" w:themeColor="text1"/>
        </w:rPr>
        <w:t xml:space="preserve"> om denne </w:t>
      </w:r>
      <w:r>
        <w:rPr>
          <w:color w:val="000000" w:themeColor="text1"/>
        </w:rPr>
        <w:t>retningslinje</w:t>
      </w:r>
      <w:r w:rsidRPr="00CF3C4A">
        <w:rPr>
          <w:color w:val="000000" w:themeColor="text1"/>
        </w:rPr>
        <w:t xml:space="preserve"> for, hvordan vi forebygger og håndterer digital chikane </w:t>
      </w:r>
    </w:p>
    <w:p w14:paraId="25879CFA" w14:textId="77777777" w:rsidR="00DE4A31" w:rsidRDefault="00DE4A31" w:rsidP="00DE4A31">
      <w:pPr>
        <w:pStyle w:val="Normaltekst"/>
        <w:numPr>
          <w:ilvl w:val="0"/>
          <w:numId w:val="1"/>
        </w:numPr>
        <w:spacing w:after="120"/>
        <w:ind w:left="572" w:hanging="357"/>
      </w:pPr>
      <w:r w:rsidRPr="00CF3C4A">
        <w:rPr>
          <w:color w:val="000000" w:themeColor="text1"/>
        </w:rPr>
        <w:t xml:space="preserve">ledelsen og AMR sikrer </w:t>
      </w:r>
      <w:r w:rsidRPr="005F2637">
        <w:t xml:space="preserve">det nødvendige kendskab til konflikthåndtering, herunder fokus på god rådgivning til borgerne om klagemuligheder </w:t>
      </w:r>
    </w:p>
    <w:p w14:paraId="5E9DDCDA" w14:textId="5F861BF7" w:rsidR="00DE4A31" w:rsidRDefault="00DE4A31" w:rsidP="00DE4A31">
      <w:pPr>
        <w:pStyle w:val="Normaltekst"/>
        <w:numPr>
          <w:ilvl w:val="0"/>
          <w:numId w:val="1"/>
        </w:numPr>
        <w:spacing w:after="120"/>
        <w:ind w:left="572" w:hanging="357"/>
      </w:pPr>
      <w:r>
        <w:t>vi i</w:t>
      </w:r>
      <w:r w:rsidRPr="005F2637">
        <w:t xml:space="preserve"> fællesskab undersøge</w:t>
      </w:r>
      <w:r>
        <w:t>r</w:t>
      </w:r>
      <w:r w:rsidRPr="005F2637">
        <w:t xml:space="preserve">, hvilke forebyggende arbejdsgange og andre foranstaltninger, </w:t>
      </w:r>
      <w:r>
        <w:t>vi kan gøre</w:t>
      </w:r>
      <w:r w:rsidRPr="005F2637">
        <w:t xml:space="preserve"> – herunder at inddrage </w:t>
      </w:r>
      <w:r>
        <w:t xml:space="preserve">”Gode råd til at forebygge digital chikane” på næste side. </w:t>
      </w:r>
      <w:r>
        <w:br/>
      </w:r>
    </w:p>
    <w:p w14:paraId="36EBB09E" w14:textId="77777777" w:rsidR="000E1C2D" w:rsidRPr="005F2637" w:rsidRDefault="000E1C2D" w:rsidP="000E1C2D">
      <w:pPr>
        <w:pStyle w:val="Normaltekst"/>
        <w:spacing w:after="120"/>
        <w:ind w:left="572"/>
      </w:pPr>
    </w:p>
    <w:p w14:paraId="692E77F7" w14:textId="77777777" w:rsidR="00DE4A31" w:rsidRPr="005F2637" w:rsidRDefault="00DE4A31" w:rsidP="00DE4A31">
      <w:pPr>
        <w:pStyle w:val="Overskrift2"/>
        <w:rPr>
          <w:noProof/>
          <w:lang w:eastAsia="da-DK"/>
        </w:rPr>
      </w:pPr>
      <w:bookmarkStart w:id="11" w:name="_Toc160092855"/>
      <w:r w:rsidRPr="005F2637">
        <w:rPr>
          <w:noProof/>
          <w:lang w:eastAsia="da-DK"/>
        </w:rPr>
        <w:t>Konflikthåndtering</w:t>
      </w:r>
      <w:r>
        <w:rPr>
          <w:noProof/>
          <w:lang w:eastAsia="da-DK"/>
        </w:rPr>
        <w:t xml:space="preserve"> er en væsentlig kompetence</w:t>
      </w:r>
      <w:bookmarkEnd w:id="11"/>
      <w:r>
        <w:rPr>
          <w:noProof/>
          <w:lang w:eastAsia="da-DK"/>
        </w:rPr>
        <w:t xml:space="preserve"> </w:t>
      </w:r>
    </w:p>
    <w:p w14:paraId="36BD1BF1" w14:textId="77777777" w:rsidR="00DE4A31" w:rsidRDefault="00DE4A31" w:rsidP="00DE4A31">
      <w:pPr>
        <w:pStyle w:val="Normaltekst"/>
        <w:ind w:left="0"/>
      </w:pPr>
      <w:r w:rsidRPr="005F2637">
        <w:t xml:space="preserve">Medarbejdere, der har borgerkontakt – både telefonisk, digitalt og fysisk – har brug for redskaber til konflikthåndtering. Konflikthåndteringsværktøjer </w:t>
      </w:r>
      <w:r>
        <w:t xml:space="preserve">bidrager </w:t>
      </w:r>
      <w:r w:rsidRPr="005F2637">
        <w:t xml:space="preserve">ofte til en større forståelse hos borgeren af situationens alvor og af den måde, sagen påvirker medarbejderen på. </w:t>
      </w:r>
    </w:p>
    <w:p w14:paraId="0FE5C4E5" w14:textId="77777777" w:rsidR="00DE4A31" w:rsidRDefault="00DE4A31" w:rsidP="00DE4A31">
      <w:pPr>
        <w:pStyle w:val="Normaltekst"/>
        <w:ind w:left="0"/>
      </w:pPr>
      <w:r w:rsidRPr="005F2637">
        <w:t xml:space="preserve">Det er vigtigt, at borgeren føler sig set, hørt og forstået, også selvom borgeren ikke opnår det for ham eller hende ønskede resultat. </w:t>
      </w:r>
      <w:r>
        <w:t xml:space="preserve">Derfor er det </w:t>
      </w:r>
      <w:r w:rsidRPr="005F2637">
        <w:t xml:space="preserve">et vigtigt værktøj til </w:t>
      </w:r>
      <w:r>
        <w:t xml:space="preserve">at forebygge </w:t>
      </w:r>
      <w:r w:rsidRPr="005F2637">
        <w:t xml:space="preserve">digital chikane, at </w:t>
      </w:r>
      <w:r>
        <w:t xml:space="preserve">både </w:t>
      </w:r>
      <w:r w:rsidRPr="005F2637">
        <w:t xml:space="preserve">medarbejdere </w:t>
      </w:r>
      <w:r>
        <w:t xml:space="preserve">og </w:t>
      </w:r>
      <w:r w:rsidRPr="005F2637">
        <w:t xml:space="preserve">ledere er kompetente i situationen og har færdigheder i </w:t>
      </w:r>
      <w:r>
        <w:t>at håndtere konflikter</w:t>
      </w:r>
      <w:r w:rsidRPr="005F2637">
        <w:t xml:space="preserve">, så de kan håndtere borgerens frustration og forvalte myndighedsrollen uden at skabe konflikter. </w:t>
      </w:r>
    </w:p>
    <w:p w14:paraId="7CBF3E95" w14:textId="77777777" w:rsidR="00DE4A31" w:rsidRDefault="00DE4A31" w:rsidP="00DE4A31">
      <w:pPr>
        <w:pStyle w:val="Normaltekst"/>
        <w:ind w:left="0"/>
      </w:pPr>
      <w:r w:rsidRPr="00716860">
        <w:t xml:space="preserve">Færdigheder i at håndtere konflikter kan fx være kendskab til kommunikationsstile og andre redskaber fra beskæftigelsesfaglighed. </w:t>
      </w:r>
      <w:r>
        <w:t>F</w:t>
      </w:r>
      <w:r w:rsidRPr="005F2637">
        <w:t xml:space="preserve">aglig sparring, feedback </w:t>
      </w:r>
      <w:r>
        <w:t xml:space="preserve">og </w:t>
      </w:r>
      <w:r w:rsidRPr="005F2637">
        <w:t>supervision er gode metoder til at udvikle og vedligeholde disse færdigheder på arbejdspladsen.</w:t>
      </w:r>
      <w:r>
        <w:t xml:space="preserve"> </w:t>
      </w:r>
    </w:p>
    <w:p w14:paraId="4FD0DF93" w14:textId="77777777" w:rsidR="00DE4A31" w:rsidRPr="00716860" w:rsidRDefault="00DE4A31" w:rsidP="00DE4A31">
      <w:pPr>
        <w:pStyle w:val="Normaltekst"/>
        <w:ind w:left="0"/>
      </w:pPr>
      <w:r w:rsidRPr="00716860">
        <w:t xml:space="preserve">Ingen medarbejder er overladt til sig selv, når kontakten med en borger bliver svær. Derfor skal vi benytte os af muligheden for at være to på den slags sager og samtaler. Det kan skabe tryghed i arbejdet og oplevelsen af ikke at være overladt til sig selv. Og det kan i sig selv være et konfliknedtrappende element i kontakten med borgeren. </w:t>
      </w:r>
    </w:p>
    <w:p w14:paraId="1B1DF793" w14:textId="77777777" w:rsidR="00DE4A31" w:rsidRDefault="00DE4A31" w:rsidP="00DE4A31">
      <w:pPr>
        <w:rPr>
          <w:noProof/>
          <w:color w:val="FF0000"/>
          <w:lang w:eastAsia="da-DK"/>
        </w:rPr>
      </w:pPr>
      <w:r w:rsidRPr="00716860">
        <w:rPr>
          <w:color w:val="FF0000"/>
        </w:rPr>
        <w:br w:type="page"/>
      </w:r>
    </w:p>
    <w:p w14:paraId="67AF8ED4" w14:textId="77777777" w:rsidR="00DE4A31" w:rsidRPr="00BE7D2E" w:rsidRDefault="00DE4A31" w:rsidP="00DE4A31">
      <w:pPr>
        <w:pStyle w:val="Overskrift2"/>
      </w:pPr>
      <w:bookmarkStart w:id="12" w:name="_Toc160092856"/>
      <w:r>
        <w:rPr>
          <w:noProof/>
          <w:lang w:eastAsia="da-DK"/>
        </w:rPr>
        <w:lastRenderedPageBreak/>
        <mc:AlternateContent>
          <mc:Choice Requires="wps">
            <w:drawing>
              <wp:anchor distT="0" distB="0" distL="114300" distR="114300" simplePos="0" relativeHeight="251666432" behindDoc="0" locked="0" layoutInCell="1" allowOverlap="1" wp14:anchorId="0618AF0C" wp14:editId="7C001EDC">
                <wp:simplePos x="0" y="0"/>
                <wp:positionH relativeFrom="margin">
                  <wp:posOffset>-76396</wp:posOffset>
                </wp:positionH>
                <wp:positionV relativeFrom="paragraph">
                  <wp:posOffset>221176</wp:posOffset>
                </wp:positionV>
                <wp:extent cx="4979894" cy="6140824"/>
                <wp:effectExtent l="0" t="0" r="0" b="0"/>
                <wp:wrapNone/>
                <wp:docPr id="30" name="Rektangel 30"/>
                <wp:cNvGraphicFramePr/>
                <a:graphic xmlns:a="http://schemas.openxmlformats.org/drawingml/2006/main">
                  <a:graphicData uri="http://schemas.microsoft.com/office/word/2010/wordprocessingShape">
                    <wps:wsp>
                      <wps:cNvSpPr/>
                      <wps:spPr>
                        <a:xfrm>
                          <a:off x="0" y="0"/>
                          <a:ext cx="4979894" cy="6140824"/>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494500" w14:textId="77777777" w:rsidR="00DE4A31" w:rsidRDefault="002366F2" w:rsidP="00DE4A31">
                            <w:pPr>
                              <w:pStyle w:val="Default"/>
                              <w:numPr>
                                <w:ilvl w:val="0"/>
                                <w:numId w:val="5"/>
                              </w:numPr>
                              <w:spacing w:after="240" w:line="280" w:lineRule="exact"/>
                              <w:rPr>
                                <w:rFonts w:ascii="Arial" w:hAnsi="Arial" w:cstheme="minorBidi"/>
                                <w:noProof/>
                                <w:color w:val="FFFFFF" w:themeColor="background1"/>
                                <w:sz w:val="20"/>
                                <w:szCs w:val="22"/>
                              </w:rPr>
                            </w:pPr>
                            <w:r>
                              <w:rPr>
                                <w:rFonts w:ascii="Arial" w:hAnsi="Arial" w:cstheme="minorBidi"/>
                                <w:noProof/>
                                <w:color w:val="FFFFFF" w:themeColor="background1"/>
                                <w:sz w:val="20"/>
                                <w:szCs w:val="22"/>
                                <w:lang w:eastAsia="da-DK"/>
                              </w:rPr>
                              <w:t>Brug hinanden i jeres</w:t>
                            </w:r>
                            <w:r w:rsidR="00DE4A31" w:rsidRPr="005F2FAF">
                              <w:rPr>
                                <w:rFonts w:ascii="Arial" w:hAnsi="Arial" w:cstheme="minorBidi"/>
                                <w:noProof/>
                                <w:color w:val="FFFFFF" w:themeColor="background1"/>
                                <w:sz w:val="20"/>
                                <w:szCs w:val="22"/>
                                <w:lang w:eastAsia="da-DK"/>
                              </w:rPr>
                              <w:t xml:space="preserve"> teams til at sætte det rigtige ‘hold’ </w:t>
                            </w:r>
                            <w:r w:rsidR="00DE4A31">
                              <w:rPr>
                                <w:rFonts w:ascii="Arial" w:hAnsi="Arial" w:cstheme="minorBidi"/>
                                <w:noProof/>
                                <w:color w:val="FFFFFF" w:themeColor="background1"/>
                                <w:sz w:val="20"/>
                                <w:szCs w:val="22"/>
                                <w:lang w:eastAsia="da-DK"/>
                              </w:rPr>
                              <w:br/>
                              <w:t>–</w:t>
                            </w:r>
                            <w:r w:rsidR="00DE4A31" w:rsidRPr="005F2FAF">
                              <w:rPr>
                                <w:rFonts w:ascii="Arial" w:hAnsi="Arial" w:cstheme="minorBidi"/>
                                <w:noProof/>
                                <w:color w:val="FFFFFF" w:themeColor="background1"/>
                                <w:sz w:val="20"/>
                                <w:szCs w:val="22"/>
                                <w:lang w:eastAsia="da-DK"/>
                              </w:rPr>
                              <w:t xml:space="preserve"> </w:t>
                            </w:r>
                            <w:r w:rsidR="00DE4A31" w:rsidRPr="005F2FAF">
                              <w:rPr>
                                <w:rFonts w:ascii="Arial" w:hAnsi="Arial" w:cstheme="minorBidi"/>
                                <w:noProof/>
                                <w:color w:val="FFFFFF" w:themeColor="background1"/>
                                <w:sz w:val="20"/>
                                <w:szCs w:val="22"/>
                              </w:rPr>
                              <w:t xml:space="preserve">Når det går skævt i relationen, så overvej, om du ikke er ‘den rigtige’ for borgeren. </w:t>
                            </w:r>
                          </w:p>
                          <w:p w14:paraId="18E8F87B" w14:textId="77777777" w:rsidR="00DE4A31" w:rsidRPr="005F2FAF" w:rsidRDefault="00DE4A31" w:rsidP="00DE4A31">
                            <w:pPr>
                              <w:pStyle w:val="Default"/>
                              <w:numPr>
                                <w:ilvl w:val="0"/>
                                <w:numId w:val="5"/>
                              </w:numPr>
                              <w:spacing w:after="240" w:line="280" w:lineRule="exact"/>
                              <w:rPr>
                                <w:rFonts w:ascii="Arial" w:hAnsi="Arial" w:cstheme="minorBidi"/>
                                <w:noProof/>
                                <w:color w:val="auto"/>
                                <w:sz w:val="20"/>
                                <w:szCs w:val="22"/>
                                <w:lang w:eastAsia="da-DK"/>
                              </w:rPr>
                            </w:pPr>
                            <w:r>
                              <w:rPr>
                                <w:rFonts w:ascii="Arial" w:hAnsi="Arial" w:cstheme="minorBidi"/>
                                <w:noProof/>
                                <w:color w:val="auto"/>
                                <w:sz w:val="20"/>
                                <w:szCs w:val="22"/>
                                <w:lang w:eastAsia="da-DK"/>
                              </w:rPr>
                              <w:t xml:space="preserve">Det er okay at være to </w:t>
                            </w:r>
                            <w:r w:rsidRPr="005F2FAF">
                              <w:rPr>
                                <w:rFonts w:ascii="Arial" w:hAnsi="Arial" w:cstheme="minorBidi"/>
                                <w:noProof/>
                                <w:color w:val="auto"/>
                                <w:sz w:val="20"/>
                                <w:szCs w:val="22"/>
                                <w:lang w:eastAsia="da-DK"/>
                              </w:rPr>
                              <w:t>på sagen og til samtalerne</w:t>
                            </w:r>
                            <w:r>
                              <w:rPr>
                                <w:rFonts w:ascii="Arial" w:hAnsi="Arial" w:cstheme="minorBidi"/>
                                <w:noProof/>
                                <w:color w:val="auto"/>
                                <w:sz w:val="20"/>
                                <w:szCs w:val="22"/>
                                <w:lang w:eastAsia="da-DK"/>
                              </w:rPr>
                              <w:t>, når det bedre kan skabe tryghed i relationen til borgeren</w:t>
                            </w:r>
                          </w:p>
                          <w:p w14:paraId="3C91343E" w14:textId="77777777" w:rsidR="00DE4A31" w:rsidRDefault="00DE4A31" w:rsidP="00DE4A31">
                            <w:pPr>
                              <w:pStyle w:val="Default"/>
                              <w:numPr>
                                <w:ilvl w:val="0"/>
                                <w:numId w:val="5"/>
                              </w:numPr>
                              <w:spacing w:after="240" w:line="280" w:lineRule="exact"/>
                              <w:rPr>
                                <w:rFonts w:ascii="Arial" w:hAnsi="Arial" w:cstheme="minorBidi"/>
                                <w:noProof/>
                                <w:color w:val="auto"/>
                                <w:sz w:val="20"/>
                                <w:szCs w:val="22"/>
                                <w:lang w:eastAsia="da-DK"/>
                              </w:rPr>
                            </w:pPr>
                            <w:r w:rsidRPr="005F2FAF">
                              <w:rPr>
                                <w:rFonts w:ascii="Arial" w:hAnsi="Arial" w:cstheme="minorBidi"/>
                                <w:noProof/>
                                <w:color w:val="auto"/>
                                <w:sz w:val="20"/>
                                <w:szCs w:val="22"/>
                                <w:lang w:eastAsia="da-DK"/>
                              </w:rPr>
                              <w:t>Saml op med borgeren efter en dårlig samtale</w:t>
                            </w:r>
                          </w:p>
                          <w:p w14:paraId="298DF2C9" w14:textId="77777777" w:rsidR="00DE4A31" w:rsidRPr="008D0AF0" w:rsidRDefault="00DE4A31" w:rsidP="00DE4A31">
                            <w:pPr>
                              <w:pStyle w:val="Default"/>
                              <w:numPr>
                                <w:ilvl w:val="0"/>
                                <w:numId w:val="5"/>
                              </w:numPr>
                              <w:spacing w:after="240" w:line="280" w:lineRule="exact"/>
                              <w:rPr>
                                <w:rFonts w:ascii="Arial" w:hAnsi="Arial" w:cstheme="minorBidi"/>
                                <w:noProof/>
                                <w:color w:val="auto"/>
                                <w:sz w:val="20"/>
                                <w:szCs w:val="22"/>
                                <w:lang w:eastAsia="da-DK"/>
                              </w:rPr>
                            </w:pPr>
                            <w:r>
                              <w:rPr>
                                <w:rFonts w:ascii="Arial" w:hAnsi="Arial" w:cstheme="minorBidi"/>
                                <w:noProof/>
                                <w:color w:val="auto"/>
                                <w:sz w:val="20"/>
                                <w:szCs w:val="22"/>
                                <w:lang w:eastAsia="da-DK"/>
                              </w:rPr>
                              <w:t>Hav f</w:t>
                            </w:r>
                            <w:r w:rsidRPr="005F2FAF">
                              <w:rPr>
                                <w:rFonts w:ascii="Arial" w:hAnsi="Arial" w:cstheme="minorBidi"/>
                                <w:noProof/>
                                <w:color w:val="auto"/>
                                <w:sz w:val="20"/>
                                <w:szCs w:val="22"/>
                                <w:lang w:eastAsia="da-DK"/>
                              </w:rPr>
                              <w:t>okus på tydelig og forståelig kommunikation</w:t>
                            </w:r>
                            <w:r>
                              <w:rPr>
                                <w:rFonts w:ascii="Arial" w:hAnsi="Arial" w:cstheme="minorBidi"/>
                                <w:noProof/>
                                <w:color w:val="auto"/>
                                <w:sz w:val="20"/>
                                <w:szCs w:val="22"/>
                                <w:lang w:eastAsia="da-DK"/>
                              </w:rPr>
                              <w:t xml:space="preserve"> – og b</w:t>
                            </w:r>
                            <w:r w:rsidRPr="005F2FAF">
                              <w:rPr>
                                <w:rFonts w:ascii="Arial" w:hAnsi="Arial" w:cstheme="minorBidi"/>
                                <w:noProof/>
                                <w:color w:val="auto"/>
                                <w:sz w:val="20"/>
                                <w:szCs w:val="22"/>
                                <w:lang w:eastAsia="da-DK"/>
                              </w:rPr>
                              <w:t xml:space="preserve">rug </w:t>
                            </w:r>
                            <w:r w:rsidRPr="0099421A">
                              <w:rPr>
                                <w:rFonts w:ascii="Arial" w:hAnsi="Arial" w:cstheme="minorBidi"/>
                                <w:noProof/>
                                <w:color w:val="FFFFFF" w:themeColor="background1"/>
                                <w:sz w:val="20"/>
                                <w:szCs w:val="22"/>
                                <w:lang w:eastAsia="da-DK"/>
                              </w:rPr>
                              <w:t xml:space="preserve">hinanden til </w:t>
                            </w:r>
                            <w:r w:rsidRPr="005F2FAF">
                              <w:rPr>
                                <w:rFonts w:ascii="Arial" w:hAnsi="Arial" w:cstheme="minorBidi"/>
                                <w:noProof/>
                                <w:color w:val="auto"/>
                                <w:sz w:val="20"/>
                                <w:szCs w:val="22"/>
                                <w:lang w:eastAsia="da-DK"/>
                              </w:rPr>
                              <w:t>at få skrevet tydeligt og forståeligt sprog</w:t>
                            </w:r>
                            <w:r>
                              <w:rPr>
                                <w:rFonts w:ascii="Arial" w:hAnsi="Arial" w:cstheme="minorBidi"/>
                                <w:noProof/>
                                <w:color w:val="auto"/>
                                <w:sz w:val="20"/>
                                <w:szCs w:val="22"/>
                                <w:lang w:eastAsia="da-DK"/>
                              </w:rPr>
                              <w:t>.</w:t>
                            </w:r>
                          </w:p>
                          <w:p w14:paraId="45A7CEB4"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Pr>
                                <w:rFonts w:ascii="Arial" w:hAnsi="Arial" w:cstheme="minorBidi"/>
                                <w:noProof/>
                                <w:color w:val="auto"/>
                                <w:sz w:val="20"/>
                                <w:szCs w:val="22"/>
                                <w:lang w:eastAsia="da-DK"/>
                              </w:rPr>
                              <w:t xml:space="preserve">Indstil din konto til ’privat’ i </w:t>
                            </w:r>
                            <w:r w:rsidRPr="005F2637">
                              <w:rPr>
                                <w:rFonts w:ascii="Arial" w:hAnsi="Arial" w:cstheme="minorBidi"/>
                                <w:noProof/>
                                <w:color w:val="auto"/>
                                <w:sz w:val="20"/>
                                <w:szCs w:val="22"/>
                                <w:lang w:eastAsia="da-DK"/>
                              </w:rPr>
                              <w:t xml:space="preserve">privatlivsindstillingerne på Facebook etc. </w:t>
                            </w:r>
                          </w:p>
                          <w:p w14:paraId="51B1A662"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Undgå at blive venner med borgerne på de sociale medier </w:t>
                            </w:r>
                          </w:p>
                          <w:p w14:paraId="2748D306"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Pas på med egne offentlige opdateringer og følelsesudbrud </w:t>
                            </w:r>
                          </w:p>
                          <w:p w14:paraId="2FD4435B"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Husk i det hele taget at tænke dig om, når du færdes online! </w:t>
                            </w:r>
                          </w:p>
                          <w:p w14:paraId="7D28BA0B"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Forbered dig fagligt og mentalt</w:t>
                            </w:r>
                            <w:r>
                              <w:rPr>
                                <w:rFonts w:ascii="Arial" w:hAnsi="Arial" w:cstheme="minorBidi"/>
                                <w:noProof/>
                                <w:color w:val="auto"/>
                                <w:sz w:val="20"/>
                                <w:szCs w:val="22"/>
                                <w:lang w:eastAsia="da-DK"/>
                              </w:rPr>
                              <w:t>,</w:t>
                            </w:r>
                            <w:r w:rsidRPr="00C06C23">
                              <w:rPr>
                                <w:rFonts w:ascii="Arial" w:hAnsi="Arial" w:cstheme="minorBidi"/>
                                <w:noProof/>
                                <w:color w:val="auto"/>
                                <w:sz w:val="20"/>
                                <w:szCs w:val="22"/>
                                <w:lang w:eastAsia="da-DK"/>
                              </w:rPr>
                              <w:t xml:space="preserve"> inden du møder borgeren </w:t>
                            </w:r>
                          </w:p>
                          <w:p w14:paraId="1E763CD9"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Sæt dig i borgerens sted </w:t>
                            </w:r>
                          </w:p>
                          <w:p w14:paraId="39090642"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Vær professionel, saglig og konstruktiv </w:t>
                            </w:r>
                          </w:p>
                          <w:p w14:paraId="2A41D903"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Understøt borgeren i at være aktiv og medansvarlig for egen situation </w:t>
                            </w:r>
                          </w:p>
                          <w:p w14:paraId="3B2F030F"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Tal en eventuel konflikt ned </w:t>
                            </w:r>
                          </w:p>
                          <w:p w14:paraId="15952E6B"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Vær vejledende og motiverende </w:t>
                            </w:r>
                          </w:p>
                          <w:p w14:paraId="17227BCA"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Tal og tænk positivt </w:t>
                            </w:r>
                          </w:p>
                          <w:p w14:paraId="20F3C1B6" w14:textId="77777777" w:rsidR="00DE4A31" w:rsidRPr="008D0AF0"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Vær omhyggelig i din vejledning om regler, klagemulighed m.v.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8AF0C" id="Rektangel 30" o:spid="_x0000_s1026" style="position:absolute;margin-left:-6pt;margin-top:17.4pt;width:392.1pt;height:483.5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" fillcolor="#5b9bd5 [3204]" stroked="f" strokeweight="1pt">
                <v:textbox>
                  <w:txbxContent>
                    <w:p w14:paraId="5F494500" w14:textId="77777777" w:rsidR="00DE4A31" w:rsidRDefault="002366F2" w:rsidP="00DE4A31">
                      <w:pPr>
                        <w:pStyle w:val="Default"/>
                        <w:numPr>
                          <w:ilvl w:val="0"/>
                          <w:numId w:val="5"/>
                        </w:numPr>
                        <w:spacing w:after="240" w:line="280" w:lineRule="exact"/>
                        <w:rPr>
                          <w:rFonts w:ascii="Arial" w:hAnsi="Arial" w:cstheme="minorBidi"/>
                          <w:noProof/>
                          <w:color w:val="FFFFFF" w:themeColor="background1"/>
                          <w:sz w:val="20"/>
                          <w:szCs w:val="22"/>
                        </w:rPr>
                      </w:pPr>
                      <w:r>
                        <w:rPr>
                          <w:rFonts w:ascii="Arial" w:hAnsi="Arial" w:cstheme="minorBidi"/>
                          <w:noProof/>
                          <w:color w:val="FFFFFF" w:themeColor="background1"/>
                          <w:sz w:val="20"/>
                          <w:szCs w:val="22"/>
                          <w:lang w:eastAsia="da-DK"/>
                        </w:rPr>
                        <w:t>Brug hinanden i jeres</w:t>
                      </w:r>
                      <w:r w:rsidR="00DE4A31" w:rsidRPr="005F2FAF">
                        <w:rPr>
                          <w:rFonts w:ascii="Arial" w:hAnsi="Arial" w:cstheme="minorBidi"/>
                          <w:noProof/>
                          <w:color w:val="FFFFFF" w:themeColor="background1"/>
                          <w:sz w:val="20"/>
                          <w:szCs w:val="22"/>
                          <w:lang w:eastAsia="da-DK"/>
                        </w:rPr>
                        <w:t xml:space="preserve"> teams til at sætte det rigtige ‘hold’ </w:t>
                      </w:r>
                      <w:r w:rsidR="00DE4A31">
                        <w:rPr>
                          <w:rFonts w:ascii="Arial" w:hAnsi="Arial" w:cstheme="minorBidi"/>
                          <w:noProof/>
                          <w:color w:val="FFFFFF" w:themeColor="background1"/>
                          <w:sz w:val="20"/>
                          <w:szCs w:val="22"/>
                          <w:lang w:eastAsia="da-DK"/>
                        </w:rPr>
                        <w:br/>
                        <w:t>–</w:t>
                      </w:r>
                      <w:r w:rsidR="00DE4A31" w:rsidRPr="005F2FAF">
                        <w:rPr>
                          <w:rFonts w:ascii="Arial" w:hAnsi="Arial" w:cstheme="minorBidi"/>
                          <w:noProof/>
                          <w:color w:val="FFFFFF" w:themeColor="background1"/>
                          <w:sz w:val="20"/>
                          <w:szCs w:val="22"/>
                          <w:lang w:eastAsia="da-DK"/>
                        </w:rPr>
                        <w:t xml:space="preserve"> </w:t>
                      </w:r>
                      <w:r w:rsidR="00DE4A31" w:rsidRPr="005F2FAF">
                        <w:rPr>
                          <w:rFonts w:ascii="Arial" w:hAnsi="Arial" w:cstheme="minorBidi"/>
                          <w:noProof/>
                          <w:color w:val="FFFFFF" w:themeColor="background1"/>
                          <w:sz w:val="20"/>
                          <w:szCs w:val="22"/>
                        </w:rPr>
                        <w:t xml:space="preserve">Når det går skævt i relationen, så overvej, om du ikke er ‘den rigtige’ for borgeren. </w:t>
                      </w:r>
                    </w:p>
                    <w:p w14:paraId="18E8F87B" w14:textId="77777777" w:rsidR="00DE4A31" w:rsidRPr="005F2FAF" w:rsidRDefault="00DE4A31" w:rsidP="00DE4A31">
                      <w:pPr>
                        <w:pStyle w:val="Default"/>
                        <w:numPr>
                          <w:ilvl w:val="0"/>
                          <w:numId w:val="5"/>
                        </w:numPr>
                        <w:spacing w:after="240" w:line="280" w:lineRule="exact"/>
                        <w:rPr>
                          <w:rFonts w:ascii="Arial" w:hAnsi="Arial" w:cstheme="minorBidi"/>
                          <w:noProof/>
                          <w:color w:val="auto"/>
                          <w:sz w:val="20"/>
                          <w:szCs w:val="22"/>
                          <w:lang w:eastAsia="da-DK"/>
                        </w:rPr>
                      </w:pPr>
                      <w:r>
                        <w:rPr>
                          <w:rFonts w:ascii="Arial" w:hAnsi="Arial" w:cstheme="minorBidi"/>
                          <w:noProof/>
                          <w:color w:val="auto"/>
                          <w:sz w:val="20"/>
                          <w:szCs w:val="22"/>
                          <w:lang w:eastAsia="da-DK"/>
                        </w:rPr>
                        <w:t xml:space="preserve">Det er okay at være to </w:t>
                      </w:r>
                      <w:r w:rsidRPr="005F2FAF">
                        <w:rPr>
                          <w:rFonts w:ascii="Arial" w:hAnsi="Arial" w:cstheme="minorBidi"/>
                          <w:noProof/>
                          <w:color w:val="auto"/>
                          <w:sz w:val="20"/>
                          <w:szCs w:val="22"/>
                          <w:lang w:eastAsia="da-DK"/>
                        </w:rPr>
                        <w:t>på sagen og til samtalerne</w:t>
                      </w:r>
                      <w:r>
                        <w:rPr>
                          <w:rFonts w:ascii="Arial" w:hAnsi="Arial" w:cstheme="minorBidi"/>
                          <w:noProof/>
                          <w:color w:val="auto"/>
                          <w:sz w:val="20"/>
                          <w:szCs w:val="22"/>
                          <w:lang w:eastAsia="da-DK"/>
                        </w:rPr>
                        <w:t>, når det bedre kan skabe tryghed i relationen til borgeren</w:t>
                      </w:r>
                    </w:p>
                    <w:p w14:paraId="3C91343E" w14:textId="77777777" w:rsidR="00DE4A31" w:rsidRDefault="00DE4A31" w:rsidP="00DE4A31">
                      <w:pPr>
                        <w:pStyle w:val="Default"/>
                        <w:numPr>
                          <w:ilvl w:val="0"/>
                          <w:numId w:val="5"/>
                        </w:numPr>
                        <w:spacing w:after="240" w:line="280" w:lineRule="exact"/>
                        <w:rPr>
                          <w:rFonts w:ascii="Arial" w:hAnsi="Arial" w:cstheme="minorBidi"/>
                          <w:noProof/>
                          <w:color w:val="auto"/>
                          <w:sz w:val="20"/>
                          <w:szCs w:val="22"/>
                          <w:lang w:eastAsia="da-DK"/>
                        </w:rPr>
                      </w:pPr>
                      <w:r w:rsidRPr="005F2FAF">
                        <w:rPr>
                          <w:rFonts w:ascii="Arial" w:hAnsi="Arial" w:cstheme="minorBidi"/>
                          <w:noProof/>
                          <w:color w:val="auto"/>
                          <w:sz w:val="20"/>
                          <w:szCs w:val="22"/>
                          <w:lang w:eastAsia="da-DK"/>
                        </w:rPr>
                        <w:t>Saml op med borgeren efter en dårlig samtale</w:t>
                      </w:r>
                    </w:p>
                    <w:p w14:paraId="298DF2C9" w14:textId="77777777" w:rsidR="00DE4A31" w:rsidRPr="008D0AF0" w:rsidRDefault="00DE4A31" w:rsidP="00DE4A31">
                      <w:pPr>
                        <w:pStyle w:val="Default"/>
                        <w:numPr>
                          <w:ilvl w:val="0"/>
                          <w:numId w:val="5"/>
                        </w:numPr>
                        <w:spacing w:after="240" w:line="280" w:lineRule="exact"/>
                        <w:rPr>
                          <w:rFonts w:ascii="Arial" w:hAnsi="Arial" w:cstheme="minorBidi"/>
                          <w:noProof/>
                          <w:color w:val="auto"/>
                          <w:sz w:val="20"/>
                          <w:szCs w:val="22"/>
                          <w:lang w:eastAsia="da-DK"/>
                        </w:rPr>
                      </w:pPr>
                      <w:r>
                        <w:rPr>
                          <w:rFonts w:ascii="Arial" w:hAnsi="Arial" w:cstheme="minorBidi"/>
                          <w:noProof/>
                          <w:color w:val="auto"/>
                          <w:sz w:val="20"/>
                          <w:szCs w:val="22"/>
                          <w:lang w:eastAsia="da-DK"/>
                        </w:rPr>
                        <w:t>Hav f</w:t>
                      </w:r>
                      <w:r w:rsidRPr="005F2FAF">
                        <w:rPr>
                          <w:rFonts w:ascii="Arial" w:hAnsi="Arial" w:cstheme="minorBidi"/>
                          <w:noProof/>
                          <w:color w:val="auto"/>
                          <w:sz w:val="20"/>
                          <w:szCs w:val="22"/>
                          <w:lang w:eastAsia="da-DK"/>
                        </w:rPr>
                        <w:t>okus på tydelig og forståelig kommunikation</w:t>
                      </w:r>
                      <w:r>
                        <w:rPr>
                          <w:rFonts w:ascii="Arial" w:hAnsi="Arial" w:cstheme="minorBidi"/>
                          <w:noProof/>
                          <w:color w:val="auto"/>
                          <w:sz w:val="20"/>
                          <w:szCs w:val="22"/>
                          <w:lang w:eastAsia="da-DK"/>
                        </w:rPr>
                        <w:t xml:space="preserve"> – og b</w:t>
                      </w:r>
                      <w:r w:rsidRPr="005F2FAF">
                        <w:rPr>
                          <w:rFonts w:ascii="Arial" w:hAnsi="Arial" w:cstheme="minorBidi"/>
                          <w:noProof/>
                          <w:color w:val="auto"/>
                          <w:sz w:val="20"/>
                          <w:szCs w:val="22"/>
                          <w:lang w:eastAsia="da-DK"/>
                        </w:rPr>
                        <w:t xml:space="preserve">rug </w:t>
                      </w:r>
                      <w:r w:rsidRPr="0099421A">
                        <w:rPr>
                          <w:rFonts w:ascii="Arial" w:hAnsi="Arial" w:cstheme="minorBidi"/>
                          <w:noProof/>
                          <w:color w:val="FFFFFF" w:themeColor="background1"/>
                          <w:sz w:val="20"/>
                          <w:szCs w:val="22"/>
                          <w:lang w:eastAsia="da-DK"/>
                        </w:rPr>
                        <w:t xml:space="preserve">hinanden til </w:t>
                      </w:r>
                      <w:r w:rsidRPr="005F2FAF">
                        <w:rPr>
                          <w:rFonts w:ascii="Arial" w:hAnsi="Arial" w:cstheme="minorBidi"/>
                          <w:noProof/>
                          <w:color w:val="auto"/>
                          <w:sz w:val="20"/>
                          <w:szCs w:val="22"/>
                          <w:lang w:eastAsia="da-DK"/>
                        </w:rPr>
                        <w:t>at få skrevet tydeligt og forståeligt sprog</w:t>
                      </w:r>
                      <w:r>
                        <w:rPr>
                          <w:rFonts w:ascii="Arial" w:hAnsi="Arial" w:cstheme="minorBidi"/>
                          <w:noProof/>
                          <w:color w:val="auto"/>
                          <w:sz w:val="20"/>
                          <w:szCs w:val="22"/>
                          <w:lang w:eastAsia="da-DK"/>
                        </w:rPr>
                        <w:t>.</w:t>
                      </w:r>
                    </w:p>
                    <w:p w14:paraId="45A7CEB4"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Pr>
                          <w:rFonts w:ascii="Arial" w:hAnsi="Arial" w:cstheme="minorBidi"/>
                          <w:noProof/>
                          <w:color w:val="auto"/>
                          <w:sz w:val="20"/>
                          <w:szCs w:val="22"/>
                          <w:lang w:eastAsia="da-DK"/>
                        </w:rPr>
                        <w:t xml:space="preserve">Indstil din konto til ’privat’ i </w:t>
                      </w:r>
                      <w:r w:rsidRPr="005F2637">
                        <w:rPr>
                          <w:rFonts w:ascii="Arial" w:hAnsi="Arial" w:cstheme="minorBidi"/>
                          <w:noProof/>
                          <w:color w:val="auto"/>
                          <w:sz w:val="20"/>
                          <w:szCs w:val="22"/>
                          <w:lang w:eastAsia="da-DK"/>
                        </w:rPr>
                        <w:t xml:space="preserve">privatlivsindstillingerne på Facebook etc. </w:t>
                      </w:r>
                    </w:p>
                    <w:p w14:paraId="51B1A662"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Undgå at blive venner med borgerne på de sociale medier </w:t>
                      </w:r>
                    </w:p>
                    <w:p w14:paraId="2748D306"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Pas på med egne offentlige opdateringer og følelsesudbrud </w:t>
                      </w:r>
                    </w:p>
                    <w:p w14:paraId="2FD4435B"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Husk i det hele taget at tænke dig om, når du færdes online! </w:t>
                      </w:r>
                    </w:p>
                    <w:p w14:paraId="7D28BA0B"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Forbered dig fagligt og mentalt</w:t>
                      </w:r>
                      <w:r>
                        <w:rPr>
                          <w:rFonts w:ascii="Arial" w:hAnsi="Arial" w:cstheme="minorBidi"/>
                          <w:noProof/>
                          <w:color w:val="auto"/>
                          <w:sz w:val="20"/>
                          <w:szCs w:val="22"/>
                          <w:lang w:eastAsia="da-DK"/>
                        </w:rPr>
                        <w:t>,</w:t>
                      </w:r>
                      <w:r w:rsidRPr="00C06C23">
                        <w:rPr>
                          <w:rFonts w:ascii="Arial" w:hAnsi="Arial" w:cstheme="minorBidi"/>
                          <w:noProof/>
                          <w:color w:val="auto"/>
                          <w:sz w:val="20"/>
                          <w:szCs w:val="22"/>
                          <w:lang w:eastAsia="da-DK"/>
                        </w:rPr>
                        <w:t xml:space="preserve"> inden du møder borgeren </w:t>
                      </w:r>
                    </w:p>
                    <w:p w14:paraId="1E763CD9"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Sæt dig i borgerens sted </w:t>
                      </w:r>
                    </w:p>
                    <w:p w14:paraId="39090642"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Vær professionel, saglig og konstruktiv </w:t>
                      </w:r>
                    </w:p>
                    <w:p w14:paraId="2A41D903"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Understøt borgeren i at være aktiv og medansvarlig for egen situation </w:t>
                      </w:r>
                    </w:p>
                    <w:p w14:paraId="3B2F030F"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Tal en eventuel konflikt ned </w:t>
                      </w:r>
                    </w:p>
                    <w:p w14:paraId="15952E6B"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Vær vejledende og motiverende </w:t>
                      </w:r>
                    </w:p>
                    <w:p w14:paraId="17227BCA" w14:textId="77777777" w:rsidR="00DE4A31"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Tal og tænk positivt </w:t>
                      </w:r>
                    </w:p>
                    <w:p w14:paraId="20F3C1B6" w14:textId="77777777" w:rsidR="00DE4A31" w:rsidRPr="008D0AF0" w:rsidRDefault="00DE4A31" w:rsidP="00DE4A31">
                      <w:pPr>
                        <w:pStyle w:val="Default"/>
                        <w:numPr>
                          <w:ilvl w:val="0"/>
                          <w:numId w:val="5"/>
                        </w:numPr>
                        <w:spacing w:after="240" w:line="280" w:lineRule="exact"/>
                        <w:ind w:left="357" w:hanging="357"/>
                        <w:rPr>
                          <w:rFonts w:ascii="Arial" w:hAnsi="Arial" w:cstheme="minorBidi"/>
                          <w:noProof/>
                          <w:color w:val="auto"/>
                          <w:sz w:val="20"/>
                          <w:szCs w:val="22"/>
                          <w:lang w:eastAsia="da-DK"/>
                        </w:rPr>
                      </w:pPr>
                      <w:r w:rsidRPr="00C06C23">
                        <w:rPr>
                          <w:rFonts w:ascii="Arial" w:hAnsi="Arial" w:cstheme="minorBidi"/>
                          <w:noProof/>
                          <w:color w:val="auto"/>
                          <w:sz w:val="20"/>
                          <w:szCs w:val="22"/>
                          <w:lang w:eastAsia="da-DK"/>
                        </w:rPr>
                        <w:t xml:space="preserve">Vær omhyggelig i din vejledning om regler, klagemulighed m.v. </w:t>
                      </w:r>
                    </w:p>
                  </w:txbxContent>
                </v:textbox>
                <w10:wrap anchorx="margin"/>
              </v:rect>
            </w:pict>
          </mc:Fallback>
        </mc:AlternateContent>
      </w:r>
      <w:r>
        <w:t>Gode råd til at forebygge digital chikane</w:t>
      </w:r>
      <w:bookmarkEnd w:id="12"/>
      <w:r>
        <w:t xml:space="preserve"> </w:t>
      </w:r>
    </w:p>
    <w:p w14:paraId="55073F58" w14:textId="77777777" w:rsidR="00DE4A31" w:rsidRPr="005F2637" w:rsidRDefault="00DE4A31" w:rsidP="00DE4A31">
      <w:pPr>
        <w:pStyle w:val="Normaltekst"/>
      </w:pPr>
    </w:p>
    <w:p w14:paraId="1215F521" w14:textId="77777777" w:rsidR="00DE4A31" w:rsidRDefault="00DE4A31" w:rsidP="00DE4A31">
      <w:pPr>
        <w:rPr>
          <w:rFonts w:eastAsia="Verdana"/>
          <w:bCs/>
          <w:noProof/>
          <w:sz w:val="44"/>
          <w:szCs w:val="26"/>
          <w:lang w:eastAsia="da-DK"/>
        </w:rPr>
      </w:pPr>
      <w:r w:rsidRPr="00DB1AAF">
        <w:rPr>
          <w:noProof/>
          <w:lang w:eastAsia="da-DK"/>
        </w:rPr>
        <w:br w:type="page"/>
      </w:r>
    </w:p>
    <w:p w14:paraId="6F69A483" w14:textId="6136A752" w:rsidR="00DE4A31" w:rsidRPr="005F2637" w:rsidRDefault="00DE4A31" w:rsidP="00DE4A31">
      <w:pPr>
        <w:pStyle w:val="Overskrift1"/>
        <w:rPr>
          <w:noProof/>
          <w:lang w:eastAsia="da-DK"/>
        </w:rPr>
      </w:pPr>
      <w:bookmarkStart w:id="13" w:name="_Toc160092857"/>
      <w:r>
        <w:rPr>
          <w:noProof/>
          <w:lang w:eastAsia="da-DK"/>
        </w:rPr>
        <w:lastRenderedPageBreak/>
        <w:t>Sådan</w:t>
      </w:r>
      <w:r w:rsidRPr="005F2637">
        <w:rPr>
          <w:noProof/>
          <w:lang w:eastAsia="da-DK"/>
        </w:rPr>
        <w:t xml:space="preserve"> gør vi, når </w:t>
      </w:r>
      <w:r w:rsidR="00CE13C8">
        <w:rPr>
          <w:noProof/>
          <w:lang w:eastAsia="da-DK"/>
        </w:rPr>
        <w:t xml:space="preserve">vi oplever </w:t>
      </w:r>
      <w:r>
        <w:rPr>
          <w:noProof/>
          <w:lang w:eastAsia="da-DK"/>
        </w:rPr>
        <w:t xml:space="preserve">digital </w:t>
      </w:r>
      <w:r w:rsidRPr="005F2637">
        <w:rPr>
          <w:noProof/>
          <w:lang w:eastAsia="da-DK"/>
        </w:rPr>
        <w:t>chikane</w:t>
      </w:r>
      <w:r w:rsidR="00CE13C8">
        <w:rPr>
          <w:noProof/>
          <w:lang w:eastAsia="da-DK"/>
        </w:rPr>
        <w:t>.</w:t>
      </w:r>
      <w:bookmarkEnd w:id="13"/>
    </w:p>
    <w:p w14:paraId="42D93844" w14:textId="77777777" w:rsidR="00DE4A31" w:rsidRDefault="00DE4A31" w:rsidP="00DE4A31">
      <w:pPr>
        <w:pStyle w:val="Normaltekst"/>
        <w:ind w:left="0"/>
      </w:pPr>
    </w:p>
    <w:p w14:paraId="22505A27" w14:textId="179047E2" w:rsidR="00DE4A31" w:rsidRPr="00E81CFC" w:rsidRDefault="00DE4A31" w:rsidP="00DE4A31">
      <w:pPr>
        <w:rPr>
          <w:noProof/>
          <w:lang w:eastAsia="da-DK"/>
        </w:rPr>
      </w:pPr>
      <w:r w:rsidRPr="00E81CFC">
        <w:rPr>
          <w:noProof/>
          <w:lang w:eastAsia="da-DK"/>
        </w:rPr>
        <w:t>En hænde</w:t>
      </w:r>
      <w:r w:rsidR="00D86B18">
        <w:rPr>
          <w:noProof/>
          <w:lang w:eastAsia="da-DK"/>
        </w:rPr>
        <w:t>lse om digital chikane skal</w:t>
      </w:r>
      <w:r w:rsidRPr="00E81CFC">
        <w:rPr>
          <w:noProof/>
          <w:lang w:eastAsia="da-DK"/>
        </w:rPr>
        <w:t xml:space="preserve"> anmeldes i SafetyN</w:t>
      </w:r>
      <w:r w:rsidR="00D86B18">
        <w:rPr>
          <w:noProof/>
          <w:lang w:eastAsia="da-DK"/>
        </w:rPr>
        <w:t xml:space="preserve">et. Når man foretager en </w:t>
      </w:r>
      <w:r w:rsidRPr="00E81CFC">
        <w:rPr>
          <w:noProof/>
          <w:lang w:eastAsia="da-DK"/>
        </w:rPr>
        <w:t xml:space="preserve">registrering, skal man i registreringen forholde sig til hvordan medarbejderen er påvirket på en skala fra 1-10. </w:t>
      </w:r>
      <w:r w:rsidR="00D86B18">
        <w:rPr>
          <w:noProof/>
          <w:lang w:eastAsia="da-DK"/>
        </w:rPr>
        <w:t>Hvis medarbejderen vurderer at påvirkningen er mellem 1 og 5 laves der ikke e</w:t>
      </w:r>
      <w:r w:rsidR="000C31A1">
        <w:rPr>
          <w:noProof/>
          <w:lang w:eastAsia="da-DK"/>
        </w:rPr>
        <w:t>n handleplan på hændelsen. Handleplanen laves ved påvirkning over 5 og hvis medarbejderen gentagne gange over et kort tidsrum har oplevet digital chikane.</w:t>
      </w:r>
    </w:p>
    <w:p w14:paraId="1D993742" w14:textId="77777777" w:rsidR="00DE4A31" w:rsidRDefault="00DE4A31" w:rsidP="00DE4A31">
      <w:pPr>
        <w:rPr>
          <w:noProof/>
          <w:lang w:eastAsia="da-DK"/>
        </w:rPr>
      </w:pPr>
      <w:r w:rsidRPr="00E81CFC">
        <w:rPr>
          <w:noProof/>
          <w:lang w:eastAsia="da-DK"/>
        </w:rPr>
        <w:t>Hvis medarbejderen har fravær i forbindelse med chikanen, hvis der er et behandlingsbehov eller hvis medarbejderen ønsker sagen anmeldt som arbejdsulykke, SKAL hændelsen anmeldes som en arbejdsulykke i SafetyNet.</w:t>
      </w:r>
    </w:p>
    <w:p w14:paraId="3128680F" w14:textId="4614B366" w:rsidR="00DE4A31" w:rsidRDefault="00DE4A31" w:rsidP="00DE4A31">
      <w:pPr>
        <w:rPr>
          <w:rStyle w:val="Hyperlink"/>
        </w:rPr>
      </w:pPr>
      <w:r w:rsidRPr="005C086E">
        <w:t xml:space="preserve">For definition af Arbejdsskade, Arbejdsulykke og Erhvervssygdom, se her: </w:t>
      </w:r>
      <w:r w:rsidR="001C2920">
        <w:t xml:space="preserve"> </w:t>
      </w:r>
      <w:hyperlink r:id="rId9" w:history="1">
        <w:r w:rsidR="001C2920" w:rsidRPr="001C2920">
          <w:rPr>
            <w:rStyle w:val="Hyperlink"/>
          </w:rPr>
          <w:t>Arbejdstilsynet</w:t>
        </w:r>
      </w:hyperlink>
    </w:p>
    <w:p w14:paraId="313657CA" w14:textId="3BD3A08C" w:rsidR="00DE4A31" w:rsidRDefault="000E1C2D" w:rsidP="000E1C2D">
      <w:r w:rsidRPr="000E1C2D">
        <w:rPr>
          <w:rFonts w:cstheme="minorHAnsi"/>
          <w:color w:val="1B1B1B"/>
          <w:shd w:val="clear" w:color="auto" w:fill="FFFFFF"/>
        </w:rPr>
        <w:t>Anmeldelse skal ske så hurtigt som muligt og </w:t>
      </w:r>
      <w:r w:rsidRPr="000E1C2D">
        <w:rPr>
          <w:rStyle w:val="Strk"/>
          <w:rFonts w:cstheme="minorHAnsi"/>
          <w:color w:val="1B1B1B"/>
          <w:shd w:val="clear" w:color="auto" w:fill="FFFFFF"/>
        </w:rPr>
        <w:t>senest 10 dage</w:t>
      </w:r>
      <w:r>
        <w:rPr>
          <w:rFonts w:cstheme="minorHAnsi"/>
          <w:color w:val="1B1B1B"/>
          <w:shd w:val="clear" w:color="auto" w:fill="FFFFFF"/>
        </w:rPr>
        <w:t> efter hændelsesdagen.</w:t>
      </w:r>
    </w:p>
    <w:p w14:paraId="0CD2BF78" w14:textId="77777777" w:rsidR="00DE4A31" w:rsidRDefault="00DE4A31" w:rsidP="00DE4A31">
      <w:pPr>
        <w:pStyle w:val="Normaltekst"/>
        <w:ind w:left="0"/>
      </w:pPr>
      <w:r w:rsidRPr="005F2637">
        <w:t xml:space="preserve">Du har pligt til at kontakte ledelsen, hvis du bliver opmærksom på chikane over for dig selv eller en anden medarbejder. </w:t>
      </w:r>
    </w:p>
    <w:p w14:paraId="0C082554" w14:textId="77777777" w:rsidR="00DE4A31" w:rsidRDefault="00DE4A31" w:rsidP="00DE4A31">
      <w:pPr>
        <w:pStyle w:val="Overskrift2"/>
      </w:pPr>
    </w:p>
    <w:p w14:paraId="26E969E2" w14:textId="7721D0A9" w:rsidR="002E28F4" w:rsidRDefault="00DE4A31" w:rsidP="00DE4A31">
      <w:pPr>
        <w:pStyle w:val="Overskrift2"/>
      </w:pPr>
      <w:bookmarkStart w:id="14" w:name="_Toc160092858"/>
      <w:r>
        <w:t xml:space="preserve">Sådan gør du, hvis DU </w:t>
      </w:r>
      <w:r w:rsidRPr="005F2637">
        <w:t>bliver udsat for digital chikane</w:t>
      </w:r>
      <w:bookmarkEnd w:id="14"/>
      <w:r w:rsidRPr="005F2637">
        <w:t xml:space="preserve"> </w:t>
      </w:r>
    </w:p>
    <w:p w14:paraId="09BFE3A6" w14:textId="7F6C1875" w:rsidR="002E28F4" w:rsidRDefault="007517A5" w:rsidP="00DE4A31">
      <w:pPr>
        <w:pStyle w:val="Overskrift2"/>
      </w:pPr>
      <w:bookmarkStart w:id="15" w:name="_Toc160092859"/>
      <w:r>
        <w:rPr>
          <w:noProof/>
          <w:lang w:eastAsia="da-DK"/>
        </w:rPr>
        <mc:AlternateContent>
          <mc:Choice Requires="wps">
            <w:drawing>
              <wp:anchor distT="0" distB="0" distL="114300" distR="114300" simplePos="0" relativeHeight="251665408" behindDoc="1" locked="0" layoutInCell="1" allowOverlap="1" wp14:anchorId="2BACC8A9" wp14:editId="20616228">
                <wp:simplePos x="0" y="0"/>
                <wp:positionH relativeFrom="margin">
                  <wp:posOffset>-104140</wp:posOffset>
                </wp:positionH>
                <wp:positionV relativeFrom="paragraph">
                  <wp:posOffset>110490</wp:posOffset>
                </wp:positionV>
                <wp:extent cx="4296410" cy="2933700"/>
                <wp:effectExtent l="0" t="0" r="8890" b="0"/>
                <wp:wrapTight wrapText="bothSides">
                  <wp:wrapPolygon edited="0">
                    <wp:start x="0" y="0"/>
                    <wp:lineTo x="0" y="21460"/>
                    <wp:lineTo x="21549" y="21460"/>
                    <wp:lineTo x="21549" y="0"/>
                    <wp:lineTo x="0" y="0"/>
                  </wp:wrapPolygon>
                </wp:wrapTight>
                <wp:docPr id="2" name="Rektangel 2"/>
                <wp:cNvGraphicFramePr/>
                <a:graphic xmlns:a="http://schemas.openxmlformats.org/drawingml/2006/main">
                  <a:graphicData uri="http://schemas.microsoft.com/office/word/2010/wordprocessingShape">
                    <wps:wsp>
                      <wps:cNvSpPr/>
                      <wps:spPr>
                        <a:xfrm>
                          <a:off x="0" y="0"/>
                          <a:ext cx="4296410" cy="2933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1978E3" w14:textId="77777777" w:rsidR="00DE4A31" w:rsidRPr="00247F60" w:rsidRDefault="00DE4A31" w:rsidP="00DE4A31">
                            <w:pPr>
                              <w:pStyle w:val="Normaltekst"/>
                              <w:numPr>
                                <w:ilvl w:val="0"/>
                                <w:numId w:val="2"/>
                              </w:numPr>
                              <w:spacing w:after="120"/>
                              <w:ind w:left="572" w:hanging="357"/>
                              <w:rPr>
                                <w:color w:val="000000" w:themeColor="text1"/>
                              </w:rPr>
                            </w:pPr>
                            <w:r w:rsidRPr="00EE7BBC">
                              <w:rPr>
                                <w:b/>
                                <w:bCs/>
                                <w:color w:val="000000" w:themeColor="text1"/>
                              </w:rPr>
                              <w:t>Dokumentér chikanen</w:t>
                            </w:r>
                            <w:r w:rsidRPr="00EE7BBC">
                              <w:rPr>
                                <w:color w:val="000000" w:themeColor="text1"/>
                              </w:rPr>
                              <w:br/>
                            </w:r>
                            <w:r w:rsidRPr="00247F60">
                              <w:rPr>
                                <w:color w:val="000000" w:themeColor="text1"/>
                              </w:rPr>
                              <w:t xml:space="preserve">Tag et skærmdump eller billede med det samme – det er vigtigt at dokumentere chikanen, også selvom den måske er banal. </w:t>
                            </w:r>
                          </w:p>
                          <w:p w14:paraId="723F78D9" w14:textId="77777777" w:rsidR="00DE4A31" w:rsidRPr="00EB019F" w:rsidRDefault="00DE4A31" w:rsidP="00DE4A31">
                            <w:pPr>
                              <w:pStyle w:val="Normaltekst"/>
                              <w:numPr>
                                <w:ilvl w:val="0"/>
                                <w:numId w:val="2"/>
                              </w:numPr>
                              <w:spacing w:after="120"/>
                              <w:ind w:left="572" w:hanging="357"/>
                              <w:rPr>
                                <w:color w:val="000000" w:themeColor="text1"/>
                              </w:rPr>
                            </w:pPr>
                            <w:r w:rsidRPr="00EE7BBC">
                              <w:rPr>
                                <w:b/>
                                <w:bCs/>
                                <w:color w:val="000000" w:themeColor="text1"/>
                              </w:rPr>
                              <w:t>Kontakt din leder</w:t>
                            </w:r>
                            <w:r w:rsidRPr="00EB019F">
                              <w:rPr>
                                <w:color w:val="000000" w:themeColor="text1"/>
                              </w:rPr>
                              <w:t xml:space="preserve"> og evt.</w:t>
                            </w:r>
                            <w:r w:rsidRPr="00247F60">
                              <w:rPr>
                                <w:color w:val="000000" w:themeColor="text1"/>
                              </w:rPr>
                              <w:t xml:space="preserve"> arbejdsmiljø- eller tillidsrepræsentanten </w:t>
                            </w:r>
                            <w:r w:rsidRPr="00EB019F">
                              <w:rPr>
                                <w:color w:val="000000" w:themeColor="text1"/>
                              </w:rPr>
                              <w:t xml:space="preserve">– fortæl om din oplevelse med henblik på støtte og håndtering </w:t>
                            </w:r>
                          </w:p>
                          <w:p w14:paraId="080C1B9D" w14:textId="77777777" w:rsidR="00DE4A31" w:rsidRPr="00247F60" w:rsidRDefault="00DE4A31" w:rsidP="00DE4A31">
                            <w:pPr>
                              <w:pStyle w:val="Normaltekst"/>
                              <w:numPr>
                                <w:ilvl w:val="0"/>
                                <w:numId w:val="2"/>
                              </w:numPr>
                              <w:spacing w:after="120"/>
                              <w:ind w:left="572" w:hanging="357"/>
                              <w:rPr>
                                <w:color w:val="000000" w:themeColor="text1"/>
                              </w:rPr>
                            </w:pPr>
                            <w:r w:rsidRPr="00EB019F">
                              <w:rPr>
                                <w:color w:val="000000" w:themeColor="text1"/>
                              </w:rPr>
                              <w:t>Fortæl dine kolleger om oplevelsen</w:t>
                            </w:r>
                          </w:p>
                          <w:p w14:paraId="538C1666" w14:textId="77777777" w:rsidR="00DE4A31" w:rsidRPr="00716860" w:rsidRDefault="00DE4A31" w:rsidP="00DE4A31">
                            <w:pPr>
                              <w:pStyle w:val="Normaltekst"/>
                              <w:numPr>
                                <w:ilvl w:val="0"/>
                                <w:numId w:val="2"/>
                              </w:numPr>
                              <w:spacing w:after="120"/>
                              <w:ind w:left="572" w:hanging="357"/>
                              <w:rPr>
                                <w:color w:val="000000" w:themeColor="text1"/>
                              </w:rPr>
                            </w:pPr>
                            <w:r>
                              <w:rPr>
                                <w:b/>
                                <w:bCs/>
                                <w:color w:val="000000" w:themeColor="text1"/>
                              </w:rPr>
                              <w:t xml:space="preserve">Registrer hændelsen </w:t>
                            </w:r>
                            <w:r w:rsidRPr="00EB019F">
                              <w:rPr>
                                <w:color w:val="000000" w:themeColor="text1"/>
                              </w:rPr>
                              <w:t xml:space="preserve">i </w:t>
                            </w:r>
                            <w:r>
                              <w:rPr>
                                <w:color w:val="000000" w:themeColor="text1"/>
                              </w:rPr>
                              <w:t>SafetyNet</w:t>
                            </w:r>
                            <w:r w:rsidR="001C2920">
                              <w:rPr>
                                <w:color w:val="000000" w:themeColor="text1"/>
                              </w:rPr>
                              <w:t xml:space="preserve"> sammen med din AMR eller leder</w:t>
                            </w:r>
                          </w:p>
                          <w:p w14:paraId="40442205" w14:textId="77777777" w:rsidR="00DE4A31" w:rsidRPr="00793AD5" w:rsidRDefault="00DE4A31" w:rsidP="00DE4A31">
                            <w:pPr>
                              <w:pStyle w:val="Normaltekst"/>
                              <w:numPr>
                                <w:ilvl w:val="0"/>
                                <w:numId w:val="2"/>
                              </w:numPr>
                              <w:spacing w:after="120"/>
                              <w:ind w:left="572" w:hanging="357"/>
                              <w:rPr>
                                <w:color w:val="000000" w:themeColor="text1"/>
                              </w:rPr>
                            </w:pPr>
                            <w:r w:rsidRPr="00EB019F">
                              <w:rPr>
                                <w:color w:val="000000" w:themeColor="text1"/>
                              </w:rPr>
                              <w:t>Hvis du bliver udsat for digital chikane uden for arbejdstiden, skal du orientere din nærmeste leder efterfølgende</w:t>
                            </w:r>
                            <w:r>
                              <w:rPr>
                                <w:color w:val="000000" w:themeColor="text1"/>
                              </w:rPr>
                              <w:t>. Vær opmærksom på, at en eventuel</w:t>
                            </w:r>
                            <w:r w:rsidRPr="00D564E4">
                              <w:rPr>
                                <w:color w:val="000000" w:themeColor="text1"/>
                              </w:rPr>
                              <w:t xml:space="preserve"> politianmeldelse </w:t>
                            </w:r>
                            <w:r>
                              <w:rPr>
                                <w:color w:val="000000" w:themeColor="text1"/>
                              </w:rPr>
                              <w:t xml:space="preserve">skal ske </w:t>
                            </w:r>
                            <w:r w:rsidRPr="00D564E4">
                              <w:rPr>
                                <w:color w:val="000000" w:themeColor="text1"/>
                              </w:rPr>
                              <w:t>inden</w:t>
                            </w:r>
                            <w:r>
                              <w:rPr>
                                <w:color w:val="000000" w:themeColor="text1"/>
                              </w:rPr>
                              <w:t xml:space="preserve"> </w:t>
                            </w:r>
                            <w:r w:rsidRPr="00D564E4">
                              <w:rPr>
                                <w:color w:val="000000" w:themeColor="text1"/>
                              </w:rPr>
                              <w:t>for 72 timer</w:t>
                            </w:r>
                            <w:r>
                              <w:rPr>
                                <w:color w:val="000000" w:themeColor="text1"/>
                              </w:rPr>
                              <w:t>, for at der kan blive tale om en eventuel</w:t>
                            </w:r>
                            <w:r w:rsidRPr="00D564E4">
                              <w:rPr>
                                <w:color w:val="000000" w:themeColor="text1"/>
                              </w:rPr>
                              <w:t xml:space="preserve"> erstatning efter voldsoffererstatningsloven</w:t>
                            </w:r>
                            <w:r w:rsidRPr="00EE7BBC">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CC8A9" id="Rektangel 2" o:spid="_x0000_s1027" style="position:absolute;margin-left:-8.2pt;margin-top:8.7pt;width:338.3pt;height:23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" fillcolor="white [3212]" stroked="f" strokeweight="1pt">
                <v:textbox>
                  <w:txbxContent>
                    <w:p w14:paraId="3E1978E3" w14:textId="77777777" w:rsidR="00DE4A31" w:rsidRPr="00247F60" w:rsidRDefault="00DE4A31" w:rsidP="00DE4A31">
                      <w:pPr>
                        <w:pStyle w:val="Normaltekst"/>
                        <w:numPr>
                          <w:ilvl w:val="0"/>
                          <w:numId w:val="2"/>
                        </w:numPr>
                        <w:spacing w:after="120"/>
                        <w:ind w:left="572" w:hanging="357"/>
                        <w:rPr>
                          <w:color w:val="000000" w:themeColor="text1"/>
                        </w:rPr>
                      </w:pPr>
                      <w:r w:rsidRPr="00EE7BBC">
                        <w:rPr>
                          <w:b/>
                          <w:bCs/>
                          <w:color w:val="000000" w:themeColor="text1"/>
                        </w:rPr>
                        <w:t>Dokumentér chikanen</w:t>
                      </w:r>
                      <w:r w:rsidRPr="00EE7BBC">
                        <w:rPr>
                          <w:color w:val="000000" w:themeColor="text1"/>
                        </w:rPr>
                        <w:br/>
                      </w:r>
                      <w:r w:rsidRPr="00247F60">
                        <w:rPr>
                          <w:color w:val="000000" w:themeColor="text1"/>
                        </w:rPr>
                        <w:t xml:space="preserve">Tag et skærmdump eller billede med det samme – det er vigtigt at dokumentere chikanen, også selvom den måske er banal. </w:t>
                      </w:r>
                    </w:p>
                    <w:p w14:paraId="723F78D9" w14:textId="77777777" w:rsidR="00DE4A31" w:rsidRPr="00EB019F" w:rsidRDefault="00DE4A31" w:rsidP="00DE4A31">
                      <w:pPr>
                        <w:pStyle w:val="Normaltekst"/>
                        <w:numPr>
                          <w:ilvl w:val="0"/>
                          <w:numId w:val="2"/>
                        </w:numPr>
                        <w:spacing w:after="120"/>
                        <w:ind w:left="572" w:hanging="357"/>
                        <w:rPr>
                          <w:color w:val="000000" w:themeColor="text1"/>
                        </w:rPr>
                      </w:pPr>
                      <w:r w:rsidRPr="00EE7BBC">
                        <w:rPr>
                          <w:b/>
                          <w:bCs/>
                          <w:color w:val="000000" w:themeColor="text1"/>
                        </w:rPr>
                        <w:t>Kontakt din leder</w:t>
                      </w:r>
                      <w:r w:rsidRPr="00EB019F">
                        <w:rPr>
                          <w:color w:val="000000" w:themeColor="text1"/>
                        </w:rPr>
                        <w:t xml:space="preserve"> og evt.</w:t>
                      </w:r>
                      <w:r w:rsidRPr="00247F60">
                        <w:rPr>
                          <w:color w:val="000000" w:themeColor="text1"/>
                        </w:rPr>
                        <w:t xml:space="preserve"> arbejdsmiljø- eller tillidsrepræsentanten </w:t>
                      </w:r>
                      <w:r w:rsidRPr="00EB019F">
                        <w:rPr>
                          <w:color w:val="000000" w:themeColor="text1"/>
                        </w:rPr>
                        <w:t xml:space="preserve">– fortæl om din oplevelse med henblik på støtte og håndtering </w:t>
                      </w:r>
                    </w:p>
                    <w:p w14:paraId="080C1B9D" w14:textId="77777777" w:rsidR="00DE4A31" w:rsidRPr="00247F60" w:rsidRDefault="00DE4A31" w:rsidP="00DE4A31">
                      <w:pPr>
                        <w:pStyle w:val="Normaltekst"/>
                        <w:numPr>
                          <w:ilvl w:val="0"/>
                          <w:numId w:val="2"/>
                        </w:numPr>
                        <w:spacing w:after="120"/>
                        <w:ind w:left="572" w:hanging="357"/>
                        <w:rPr>
                          <w:color w:val="000000" w:themeColor="text1"/>
                        </w:rPr>
                      </w:pPr>
                      <w:r w:rsidRPr="00EB019F">
                        <w:rPr>
                          <w:color w:val="000000" w:themeColor="text1"/>
                        </w:rPr>
                        <w:t>Fortæl dine kolleger om oplevelsen</w:t>
                      </w:r>
                    </w:p>
                    <w:p w14:paraId="538C1666" w14:textId="77777777" w:rsidR="00DE4A31" w:rsidRPr="00716860" w:rsidRDefault="00DE4A31" w:rsidP="00DE4A31">
                      <w:pPr>
                        <w:pStyle w:val="Normaltekst"/>
                        <w:numPr>
                          <w:ilvl w:val="0"/>
                          <w:numId w:val="2"/>
                        </w:numPr>
                        <w:spacing w:after="120"/>
                        <w:ind w:left="572" w:hanging="357"/>
                        <w:rPr>
                          <w:color w:val="000000" w:themeColor="text1"/>
                        </w:rPr>
                      </w:pPr>
                      <w:r>
                        <w:rPr>
                          <w:b/>
                          <w:bCs/>
                          <w:color w:val="000000" w:themeColor="text1"/>
                        </w:rPr>
                        <w:t xml:space="preserve">Registrer hændelsen </w:t>
                      </w:r>
                      <w:r w:rsidRPr="00EB019F">
                        <w:rPr>
                          <w:color w:val="000000" w:themeColor="text1"/>
                        </w:rPr>
                        <w:t xml:space="preserve">i </w:t>
                      </w:r>
                      <w:r>
                        <w:rPr>
                          <w:color w:val="000000" w:themeColor="text1"/>
                        </w:rPr>
                        <w:t>SafetyNet</w:t>
                      </w:r>
                      <w:r w:rsidR="001C2920">
                        <w:rPr>
                          <w:color w:val="000000" w:themeColor="text1"/>
                        </w:rPr>
                        <w:t xml:space="preserve"> sammen med din AMR eller leder</w:t>
                      </w:r>
                    </w:p>
                    <w:p w14:paraId="40442205" w14:textId="77777777" w:rsidR="00DE4A31" w:rsidRPr="00793AD5" w:rsidRDefault="00DE4A31" w:rsidP="00DE4A31">
                      <w:pPr>
                        <w:pStyle w:val="Normaltekst"/>
                        <w:numPr>
                          <w:ilvl w:val="0"/>
                          <w:numId w:val="2"/>
                        </w:numPr>
                        <w:spacing w:after="120"/>
                        <w:ind w:left="572" w:hanging="357"/>
                        <w:rPr>
                          <w:color w:val="000000" w:themeColor="text1"/>
                        </w:rPr>
                      </w:pPr>
                      <w:r w:rsidRPr="00EB019F">
                        <w:rPr>
                          <w:color w:val="000000" w:themeColor="text1"/>
                        </w:rPr>
                        <w:t>Hvis du bliver udsat for digital chikane uden for arbejdstiden, skal du orientere din nærmeste leder efterfølgende</w:t>
                      </w:r>
                      <w:r>
                        <w:rPr>
                          <w:color w:val="000000" w:themeColor="text1"/>
                        </w:rPr>
                        <w:t>. Vær opmærksom på, at en eventuel</w:t>
                      </w:r>
                      <w:r w:rsidRPr="00D564E4">
                        <w:rPr>
                          <w:color w:val="000000" w:themeColor="text1"/>
                        </w:rPr>
                        <w:t xml:space="preserve"> politianmeldelse </w:t>
                      </w:r>
                      <w:r>
                        <w:rPr>
                          <w:color w:val="000000" w:themeColor="text1"/>
                        </w:rPr>
                        <w:t xml:space="preserve">skal ske </w:t>
                      </w:r>
                      <w:r w:rsidRPr="00D564E4">
                        <w:rPr>
                          <w:color w:val="000000" w:themeColor="text1"/>
                        </w:rPr>
                        <w:t>inden</w:t>
                      </w:r>
                      <w:r>
                        <w:rPr>
                          <w:color w:val="000000" w:themeColor="text1"/>
                        </w:rPr>
                        <w:t xml:space="preserve"> </w:t>
                      </w:r>
                      <w:r w:rsidRPr="00D564E4">
                        <w:rPr>
                          <w:color w:val="000000" w:themeColor="text1"/>
                        </w:rPr>
                        <w:t>for 72 timer</w:t>
                      </w:r>
                      <w:r>
                        <w:rPr>
                          <w:color w:val="000000" w:themeColor="text1"/>
                        </w:rPr>
                        <w:t>, for at der kan blive tale om en eventuel</w:t>
                      </w:r>
                      <w:r w:rsidRPr="00D564E4">
                        <w:rPr>
                          <w:color w:val="000000" w:themeColor="text1"/>
                        </w:rPr>
                        <w:t xml:space="preserve"> erstatning efter voldsoffererstatningsloven</w:t>
                      </w:r>
                      <w:r w:rsidRPr="00EE7BBC">
                        <w:rPr>
                          <w:color w:val="000000" w:themeColor="text1"/>
                        </w:rPr>
                        <w:t>.</w:t>
                      </w:r>
                    </w:p>
                  </w:txbxContent>
                </v:textbox>
                <w10:wrap type="tight" anchorx="margin"/>
              </v:rect>
            </w:pict>
          </mc:Fallback>
        </mc:AlternateContent>
      </w:r>
      <w:bookmarkEnd w:id="15"/>
    </w:p>
    <w:p w14:paraId="1A64B042" w14:textId="212F4FBB" w:rsidR="007517A5" w:rsidRDefault="007517A5" w:rsidP="00DE4A31">
      <w:pPr>
        <w:pStyle w:val="Overskrift2"/>
      </w:pPr>
    </w:p>
    <w:p w14:paraId="2B25C58A" w14:textId="6C0984D7" w:rsidR="007517A5" w:rsidRDefault="007517A5" w:rsidP="00DE4A31">
      <w:pPr>
        <w:pStyle w:val="Overskrift2"/>
      </w:pPr>
    </w:p>
    <w:p w14:paraId="2C103653" w14:textId="5C128B80" w:rsidR="007517A5" w:rsidRDefault="007517A5" w:rsidP="00DE4A31">
      <w:pPr>
        <w:pStyle w:val="Overskrift2"/>
      </w:pPr>
    </w:p>
    <w:p w14:paraId="0B66F444" w14:textId="51CE8BBF" w:rsidR="007517A5" w:rsidRDefault="007517A5" w:rsidP="00DE4A31">
      <w:pPr>
        <w:pStyle w:val="Overskrift2"/>
      </w:pPr>
    </w:p>
    <w:p w14:paraId="582AF5EB" w14:textId="50EAC065" w:rsidR="007517A5" w:rsidRDefault="007517A5" w:rsidP="00DE4A31">
      <w:pPr>
        <w:pStyle w:val="Overskrift2"/>
      </w:pPr>
    </w:p>
    <w:p w14:paraId="5CC5CF98" w14:textId="3E2B7DA9" w:rsidR="007517A5" w:rsidRDefault="007517A5" w:rsidP="00DE4A31">
      <w:pPr>
        <w:pStyle w:val="Overskrift2"/>
      </w:pPr>
    </w:p>
    <w:p w14:paraId="14FD55A0" w14:textId="4596B7ED" w:rsidR="007517A5" w:rsidRDefault="007517A5" w:rsidP="00DE4A31">
      <w:pPr>
        <w:pStyle w:val="Overskrift2"/>
      </w:pPr>
    </w:p>
    <w:p w14:paraId="5726979B" w14:textId="1D61B981" w:rsidR="007517A5" w:rsidRDefault="007517A5" w:rsidP="00DE4A31">
      <w:pPr>
        <w:pStyle w:val="Overskrift2"/>
      </w:pPr>
    </w:p>
    <w:p w14:paraId="69B60AE4" w14:textId="3AC99626" w:rsidR="007517A5" w:rsidRDefault="007517A5" w:rsidP="00DE4A31">
      <w:pPr>
        <w:pStyle w:val="Overskrift2"/>
      </w:pPr>
    </w:p>
    <w:p w14:paraId="6291F0EA" w14:textId="13D43B4B" w:rsidR="007517A5" w:rsidRDefault="007517A5" w:rsidP="007517A5"/>
    <w:p w14:paraId="4FF37081" w14:textId="492FF0E9" w:rsidR="007517A5" w:rsidRDefault="007517A5" w:rsidP="007517A5"/>
    <w:p w14:paraId="76FF129F" w14:textId="1905343C" w:rsidR="00DE4A31" w:rsidRPr="005F2637" w:rsidRDefault="00DE4A31" w:rsidP="00DE4A31">
      <w:pPr>
        <w:pStyle w:val="Overskrift2"/>
      </w:pPr>
      <w:bookmarkStart w:id="16" w:name="_Toc160092860"/>
      <w:r>
        <w:lastRenderedPageBreak/>
        <w:t>Sådan</w:t>
      </w:r>
      <w:r w:rsidRPr="005F2637">
        <w:t xml:space="preserve"> gør du som </w:t>
      </w:r>
      <w:r>
        <w:t>KOLLEGA</w:t>
      </w:r>
      <w:bookmarkEnd w:id="16"/>
      <w:r w:rsidRPr="005F2637">
        <w:t xml:space="preserve"> </w:t>
      </w:r>
    </w:p>
    <w:p w14:paraId="19E9D046" w14:textId="26B5FC77" w:rsidR="00DE4A31" w:rsidRPr="00FF4E06" w:rsidRDefault="007517A5" w:rsidP="00DE4A31">
      <w:pPr>
        <w:pStyle w:val="Normaltekst"/>
        <w:ind w:left="0"/>
      </w:pPr>
      <w:r>
        <mc:AlternateContent>
          <mc:Choice Requires="wps">
            <w:drawing>
              <wp:anchor distT="0" distB="0" distL="114300" distR="114300" simplePos="0" relativeHeight="251667456" behindDoc="1" locked="0" layoutInCell="1" allowOverlap="1" wp14:anchorId="30A36222" wp14:editId="0CBE39B0">
                <wp:simplePos x="0" y="0"/>
                <wp:positionH relativeFrom="margin">
                  <wp:posOffset>-129540</wp:posOffset>
                </wp:positionH>
                <wp:positionV relativeFrom="paragraph">
                  <wp:posOffset>0</wp:posOffset>
                </wp:positionV>
                <wp:extent cx="4781550" cy="3365500"/>
                <wp:effectExtent l="0" t="0" r="0" b="6350"/>
                <wp:wrapTight wrapText="bothSides">
                  <wp:wrapPolygon edited="0">
                    <wp:start x="0" y="0"/>
                    <wp:lineTo x="0" y="21518"/>
                    <wp:lineTo x="21514" y="21518"/>
                    <wp:lineTo x="21514" y="0"/>
                    <wp:lineTo x="0" y="0"/>
                  </wp:wrapPolygon>
                </wp:wrapTight>
                <wp:docPr id="23" name="Rektangel 23"/>
                <wp:cNvGraphicFramePr/>
                <a:graphic xmlns:a="http://schemas.openxmlformats.org/drawingml/2006/main">
                  <a:graphicData uri="http://schemas.microsoft.com/office/word/2010/wordprocessingShape">
                    <wps:wsp>
                      <wps:cNvSpPr/>
                      <wps:spPr>
                        <a:xfrm>
                          <a:off x="0" y="0"/>
                          <a:ext cx="4781550" cy="3365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96A60A" w14:textId="77777777" w:rsidR="00DE4A31" w:rsidRPr="00A05556" w:rsidRDefault="00DE4A31" w:rsidP="00DE4A31">
                            <w:pPr>
                              <w:pStyle w:val="Normaltekst"/>
                              <w:numPr>
                                <w:ilvl w:val="0"/>
                                <w:numId w:val="2"/>
                              </w:numPr>
                              <w:spacing w:after="120"/>
                              <w:ind w:left="572" w:hanging="357"/>
                              <w:rPr>
                                <w:color w:val="000000" w:themeColor="text1"/>
                              </w:rPr>
                            </w:pPr>
                            <w:r w:rsidRPr="00A05556">
                              <w:rPr>
                                <w:color w:val="000000" w:themeColor="text1"/>
                              </w:rPr>
                              <w:t xml:space="preserve">Skab tryghed og ro </w:t>
                            </w:r>
                          </w:p>
                          <w:p w14:paraId="5B6C7B1D" w14:textId="77777777" w:rsidR="00DE4A31" w:rsidRPr="00A05556" w:rsidRDefault="00DE4A31" w:rsidP="00DE4A31">
                            <w:pPr>
                              <w:pStyle w:val="Normaltekst"/>
                              <w:numPr>
                                <w:ilvl w:val="0"/>
                                <w:numId w:val="2"/>
                              </w:numPr>
                              <w:spacing w:after="120"/>
                              <w:ind w:left="572" w:hanging="357"/>
                              <w:rPr>
                                <w:color w:val="000000" w:themeColor="text1"/>
                              </w:rPr>
                            </w:pPr>
                            <w:r w:rsidRPr="00A05556">
                              <w:rPr>
                                <w:color w:val="000000" w:themeColor="text1"/>
                              </w:rPr>
                              <w:t xml:space="preserve">Vis forståelse og omsorg </w:t>
                            </w:r>
                          </w:p>
                          <w:p w14:paraId="6BBBEB30" w14:textId="77777777" w:rsidR="00DE4A31" w:rsidRPr="00A05556" w:rsidRDefault="00DE4A31" w:rsidP="00DE4A31">
                            <w:pPr>
                              <w:pStyle w:val="Normaltekst"/>
                              <w:numPr>
                                <w:ilvl w:val="0"/>
                                <w:numId w:val="2"/>
                              </w:numPr>
                              <w:spacing w:after="120"/>
                              <w:ind w:left="572" w:hanging="357"/>
                              <w:rPr>
                                <w:color w:val="000000" w:themeColor="text1"/>
                              </w:rPr>
                            </w:pPr>
                            <w:r w:rsidRPr="00A05556">
                              <w:rPr>
                                <w:color w:val="000000" w:themeColor="text1"/>
                              </w:rPr>
                              <w:t xml:space="preserve">Lyt og trøst </w:t>
                            </w:r>
                          </w:p>
                          <w:p w14:paraId="233A809B" w14:textId="77777777" w:rsidR="00DE4A31" w:rsidRPr="00A05556" w:rsidRDefault="00DE4A31" w:rsidP="00DE4A31">
                            <w:pPr>
                              <w:pStyle w:val="Normaltekst"/>
                              <w:numPr>
                                <w:ilvl w:val="0"/>
                                <w:numId w:val="2"/>
                              </w:numPr>
                              <w:spacing w:after="120"/>
                              <w:ind w:left="572" w:hanging="357"/>
                              <w:rPr>
                                <w:color w:val="000000" w:themeColor="text1"/>
                              </w:rPr>
                            </w:pPr>
                            <w:r w:rsidRPr="00A05556">
                              <w:rPr>
                                <w:color w:val="000000" w:themeColor="text1"/>
                              </w:rPr>
                              <w:t xml:space="preserve">Undgå, at den forurettede medarbejder er alene </w:t>
                            </w:r>
                          </w:p>
                          <w:p w14:paraId="16649101" w14:textId="77777777" w:rsidR="00DE4A31" w:rsidRDefault="00DE4A31" w:rsidP="00DE4A31">
                            <w:pPr>
                              <w:pStyle w:val="Normaltekst"/>
                              <w:numPr>
                                <w:ilvl w:val="0"/>
                                <w:numId w:val="2"/>
                              </w:numPr>
                              <w:spacing w:after="120"/>
                              <w:ind w:left="572" w:hanging="357"/>
                              <w:rPr>
                                <w:color w:val="000000" w:themeColor="text1"/>
                              </w:rPr>
                            </w:pPr>
                            <w:r w:rsidRPr="00A05556">
                              <w:rPr>
                                <w:color w:val="000000" w:themeColor="text1"/>
                              </w:rPr>
                              <w:t xml:space="preserve">Drøft ikke med den forurettede, hvad der ellers kunne have været gjort </w:t>
                            </w:r>
                          </w:p>
                          <w:p w14:paraId="2B1B8CE9" w14:textId="77777777" w:rsidR="00DE4A31" w:rsidRPr="00A05556" w:rsidRDefault="00DE4A31" w:rsidP="00DE4A31">
                            <w:pPr>
                              <w:pStyle w:val="Normaltekst"/>
                              <w:numPr>
                                <w:ilvl w:val="0"/>
                                <w:numId w:val="2"/>
                              </w:numPr>
                              <w:spacing w:after="120"/>
                              <w:ind w:left="572" w:hanging="357"/>
                              <w:rPr>
                                <w:color w:val="000000" w:themeColor="text1"/>
                              </w:rPr>
                            </w:pPr>
                            <w:r>
                              <w:rPr>
                                <w:color w:val="000000" w:themeColor="text1"/>
                              </w:rPr>
                              <w:t>Kontakt forurettede kollegas leder, og orientér om chikanen.</w:t>
                            </w:r>
                          </w:p>
                          <w:p w14:paraId="5AF98D4D" w14:textId="77777777" w:rsidR="00DE4A31" w:rsidRPr="00A05556" w:rsidRDefault="00DE4A31" w:rsidP="00DE4A31">
                            <w:pPr>
                              <w:pStyle w:val="Normaltekst"/>
                              <w:numPr>
                                <w:ilvl w:val="0"/>
                                <w:numId w:val="2"/>
                              </w:numPr>
                              <w:spacing w:after="120"/>
                              <w:ind w:left="572" w:hanging="357"/>
                              <w:rPr>
                                <w:color w:val="000000" w:themeColor="text1"/>
                              </w:rPr>
                            </w:pPr>
                            <w:r w:rsidRPr="00A05556">
                              <w:rPr>
                                <w:color w:val="000000" w:themeColor="text1"/>
                              </w:rPr>
                              <w:t xml:space="preserve">Kontakt eventuelle pårørende </w:t>
                            </w:r>
                          </w:p>
                          <w:p w14:paraId="32AEA7D4" w14:textId="77777777" w:rsidR="00DE4A31" w:rsidRPr="00CF3C4A" w:rsidRDefault="00DE4A31" w:rsidP="00DE4A31">
                            <w:pPr>
                              <w:pStyle w:val="Normaltekst"/>
                              <w:numPr>
                                <w:ilvl w:val="0"/>
                                <w:numId w:val="2"/>
                              </w:numPr>
                              <w:spacing w:after="120"/>
                              <w:ind w:left="572" w:hanging="357"/>
                              <w:rPr>
                                <w:color w:val="000000" w:themeColor="text1"/>
                              </w:rPr>
                            </w:pPr>
                            <w:r w:rsidRPr="00CF3C4A">
                              <w:rPr>
                                <w:color w:val="000000" w:themeColor="text1"/>
                              </w:rPr>
                              <w:t xml:space="preserve">Vær opmærksom på, hvad den forurettede kollega har brug for – og hav respekt for, at vi oplever chikane og krænkede handlinger forskelligt og reagerer forskelligt på det. </w:t>
                            </w:r>
                          </w:p>
                          <w:p w14:paraId="71693639" w14:textId="641DB5EC" w:rsidR="001C2920" w:rsidRPr="001C2920" w:rsidRDefault="00DE4A31" w:rsidP="00DE4A31">
                            <w:pPr>
                              <w:pStyle w:val="Normaltekst"/>
                              <w:ind w:left="0"/>
                              <w:rPr>
                                <w:rStyle w:val="Hyperlink"/>
                                <w:color w:val="000000" w:themeColor="text1"/>
                                <w:u w:val="none"/>
                              </w:rPr>
                            </w:pPr>
                            <w:r w:rsidRPr="00A05556">
                              <w:rPr>
                                <w:color w:val="000000" w:themeColor="text1"/>
                              </w:rPr>
                              <w:t>Du k</w:t>
                            </w:r>
                            <w:r w:rsidR="001C2920">
                              <w:rPr>
                                <w:color w:val="000000" w:themeColor="text1"/>
                              </w:rPr>
                              <w:t>an også altid kontakte en af de kollegaer som har en støttende funktion i forhold til psykisk førstehjælp.</w:t>
                            </w:r>
                          </w:p>
                          <w:p w14:paraId="6C520A1D" w14:textId="77777777" w:rsidR="00DE4A31" w:rsidRPr="00A05556" w:rsidRDefault="001C2920" w:rsidP="00DE4A31">
                            <w:pPr>
                              <w:pStyle w:val="Normaltekst"/>
                              <w:ind w:left="0"/>
                            </w:pPr>
                            <w:r>
                              <w:t xml:space="preserve">Kontaktoplysjninger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36222" id="Rektangel 23" o:spid="_x0000_s1028" style="position:absolute;margin-left:-10.2pt;margin-top:0;width:376.5pt;height:2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" fillcolor="white [3212]" stroked="f" strokeweight="1pt">
                <v:textbox>
                  <w:txbxContent>
                    <w:p w14:paraId="1196A60A" w14:textId="77777777" w:rsidR="00DE4A31" w:rsidRPr="00A05556" w:rsidRDefault="00DE4A31" w:rsidP="00DE4A31">
                      <w:pPr>
                        <w:pStyle w:val="Normaltekst"/>
                        <w:numPr>
                          <w:ilvl w:val="0"/>
                          <w:numId w:val="2"/>
                        </w:numPr>
                        <w:spacing w:after="120"/>
                        <w:ind w:left="572" w:hanging="357"/>
                        <w:rPr>
                          <w:color w:val="000000" w:themeColor="text1"/>
                        </w:rPr>
                      </w:pPr>
                      <w:r w:rsidRPr="00A05556">
                        <w:rPr>
                          <w:color w:val="000000" w:themeColor="text1"/>
                        </w:rPr>
                        <w:t xml:space="preserve">Skab tryghed og ro </w:t>
                      </w:r>
                    </w:p>
                    <w:p w14:paraId="5B6C7B1D" w14:textId="77777777" w:rsidR="00DE4A31" w:rsidRPr="00A05556" w:rsidRDefault="00DE4A31" w:rsidP="00DE4A31">
                      <w:pPr>
                        <w:pStyle w:val="Normaltekst"/>
                        <w:numPr>
                          <w:ilvl w:val="0"/>
                          <w:numId w:val="2"/>
                        </w:numPr>
                        <w:spacing w:after="120"/>
                        <w:ind w:left="572" w:hanging="357"/>
                        <w:rPr>
                          <w:color w:val="000000" w:themeColor="text1"/>
                        </w:rPr>
                      </w:pPr>
                      <w:r w:rsidRPr="00A05556">
                        <w:rPr>
                          <w:color w:val="000000" w:themeColor="text1"/>
                        </w:rPr>
                        <w:t xml:space="preserve">Vis forståelse og omsorg </w:t>
                      </w:r>
                    </w:p>
                    <w:p w14:paraId="6BBBEB30" w14:textId="77777777" w:rsidR="00DE4A31" w:rsidRPr="00A05556" w:rsidRDefault="00DE4A31" w:rsidP="00DE4A31">
                      <w:pPr>
                        <w:pStyle w:val="Normaltekst"/>
                        <w:numPr>
                          <w:ilvl w:val="0"/>
                          <w:numId w:val="2"/>
                        </w:numPr>
                        <w:spacing w:after="120"/>
                        <w:ind w:left="572" w:hanging="357"/>
                        <w:rPr>
                          <w:color w:val="000000" w:themeColor="text1"/>
                        </w:rPr>
                      </w:pPr>
                      <w:r w:rsidRPr="00A05556">
                        <w:rPr>
                          <w:color w:val="000000" w:themeColor="text1"/>
                        </w:rPr>
                        <w:t xml:space="preserve">Lyt og trøst </w:t>
                      </w:r>
                    </w:p>
                    <w:p w14:paraId="233A809B" w14:textId="77777777" w:rsidR="00DE4A31" w:rsidRPr="00A05556" w:rsidRDefault="00DE4A31" w:rsidP="00DE4A31">
                      <w:pPr>
                        <w:pStyle w:val="Normaltekst"/>
                        <w:numPr>
                          <w:ilvl w:val="0"/>
                          <w:numId w:val="2"/>
                        </w:numPr>
                        <w:spacing w:after="120"/>
                        <w:ind w:left="572" w:hanging="357"/>
                        <w:rPr>
                          <w:color w:val="000000" w:themeColor="text1"/>
                        </w:rPr>
                      </w:pPr>
                      <w:r w:rsidRPr="00A05556">
                        <w:rPr>
                          <w:color w:val="000000" w:themeColor="text1"/>
                        </w:rPr>
                        <w:t xml:space="preserve">Undgå, at den forurettede medarbejder er alene </w:t>
                      </w:r>
                    </w:p>
                    <w:p w14:paraId="16649101" w14:textId="77777777" w:rsidR="00DE4A31" w:rsidRDefault="00DE4A31" w:rsidP="00DE4A31">
                      <w:pPr>
                        <w:pStyle w:val="Normaltekst"/>
                        <w:numPr>
                          <w:ilvl w:val="0"/>
                          <w:numId w:val="2"/>
                        </w:numPr>
                        <w:spacing w:after="120"/>
                        <w:ind w:left="572" w:hanging="357"/>
                        <w:rPr>
                          <w:color w:val="000000" w:themeColor="text1"/>
                        </w:rPr>
                      </w:pPr>
                      <w:r w:rsidRPr="00A05556">
                        <w:rPr>
                          <w:color w:val="000000" w:themeColor="text1"/>
                        </w:rPr>
                        <w:t xml:space="preserve">Drøft ikke med den forurettede, hvad der ellers kunne have været gjort </w:t>
                      </w:r>
                    </w:p>
                    <w:p w14:paraId="2B1B8CE9" w14:textId="77777777" w:rsidR="00DE4A31" w:rsidRPr="00A05556" w:rsidRDefault="00DE4A31" w:rsidP="00DE4A31">
                      <w:pPr>
                        <w:pStyle w:val="Normaltekst"/>
                        <w:numPr>
                          <w:ilvl w:val="0"/>
                          <w:numId w:val="2"/>
                        </w:numPr>
                        <w:spacing w:after="120"/>
                        <w:ind w:left="572" w:hanging="357"/>
                        <w:rPr>
                          <w:color w:val="000000" w:themeColor="text1"/>
                        </w:rPr>
                      </w:pPr>
                      <w:r>
                        <w:rPr>
                          <w:color w:val="000000" w:themeColor="text1"/>
                        </w:rPr>
                        <w:t>Kontakt forurettede kollegas leder, og orientér om chikanen.</w:t>
                      </w:r>
                    </w:p>
                    <w:p w14:paraId="5AF98D4D" w14:textId="77777777" w:rsidR="00DE4A31" w:rsidRPr="00A05556" w:rsidRDefault="00DE4A31" w:rsidP="00DE4A31">
                      <w:pPr>
                        <w:pStyle w:val="Normaltekst"/>
                        <w:numPr>
                          <w:ilvl w:val="0"/>
                          <w:numId w:val="2"/>
                        </w:numPr>
                        <w:spacing w:after="120"/>
                        <w:ind w:left="572" w:hanging="357"/>
                        <w:rPr>
                          <w:color w:val="000000" w:themeColor="text1"/>
                        </w:rPr>
                      </w:pPr>
                      <w:r w:rsidRPr="00A05556">
                        <w:rPr>
                          <w:color w:val="000000" w:themeColor="text1"/>
                        </w:rPr>
                        <w:t xml:space="preserve">Kontakt eventuelle pårørende </w:t>
                      </w:r>
                    </w:p>
                    <w:p w14:paraId="32AEA7D4" w14:textId="77777777" w:rsidR="00DE4A31" w:rsidRPr="00CF3C4A" w:rsidRDefault="00DE4A31" w:rsidP="00DE4A31">
                      <w:pPr>
                        <w:pStyle w:val="Normaltekst"/>
                        <w:numPr>
                          <w:ilvl w:val="0"/>
                          <w:numId w:val="2"/>
                        </w:numPr>
                        <w:spacing w:after="120"/>
                        <w:ind w:left="572" w:hanging="357"/>
                        <w:rPr>
                          <w:color w:val="000000" w:themeColor="text1"/>
                        </w:rPr>
                      </w:pPr>
                      <w:r w:rsidRPr="00CF3C4A">
                        <w:rPr>
                          <w:color w:val="000000" w:themeColor="text1"/>
                        </w:rPr>
                        <w:t xml:space="preserve">Vær opmærksom på, hvad den forurettede kollega har brug for – og hav respekt for, at vi oplever chikane og krænkede handlinger forskelligt og reagerer forskelligt på det. </w:t>
                      </w:r>
                    </w:p>
                    <w:p w14:paraId="71693639" w14:textId="641DB5EC" w:rsidR="001C2920" w:rsidRPr="001C2920" w:rsidRDefault="00DE4A31" w:rsidP="00DE4A31">
                      <w:pPr>
                        <w:pStyle w:val="Normaltekst"/>
                        <w:ind w:left="0"/>
                        <w:rPr>
                          <w:rStyle w:val="Hyperlink"/>
                          <w:color w:val="000000" w:themeColor="text1"/>
                          <w:u w:val="none"/>
                        </w:rPr>
                      </w:pPr>
                      <w:r w:rsidRPr="00A05556">
                        <w:rPr>
                          <w:color w:val="000000" w:themeColor="text1"/>
                        </w:rPr>
                        <w:t>Du k</w:t>
                      </w:r>
                      <w:r w:rsidR="001C2920">
                        <w:rPr>
                          <w:color w:val="000000" w:themeColor="text1"/>
                        </w:rPr>
                        <w:t>an også altid kontakte en af de kollegaer som har en støttende funktion i forhold til psykisk førstehjælp.</w:t>
                      </w:r>
                    </w:p>
                    <w:p w14:paraId="6C520A1D" w14:textId="77777777" w:rsidR="00DE4A31" w:rsidRPr="00A05556" w:rsidRDefault="001C2920" w:rsidP="00DE4A31">
                      <w:pPr>
                        <w:pStyle w:val="Normaltekst"/>
                        <w:ind w:left="0"/>
                      </w:pPr>
                      <w:r>
                        <w:t xml:space="preserve">Kontaktoplysjninger </w:t>
                      </w:r>
                    </w:p>
                  </w:txbxContent>
                </v:textbox>
                <w10:wrap type="tight" anchorx="margin"/>
              </v:rect>
            </w:pict>
          </mc:Fallback>
        </mc:AlternateContent>
      </w:r>
    </w:p>
    <w:p w14:paraId="39E7C387" w14:textId="7509C7AE" w:rsidR="00DE4A31" w:rsidRDefault="00DE4A31" w:rsidP="00DE4A31">
      <w:pPr>
        <w:pStyle w:val="Normaltekst"/>
      </w:pPr>
    </w:p>
    <w:p w14:paraId="0B44F16E" w14:textId="56A076D2" w:rsidR="00DE4A31" w:rsidRDefault="00DE4A31" w:rsidP="00DE4A31">
      <w:pPr>
        <w:pStyle w:val="Overskrift2"/>
        <w:rPr>
          <w:noProof/>
          <w:lang w:eastAsia="da-DK"/>
        </w:rPr>
      </w:pPr>
    </w:p>
    <w:p w14:paraId="6EEEC533" w14:textId="7FE59C9C" w:rsidR="00DE4A31" w:rsidRDefault="00DE4A31" w:rsidP="00DE4A31">
      <w:pPr>
        <w:pStyle w:val="Overskrift2"/>
        <w:rPr>
          <w:noProof/>
          <w:lang w:eastAsia="da-DK"/>
        </w:rPr>
      </w:pPr>
      <w:r>
        <w:rPr>
          <w:noProof/>
          <w:lang w:eastAsia="da-DK"/>
        </w:rPr>
        <w:br/>
      </w:r>
    </w:p>
    <w:p w14:paraId="5910373A" w14:textId="0D784891" w:rsidR="00DE4A31" w:rsidRDefault="00DE4A31" w:rsidP="00DE4A31">
      <w:pPr>
        <w:pStyle w:val="Overskrift2"/>
        <w:rPr>
          <w:noProof/>
          <w:lang w:eastAsia="da-DK"/>
        </w:rPr>
      </w:pPr>
    </w:p>
    <w:p w14:paraId="5E239618" w14:textId="4B5F2724" w:rsidR="00DE4A31" w:rsidRDefault="00DE4A31" w:rsidP="00DE4A31">
      <w:pPr>
        <w:pStyle w:val="Overskrift2"/>
        <w:rPr>
          <w:noProof/>
          <w:lang w:eastAsia="da-DK"/>
        </w:rPr>
      </w:pPr>
    </w:p>
    <w:p w14:paraId="1641F163" w14:textId="2C87D3CE" w:rsidR="00DE4A31" w:rsidRDefault="00DE4A31" w:rsidP="00DE4A31">
      <w:pPr>
        <w:pStyle w:val="Normaltekst"/>
      </w:pPr>
    </w:p>
    <w:p w14:paraId="7AD60E32" w14:textId="08DE84BD" w:rsidR="00DE4A31" w:rsidRDefault="00DE4A31" w:rsidP="00DE4A31">
      <w:pPr>
        <w:pStyle w:val="Normaltekst"/>
        <w:rPr>
          <w:rFonts w:eastAsia="Verdana"/>
          <w:b/>
          <w:bCs/>
          <w:color w:val="5B9BD5" w:themeColor="accent1"/>
          <w:sz w:val="24"/>
          <w:szCs w:val="20"/>
        </w:rPr>
      </w:pPr>
    </w:p>
    <w:p w14:paraId="00EB8CF4" w14:textId="091695EA" w:rsidR="00DE4A31" w:rsidRDefault="00DE4A31" w:rsidP="00DE4A31">
      <w:pPr>
        <w:pStyle w:val="Normaltekst"/>
        <w:rPr>
          <w:rFonts w:eastAsia="Verdana"/>
          <w:b/>
          <w:bCs/>
          <w:color w:val="5B9BD5" w:themeColor="accent1"/>
          <w:sz w:val="24"/>
          <w:szCs w:val="20"/>
        </w:rPr>
      </w:pPr>
    </w:p>
    <w:p w14:paraId="678B189F" w14:textId="6D4A7F8A" w:rsidR="001C2920" w:rsidRDefault="001C2920" w:rsidP="00DE4A31">
      <w:pPr>
        <w:pStyle w:val="Normaltekst"/>
        <w:rPr>
          <w:rFonts w:eastAsia="Verdana"/>
          <w:b/>
          <w:bCs/>
          <w:color w:val="5B9BD5" w:themeColor="accent1"/>
          <w:sz w:val="24"/>
          <w:szCs w:val="20"/>
        </w:rPr>
      </w:pPr>
    </w:p>
    <w:p w14:paraId="32E8A425" w14:textId="278E5CEF" w:rsidR="002E28F4" w:rsidRDefault="002E28F4" w:rsidP="00DE4A31">
      <w:pPr>
        <w:pStyle w:val="Normaltekst"/>
        <w:rPr>
          <w:rFonts w:eastAsia="Verdana"/>
          <w:b/>
          <w:bCs/>
          <w:color w:val="5B9BD5" w:themeColor="accent1"/>
          <w:sz w:val="24"/>
          <w:szCs w:val="20"/>
        </w:rPr>
      </w:pPr>
    </w:p>
    <w:p w14:paraId="5E3C7D81" w14:textId="150FEEDB" w:rsidR="001C2920" w:rsidRDefault="001C2920" w:rsidP="00DE4A31">
      <w:pPr>
        <w:pStyle w:val="Normaltekst"/>
        <w:rPr>
          <w:rFonts w:eastAsia="Verdana"/>
          <w:b/>
          <w:bCs/>
          <w:color w:val="5B9BD5" w:themeColor="accent1"/>
          <w:sz w:val="24"/>
          <w:szCs w:val="20"/>
        </w:rPr>
      </w:pPr>
    </w:p>
    <w:p w14:paraId="259EC420" w14:textId="13F7C6A7" w:rsidR="00DE4A31" w:rsidRDefault="00DE4A31" w:rsidP="007517A5">
      <w:pPr>
        <w:pStyle w:val="Normaltekst"/>
        <w:ind w:left="0"/>
        <w:rPr>
          <w:rFonts w:eastAsia="Verdana"/>
          <w:b/>
          <w:bCs/>
          <w:color w:val="5B9BD5" w:themeColor="accent1"/>
          <w:sz w:val="24"/>
          <w:szCs w:val="20"/>
        </w:rPr>
      </w:pPr>
      <w:r>
        <mc:AlternateContent>
          <mc:Choice Requires="wps">
            <w:drawing>
              <wp:anchor distT="0" distB="0" distL="114300" distR="114300" simplePos="0" relativeHeight="251664384" behindDoc="1" locked="0" layoutInCell="1" allowOverlap="1" wp14:anchorId="03C5F7EA" wp14:editId="5CC47AFD">
                <wp:simplePos x="0" y="0"/>
                <wp:positionH relativeFrom="margin">
                  <wp:posOffset>-3810</wp:posOffset>
                </wp:positionH>
                <wp:positionV relativeFrom="paragraph">
                  <wp:posOffset>232410</wp:posOffset>
                </wp:positionV>
                <wp:extent cx="4275455" cy="2404745"/>
                <wp:effectExtent l="0" t="0" r="0" b="0"/>
                <wp:wrapTight wrapText="bothSides">
                  <wp:wrapPolygon edited="0">
                    <wp:start x="0" y="0"/>
                    <wp:lineTo x="0" y="21389"/>
                    <wp:lineTo x="21462" y="21389"/>
                    <wp:lineTo x="21462" y="0"/>
                    <wp:lineTo x="0" y="0"/>
                  </wp:wrapPolygon>
                </wp:wrapTight>
                <wp:docPr id="3" name="Rektangel 3"/>
                <wp:cNvGraphicFramePr/>
                <a:graphic xmlns:a="http://schemas.openxmlformats.org/drawingml/2006/main">
                  <a:graphicData uri="http://schemas.microsoft.com/office/word/2010/wordprocessingShape">
                    <wps:wsp>
                      <wps:cNvSpPr/>
                      <wps:spPr>
                        <a:xfrm>
                          <a:off x="0" y="0"/>
                          <a:ext cx="4275455" cy="24047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55AFD5" w14:textId="77777777" w:rsidR="00DE4A31" w:rsidRPr="00EB019F" w:rsidRDefault="00DE4A31" w:rsidP="00DE4A31">
                            <w:pPr>
                              <w:pStyle w:val="Normaltekst"/>
                              <w:numPr>
                                <w:ilvl w:val="0"/>
                                <w:numId w:val="6"/>
                              </w:numPr>
                              <w:rPr>
                                <w:color w:val="000000" w:themeColor="text1"/>
                              </w:rPr>
                            </w:pPr>
                            <w:r w:rsidRPr="00CF3C4A">
                              <w:rPr>
                                <w:color w:val="000000" w:themeColor="text1"/>
                              </w:rPr>
                              <w:t>Sørg sammen med medarbejderen for, at</w:t>
                            </w:r>
                            <w:r>
                              <w:rPr>
                                <w:b/>
                                <w:bCs/>
                                <w:color w:val="000000" w:themeColor="text1"/>
                              </w:rPr>
                              <w:t xml:space="preserve"> chikanen registreres </w:t>
                            </w:r>
                            <w:r w:rsidRPr="00EB019F">
                              <w:rPr>
                                <w:color w:val="000000" w:themeColor="text1"/>
                              </w:rPr>
                              <w:t xml:space="preserve">i </w:t>
                            </w:r>
                            <w:r>
                              <w:rPr>
                                <w:color w:val="000000" w:themeColor="text1"/>
                              </w:rPr>
                              <w:t>SafetyNet</w:t>
                            </w:r>
                            <w:r w:rsidR="00147D1C">
                              <w:rPr>
                                <w:color w:val="000000" w:themeColor="text1"/>
                              </w:rPr>
                              <w:t>.</w:t>
                            </w:r>
                            <w:r w:rsidRPr="00EB019F">
                              <w:rPr>
                                <w:color w:val="000000" w:themeColor="text1"/>
                              </w:rPr>
                              <w:t xml:space="preserve"> </w:t>
                            </w:r>
                          </w:p>
                          <w:p w14:paraId="7C472CAE" w14:textId="77777777" w:rsidR="00DE4A31" w:rsidRDefault="00DE4A31" w:rsidP="00DE4A31">
                            <w:pPr>
                              <w:pStyle w:val="Normaltekst"/>
                              <w:numPr>
                                <w:ilvl w:val="0"/>
                                <w:numId w:val="6"/>
                              </w:numPr>
                              <w:rPr>
                                <w:color w:val="000000" w:themeColor="text1"/>
                              </w:rPr>
                            </w:pPr>
                            <w:r w:rsidRPr="00EB019F">
                              <w:rPr>
                                <w:b/>
                                <w:bCs/>
                                <w:color w:val="000000" w:themeColor="text1"/>
                              </w:rPr>
                              <w:t xml:space="preserve">Tag hånd om medarbejderen </w:t>
                            </w:r>
                            <w:r w:rsidRPr="00EB019F">
                              <w:rPr>
                                <w:color w:val="000000" w:themeColor="text1"/>
                              </w:rPr>
                              <w:t>– drag menneskelig omsorg, og vurd</w:t>
                            </w:r>
                            <w:r>
                              <w:rPr>
                                <w:color w:val="000000" w:themeColor="text1"/>
                              </w:rPr>
                              <w:t>ér</w:t>
                            </w:r>
                            <w:r w:rsidRPr="00EB019F">
                              <w:rPr>
                                <w:color w:val="000000" w:themeColor="text1"/>
                              </w:rPr>
                              <w:t xml:space="preserve"> sammen med medarbejderen, om der er brug for psykisk førstehjælp og eventuelt efterfølgende psykologhjælp</w:t>
                            </w:r>
                            <w:r>
                              <w:rPr>
                                <w:color w:val="000000" w:themeColor="text1"/>
                              </w:rPr>
                              <w:t xml:space="preserve"> </w:t>
                            </w:r>
                            <w:r w:rsidR="00147D1C">
                              <w:t>Psykolog</w:t>
                            </w:r>
                          </w:p>
                          <w:p w14:paraId="518A1927" w14:textId="77777777" w:rsidR="00DE4A31" w:rsidRDefault="00DE4A31" w:rsidP="00DE4A31">
                            <w:pPr>
                              <w:pStyle w:val="Normaltekst"/>
                              <w:ind w:left="360"/>
                              <w:rPr>
                                <w:color w:val="000000" w:themeColor="text1"/>
                              </w:rPr>
                            </w:pPr>
                            <w:r w:rsidRPr="00EB019F">
                              <w:rPr>
                                <w:color w:val="000000" w:themeColor="text1"/>
                              </w:rPr>
                              <w:t>Det betyder, at lederen følger</w:t>
                            </w:r>
                            <w:r>
                              <w:rPr>
                                <w:color w:val="000000" w:themeColor="text1"/>
                              </w:rPr>
                              <w:t xml:space="preserve"> op</w:t>
                            </w:r>
                            <w:r w:rsidRPr="00EB019F">
                              <w:rPr>
                                <w:color w:val="000000" w:themeColor="text1"/>
                              </w:rPr>
                              <w:t xml:space="preserve"> på medarbejderens trivsel i tiden efter episoden. </w:t>
                            </w:r>
                          </w:p>
                          <w:p w14:paraId="39F3D671" w14:textId="77777777" w:rsidR="00DE4A31" w:rsidRDefault="00DE4A31" w:rsidP="00DE4A31">
                            <w:pPr>
                              <w:pStyle w:val="Normaltekst"/>
                              <w:numPr>
                                <w:ilvl w:val="0"/>
                                <w:numId w:val="6"/>
                              </w:numPr>
                              <w:rPr>
                                <w:color w:val="000000" w:themeColor="text1"/>
                              </w:rPr>
                            </w:pPr>
                            <w:r w:rsidRPr="00793AD5">
                              <w:rPr>
                                <w:b/>
                                <w:bCs/>
                                <w:color w:val="000000" w:themeColor="text1"/>
                              </w:rPr>
                              <w:t>Afklar den praktiske arbejdsfordeling</w:t>
                            </w:r>
                            <w:r w:rsidRPr="00793AD5">
                              <w:rPr>
                                <w:color w:val="000000" w:themeColor="text1"/>
                              </w:rPr>
                              <w:t xml:space="preserve"> i en akut situation – hvem gør hvad?</w:t>
                            </w:r>
                          </w:p>
                          <w:p w14:paraId="5A768EC2" w14:textId="77777777" w:rsidR="00DE4A31" w:rsidRPr="00793AD5" w:rsidRDefault="00DE4A31" w:rsidP="00DE4A31">
                            <w:pPr>
                              <w:pStyle w:val="Normaltekst"/>
                              <w:ind w:left="0"/>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5F7EA" id="Rektangel 3" o:spid="_x0000_s1029" style="position:absolute;margin-left:-.3pt;margin-top:18.3pt;width:336.65pt;height:189.3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" fillcolor="white [3212]" stroked="f" strokeweight="1pt">
                <v:textbox>
                  <w:txbxContent>
                    <w:p w14:paraId="1255AFD5" w14:textId="77777777" w:rsidR="00DE4A31" w:rsidRPr="00EB019F" w:rsidRDefault="00DE4A31" w:rsidP="00DE4A31">
                      <w:pPr>
                        <w:pStyle w:val="Normaltekst"/>
                        <w:numPr>
                          <w:ilvl w:val="0"/>
                          <w:numId w:val="6"/>
                        </w:numPr>
                        <w:rPr>
                          <w:color w:val="000000" w:themeColor="text1"/>
                        </w:rPr>
                      </w:pPr>
                      <w:r w:rsidRPr="00CF3C4A">
                        <w:rPr>
                          <w:color w:val="000000" w:themeColor="text1"/>
                        </w:rPr>
                        <w:t>Sørg sammen med medarbejderen for, at</w:t>
                      </w:r>
                      <w:r>
                        <w:rPr>
                          <w:b/>
                          <w:bCs/>
                          <w:color w:val="000000" w:themeColor="text1"/>
                        </w:rPr>
                        <w:t xml:space="preserve"> chikanen registreres </w:t>
                      </w:r>
                      <w:r w:rsidRPr="00EB019F">
                        <w:rPr>
                          <w:color w:val="000000" w:themeColor="text1"/>
                        </w:rPr>
                        <w:t xml:space="preserve">i </w:t>
                      </w:r>
                      <w:r>
                        <w:rPr>
                          <w:color w:val="000000" w:themeColor="text1"/>
                        </w:rPr>
                        <w:t>SafetyNet</w:t>
                      </w:r>
                      <w:r w:rsidR="00147D1C">
                        <w:rPr>
                          <w:color w:val="000000" w:themeColor="text1"/>
                        </w:rPr>
                        <w:t>.</w:t>
                      </w:r>
                      <w:r w:rsidRPr="00EB019F">
                        <w:rPr>
                          <w:color w:val="000000" w:themeColor="text1"/>
                        </w:rPr>
                        <w:t xml:space="preserve"> </w:t>
                      </w:r>
                    </w:p>
                    <w:p w14:paraId="7C472CAE" w14:textId="77777777" w:rsidR="00DE4A31" w:rsidRDefault="00DE4A31" w:rsidP="00DE4A31">
                      <w:pPr>
                        <w:pStyle w:val="Normaltekst"/>
                        <w:numPr>
                          <w:ilvl w:val="0"/>
                          <w:numId w:val="6"/>
                        </w:numPr>
                        <w:rPr>
                          <w:color w:val="000000" w:themeColor="text1"/>
                        </w:rPr>
                      </w:pPr>
                      <w:r w:rsidRPr="00EB019F">
                        <w:rPr>
                          <w:b/>
                          <w:bCs/>
                          <w:color w:val="000000" w:themeColor="text1"/>
                        </w:rPr>
                        <w:t xml:space="preserve">Tag hånd om medarbejderen </w:t>
                      </w:r>
                      <w:r w:rsidRPr="00EB019F">
                        <w:rPr>
                          <w:color w:val="000000" w:themeColor="text1"/>
                        </w:rPr>
                        <w:t>– drag menneskelig omsorg, og vurd</w:t>
                      </w:r>
                      <w:r>
                        <w:rPr>
                          <w:color w:val="000000" w:themeColor="text1"/>
                        </w:rPr>
                        <w:t>ér</w:t>
                      </w:r>
                      <w:r w:rsidRPr="00EB019F">
                        <w:rPr>
                          <w:color w:val="000000" w:themeColor="text1"/>
                        </w:rPr>
                        <w:t xml:space="preserve"> sammen med medarbejderen, om der er brug for psykisk førstehjælp og eventuelt efterfølgende psykologhjælp</w:t>
                      </w:r>
                      <w:r>
                        <w:rPr>
                          <w:color w:val="000000" w:themeColor="text1"/>
                        </w:rPr>
                        <w:t xml:space="preserve"> </w:t>
                      </w:r>
                      <w:r w:rsidR="00147D1C">
                        <w:t>Psykolog</w:t>
                      </w:r>
                    </w:p>
                    <w:p w14:paraId="518A1927" w14:textId="77777777" w:rsidR="00DE4A31" w:rsidRDefault="00DE4A31" w:rsidP="00DE4A31">
                      <w:pPr>
                        <w:pStyle w:val="Normaltekst"/>
                        <w:ind w:left="360"/>
                        <w:rPr>
                          <w:color w:val="000000" w:themeColor="text1"/>
                        </w:rPr>
                      </w:pPr>
                      <w:r w:rsidRPr="00EB019F">
                        <w:rPr>
                          <w:color w:val="000000" w:themeColor="text1"/>
                        </w:rPr>
                        <w:t>Det betyder, at lederen følger</w:t>
                      </w:r>
                      <w:r>
                        <w:rPr>
                          <w:color w:val="000000" w:themeColor="text1"/>
                        </w:rPr>
                        <w:t xml:space="preserve"> op</w:t>
                      </w:r>
                      <w:r w:rsidRPr="00EB019F">
                        <w:rPr>
                          <w:color w:val="000000" w:themeColor="text1"/>
                        </w:rPr>
                        <w:t xml:space="preserve"> på medarbejderens trivsel i tiden efter episoden. </w:t>
                      </w:r>
                    </w:p>
                    <w:p w14:paraId="39F3D671" w14:textId="77777777" w:rsidR="00DE4A31" w:rsidRDefault="00DE4A31" w:rsidP="00DE4A31">
                      <w:pPr>
                        <w:pStyle w:val="Normaltekst"/>
                        <w:numPr>
                          <w:ilvl w:val="0"/>
                          <w:numId w:val="6"/>
                        </w:numPr>
                        <w:rPr>
                          <w:color w:val="000000" w:themeColor="text1"/>
                        </w:rPr>
                      </w:pPr>
                      <w:r w:rsidRPr="00793AD5">
                        <w:rPr>
                          <w:b/>
                          <w:bCs/>
                          <w:color w:val="000000" w:themeColor="text1"/>
                        </w:rPr>
                        <w:t>Afklar den praktiske arbejdsfordeling</w:t>
                      </w:r>
                      <w:r w:rsidRPr="00793AD5">
                        <w:rPr>
                          <w:color w:val="000000" w:themeColor="text1"/>
                        </w:rPr>
                        <w:t xml:space="preserve"> i en akut situation – hvem gør hvad?</w:t>
                      </w:r>
                    </w:p>
                    <w:p w14:paraId="5A768EC2" w14:textId="77777777" w:rsidR="00DE4A31" w:rsidRPr="00793AD5" w:rsidRDefault="00DE4A31" w:rsidP="00DE4A31">
                      <w:pPr>
                        <w:pStyle w:val="Normaltekst"/>
                        <w:ind w:left="0"/>
                        <w:rPr>
                          <w:color w:val="000000" w:themeColor="text1"/>
                        </w:rPr>
                      </w:pPr>
                    </w:p>
                  </w:txbxContent>
                </v:textbox>
                <w10:wrap type="tight" anchorx="margin"/>
              </v:rect>
            </w:pict>
          </mc:Fallback>
        </mc:AlternateContent>
      </w:r>
      <w:r w:rsidR="007517A5">
        <w:rPr>
          <w:rFonts w:eastAsia="Verdana"/>
          <w:b/>
          <w:bCs/>
          <w:color w:val="5B9BD5" w:themeColor="accent1"/>
          <w:sz w:val="24"/>
          <w:szCs w:val="20"/>
        </w:rPr>
        <w:t>S</w:t>
      </w:r>
      <w:r w:rsidRPr="00C24F78">
        <w:rPr>
          <w:rFonts w:eastAsia="Verdana"/>
          <w:b/>
          <w:bCs/>
          <w:color w:val="5B9BD5" w:themeColor="accent1"/>
          <w:sz w:val="24"/>
          <w:szCs w:val="20"/>
        </w:rPr>
        <w:t>ådan</w:t>
      </w:r>
      <w:r>
        <w:rPr>
          <w:rFonts w:eastAsia="Verdana"/>
          <w:b/>
          <w:bCs/>
          <w:color w:val="5B9BD5" w:themeColor="accent1"/>
          <w:sz w:val="24"/>
          <w:szCs w:val="20"/>
        </w:rPr>
        <w:t xml:space="preserve"> gør du som LEDER</w:t>
      </w:r>
    </w:p>
    <w:p w14:paraId="56D6C190" w14:textId="77777777" w:rsidR="003B1125" w:rsidRDefault="003B1125" w:rsidP="00DE4A31">
      <w:pPr>
        <w:pStyle w:val="Normaltekst"/>
        <w:rPr>
          <w:rFonts w:eastAsia="Verdana"/>
          <w:b/>
          <w:bCs/>
          <w:color w:val="5B9BD5" w:themeColor="accent1"/>
          <w:sz w:val="24"/>
          <w:szCs w:val="20"/>
        </w:rPr>
      </w:pPr>
    </w:p>
    <w:p w14:paraId="07CC8529" w14:textId="77777777" w:rsidR="003B1125" w:rsidRDefault="003B1125" w:rsidP="00DE4A31">
      <w:pPr>
        <w:pStyle w:val="Normaltekst"/>
      </w:pPr>
    </w:p>
    <w:p w14:paraId="4C1D332F" w14:textId="77777777" w:rsidR="00DE4A31" w:rsidRDefault="00DE4A31" w:rsidP="00DE4A31">
      <w:pPr>
        <w:pStyle w:val="Normaltekst"/>
        <w:spacing w:after="120"/>
        <w:ind w:left="0"/>
      </w:pPr>
      <w:bookmarkStart w:id="17" w:name="_Hlk141960686"/>
      <w:r w:rsidRPr="005F2637">
        <w:t xml:space="preserve"> </w:t>
      </w:r>
    </w:p>
    <w:bookmarkEnd w:id="17"/>
    <w:p w14:paraId="1741823F" w14:textId="77777777" w:rsidR="00DE4A31" w:rsidRDefault="00DE4A31" w:rsidP="00DE4A31">
      <w:pPr>
        <w:pStyle w:val="Normaltekst"/>
        <w:ind w:left="0"/>
      </w:pPr>
    </w:p>
    <w:p w14:paraId="472E5B24" w14:textId="77777777" w:rsidR="00DE4A31" w:rsidRDefault="00DE4A31" w:rsidP="00DE4A31">
      <w:pPr>
        <w:pStyle w:val="Normaltekst"/>
        <w:ind w:left="0"/>
      </w:pPr>
    </w:p>
    <w:p w14:paraId="586B4D04" w14:textId="77777777" w:rsidR="00DE4A31" w:rsidRDefault="00DE4A31" w:rsidP="00DE4A31">
      <w:pPr>
        <w:pStyle w:val="Normaltekst"/>
        <w:ind w:left="0"/>
      </w:pPr>
    </w:p>
    <w:p w14:paraId="27768399" w14:textId="77777777" w:rsidR="00DE4A31" w:rsidRDefault="00DE4A31" w:rsidP="00DE4A31">
      <w:pPr>
        <w:pStyle w:val="Normaltekst"/>
        <w:ind w:left="0"/>
      </w:pPr>
    </w:p>
    <w:p w14:paraId="21C505A4" w14:textId="77777777" w:rsidR="007517A5" w:rsidRDefault="007517A5" w:rsidP="00DE4A31">
      <w:pPr>
        <w:pStyle w:val="Normaltekst"/>
        <w:ind w:left="0"/>
      </w:pPr>
    </w:p>
    <w:p w14:paraId="375CC208" w14:textId="77777777" w:rsidR="007517A5" w:rsidRDefault="007517A5" w:rsidP="00DE4A31">
      <w:pPr>
        <w:pStyle w:val="Normaltekst"/>
        <w:ind w:left="0"/>
      </w:pPr>
    </w:p>
    <w:p w14:paraId="77BD7235" w14:textId="1E7631AF" w:rsidR="00DE4A31" w:rsidRPr="00320DD7" w:rsidRDefault="00DE4A31" w:rsidP="00DE4A31">
      <w:pPr>
        <w:pStyle w:val="Normaltekst"/>
        <w:ind w:left="0"/>
      </w:pPr>
      <w:r w:rsidRPr="00320DD7">
        <w:t xml:space="preserve">Herudover </w:t>
      </w:r>
      <w:r>
        <w:t>skal lederen vurdere, om det er relevant at</w:t>
      </w:r>
      <w:r w:rsidRPr="00320DD7">
        <w:t xml:space="preserve">: </w:t>
      </w:r>
    </w:p>
    <w:p w14:paraId="39D3657F" w14:textId="77777777" w:rsidR="00DE4A31" w:rsidRDefault="00DE4A31" w:rsidP="00DE4A31">
      <w:pPr>
        <w:pStyle w:val="Normaltekst"/>
        <w:numPr>
          <w:ilvl w:val="0"/>
          <w:numId w:val="3"/>
        </w:numPr>
        <w:spacing w:after="120"/>
        <w:ind w:left="714" w:hanging="357"/>
      </w:pPr>
      <w:r w:rsidRPr="00F536A2">
        <w:t>tilbyde ændring i arbejdsforholdet, så medarbejderen fx ikke fortsat skal have kontakt til den pågældende borger.</w:t>
      </w:r>
    </w:p>
    <w:p w14:paraId="7DE997EB" w14:textId="77777777" w:rsidR="00DE4A31" w:rsidRDefault="00DE4A31" w:rsidP="00DE4A31">
      <w:pPr>
        <w:pStyle w:val="Normaltekst"/>
        <w:numPr>
          <w:ilvl w:val="0"/>
          <w:numId w:val="3"/>
        </w:numPr>
        <w:spacing w:after="120"/>
        <w:ind w:left="714" w:hanging="357"/>
      </w:pPr>
      <w:r>
        <w:t>Tage kontakt til borgeren. Selvom det kan være ubehageligt at blive omtalt negativt i forbindelse med sit job, så er det ikke ulovligt at give sin mening til kende. Når det vurderes relevant, kan lederen kontakte borgeren for at imødekomme den utilfredshed, vedkommende tilkendegiver.</w:t>
      </w:r>
    </w:p>
    <w:p w14:paraId="057609F6" w14:textId="77777777" w:rsidR="00DE4A31" w:rsidRPr="00F536A2" w:rsidRDefault="00DE4A31" w:rsidP="00DE4A31">
      <w:pPr>
        <w:pStyle w:val="Normaltekst"/>
        <w:numPr>
          <w:ilvl w:val="0"/>
          <w:numId w:val="3"/>
        </w:numPr>
        <w:spacing w:after="120"/>
        <w:ind w:left="714" w:hanging="357"/>
      </w:pPr>
      <w:r w:rsidRPr="00F536A2">
        <w:lastRenderedPageBreak/>
        <w:t>henvende sig til netværksudbyderen – fx Facebook – sammen med medarbejderen for at få fjernet/stoppet chikanen eller dele af de oplysninger, der udgør chikanen. Eventuelt tage kontakt til Datatilsynet, hvis udbyderen ikke vil fjerne oplysningerne.</w:t>
      </w:r>
    </w:p>
    <w:p w14:paraId="1C68D1F3" w14:textId="77777777" w:rsidR="00DE4A31" w:rsidRPr="00D64D9E" w:rsidRDefault="00DE4A31" w:rsidP="00DE4A31">
      <w:pPr>
        <w:pStyle w:val="Normaltekst"/>
        <w:spacing w:after="120"/>
        <w:ind w:left="0"/>
      </w:pPr>
      <w:r>
        <w:t>Søg rådføring ved HR og P</w:t>
      </w:r>
      <w:r w:rsidRPr="005F2637">
        <w:t>ersonalejur</w:t>
      </w:r>
      <w:r>
        <w:t>a</w:t>
      </w:r>
      <w:r w:rsidRPr="005F2637">
        <w:t xml:space="preserve"> </w:t>
      </w:r>
      <w:r w:rsidRPr="00D71343">
        <w:t>i</w:t>
      </w:r>
      <w:r>
        <w:t xml:space="preserve"> forhold til</w:t>
      </w:r>
      <w:r w:rsidRPr="00D71343">
        <w:t xml:space="preserve"> handlemuligheder</w:t>
      </w:r>
      <w:r>
        <w:t xml:space="preserve">. Det kan fx være med </w:t>
      </w:r>
      <w:r w:rsidRPr="005F2637">
        <w:t xml:space="preserve">henblik på at undersøge, om der </w:t>
      </w:r>
      <w:r>
        <w:t xml:space="preserve">er tale om strafbar </w:t>
      </w:r>
      <w:r w:rsidRPr="005F2637">
        <w:t>chikane, herunder hjælpe medarbejderen med anmelde</w:t>
      </w:r>
      <w:r>
        <w:t xml:space="preserve"> </w:t>
      </w:r>
      <w:r w:rsidRPr="005F2637">
        <w:t xml:space="preserve">til politiet. Husk tidsfristen </w:t>
      </w:r>
      <w:r>
        <w:t>–</w:t>
      </w:r>
      <w:r w:rsidRPr="005F2637">
        <w:t xml:space="preserve"> politianmeldelse indenfor 72 timer er en betingelse for at få erstatning e</w:t>
      </w:r>
      <w:r w:rsidR="00D755BB">
        <w:t>fter voldsoffererstatningsloven.</w:t>
      </w:r>
      <w:r>
        <w:br/>
      </w:r>
    </w:p>
    <w:p w14:paraId="7C4B17DD" w14:textId="77777777" w:rsidR="00DE4A31" w:rsidRPr="005F2637" w:rsidRDefault="00DE4A31" w:rsidP="00DE4A31">
      <w:pPr>
        <w:pStyle w:val="Overskrift1"/>
        <w:rPr>
          <w:noProof/>
          <w:lang w:eastAsia="da-DK"/>
        </w:rPr>
      </w:pPr>
      <w:bookmarkStart w:id="18" w:name="_Toc160092861"/>
      <w:r w:rsidRPr="005F2637">
        <w:rPr>
          <w:noProof/>
          <w:lang w:eastAsia="da-DK"/>
        </w:rPr>
        <w:t>Hvornår er digital chikane strafbar?</w:t>
      </w:r>
      <w:bookmarkEnd w:id="18"/>
      <w:r w:rsidRPr="005F2637">
        <w:rPr>
          <w:noProof/>
          <w:lang w:eastAsia="da-DK"/>
        </w:rPr>
        <w:t xml:space="preserve"> </w:t>
      </w:r>
    </w:p>
    <w:p w14:paraId="67DF6927" w14:textId="40C2EA49" w:rsidR="00DE4A31" w:rsidRDefault="00DE4A31" w:rsidP="00DE4A31">
      <w:pPr>
        <w:pStyle w:val="Default"/>
        <w:spacing w:after="160" w:line="280" w:lineRule="exact"/>
        <w:rPr>
          <w:rFonts w:ascii="Arial" w:hAnsi="Arial" w:cstheme="minorBidi"/>
          <w:noProof/>
          <w:color w:val="auto"/>
          <w:sz w:val="20"/>
          <w:szCs w:val="22"/>
          <w:lang w:eastAsia="da-DK"/>
        </w:rPr>
      </w:pPr>
      <w:r w:rsidRPr="005F2637">
        <w:rPr>
          <w:rFonts w:ascii="Arial" w:hAnsi="Arial" w:cstheme="minorBidi"/>
          <w:noProof/>
          <w:color w:val="auto"/>
          <w:sz w:val="20"/>
          <w:szCs w:val="22"/>
          <w:lang w:eastAsia="da-DK"/>
        </w:rPr>
        <w:t xml:space="preserve">Der er meget vide rammer for private ytringer på de digitale medier, og mulighederne for straf i </w:t>
      </w:r>
      <w:r>
        <w:rPr>
          <w:rFonts w:ascii="Arial" w:hAnsi="Arial" w:cstheme="minorBidi"/>
          <w:noProof/>
          <w:color w:val="auto"/>
          <w:sz w:val="20"/>
          <w:szCs w:val="22"/>
          <w:lang w:eastAsia="da-DK"/>
        </w:rPr>
        <w:t xml:space="preserve">den </w:t>
      </w:r>
      <w:r w:rsidRPr="005F2637">
        <w:rPr>
          <w:rFonts w:ascii="Arial" w:hAnsi="Arial" w:cstheme="minorBidi"/>
          <w:noProof/>
          <w:color w:val="auto"/>
          <w:sz w:val="20"/>
          <w:szCs w:val="22"/>
          <w:lang w:eastAsia="da-DK"/>
        </w:rPr>
        <w:t xml:space="preserve">forbindelse er ret begrænsede. </w:t>
      </w:r>
      <w:r>
        <w:rPr>
          <w:rFonts w:ascii="Arial" w:hAnsi="Arial" w:cstheme="minorBidi"/>
          <w:noProof/>
          <w:color w:val="auto"/>
          <w:sz w:val="20"/>
          <w:szCs w:val="22"/>
          <w:lang w:eastAsia="da-DK"/>
        </w:rPr>
        <w:t xml:space="preserve">Vi </w:t>
      </w:r>
      <w:r w:rsidRPr="005F2637">
        <w:rPr>
          <w:rFonts w:ascii="Arial" w:hAnsi="Arial" w:cstheme="minorBidi"/>
          <w:noProof/>
          <w:color w:val="auto"/>
          <w:sz w:val="20"/>
          <w:szCs w:val="22"/>
          <w:lang w:eastAsia="da-DK"/>
        </w:rPr>
        <w:t xml:space="preserve">drøfter </w:t>
      </w:r>
      <w:r>
        <w:rPr>
          <w:rFonts w:ascii="Arial" w:hAnsi="Arial" w:cstheme="minorBidi"/>
          <w:noProof/>
          <w:color w:val="auto"/>
          <w:sz w:val="20"/>
          <w:szCs w:val="22"/>
          <w:lang w:eastAsia="da-DK"/>
        </w:rPr>
        <w:t xml:space="preserve">altid </w:t>
      </w:r>
      <w:r w:rsidR="00D755BB">
        <w:rPr>
          <w:rFonts w:ascii="Arial" w:hAnsi="Arial" w:cstheme="minorBidi"/>
          <w:noProof/>
          <w:color w:val="auto"/>
          <w:sz w:val="20"/>
          <w:szCs w:val="22"/>
          <w:lang w:eastAsia="da-DK"/>
        </w:rPr>
        <w:t>d</w:t>
      </w:r>
      <w:r w:rsidRPr="005F2637">
        <w:rPr>
          <w:rFonts w:ascii="Arial" w:hAnsi="Arial" w:cstheme="minorBidi"/>
          <w:noProof/>
          <w:color w:val="auto"/>
          <w:sz w:val="20"/>
          <w:szCs w:val="22"/>
          <w:lang w:eastAsia="da-DK"/>
        </w:rPr>
        <w:t>en konkrete situation</w:t>
      </w:r>
      <w:r>
        <w:rPr>
          <w:rFonts w:ascii="Arial" w:hAnsi="Arial" w:cstheme="minorBidi"/>
          <w:noProof/>
          <w:color w:val="auto"/>
          <w:sz w:val="20"/>
          <w:szCs w:val="22"/>
          <w:lang w:eastAsia="da-DK"/>
        </w:rPr>
        <w:t xml:space="preserve">, hvor vi overvejer anmeldelse, </w:t>
      </w:r>
      <w:r w:rsidRPr="005F2637">
        <w:rPr>
          <w:rFonts w:ascii="Arial" w:hAnsi="Arial" w:cstheme="minorBidi"/>
          <w:noProof/>
          <w:color w:val="auto"/>
          <w:sz w:val="20"/>
          <w:szCs w:val="22"/>
          <w:lang w:eastAsia="da-DK"/>
        </w:rPr>
        <w:t>med personalejur</w:t>
      </w:r>
      <w:r>
        <w:rPr>
          <w:rFonts w:ascii="Arial" w:hAnsi="Arial" w:cstheme="minorBidi"/>
          <w:noProof/>
          <w:color w:val="auto"/>
          <w:sz w:val="20"/>
          <w:szCs w:val="22"/>
          <w:lang w:eastAsia="da-DK"/>
        </w:rPr>
        <w:t>a</w:t>
      </w:r>
      <w:r w:rsidRPr="005F2637">
        <w:rPr>
          <w:rFonts w:ascii="Arial" w:hAnsi="Arial" w:cstheme="minorBidi"/>
          <w:noProof/>
          <w:color w:val="auto"/>
          <w:sz w:val="20"/>
          <w:szCs w:val="22"/>
          <w:lang w:eastAsia="da-DK"/>
        </w:rPr>
        <w:t xml:space="preserve"> – både</w:t>
      </w:r>
      <w:r>
        <w:rPr>
          <w:rFonts w:ascii="Arial" w:hAnsi="Arial" w:cstheme="minorBidi"/>
          <w:noProof/>
          <w:color w:val="auto"/>
          <w:sz w:val="20"/>
          <w:szCs w:val="22"/>
          <w:lang w:eastAsia="da-DK"/>
        </w:rPr>
        <w:t xml:space="preserve"> når chikanen er </w:t>
      </w:r>
      <w:r w:rsidRPr="005F2637">
        <w:rPr>
          <w:rFonts w:ascii="Arial" w:hAnsi="Arial" w:cstheme="minorBidi"/>
          <w:noProof/>
          <w:color w:val="auto"/>
          <w:sz w:val="20"/>
          <w:szCs w:val="22"/>
          <w:lang w:eastAsia="da-DK"/>
        </w:rPr>
        <w:t>åbenlys</w:t>
      </w:r>
      <w:r>
        <w:rPr>
          <w:rFonts w:ascii="Arial" w:hAnsi="Arial" w:cstheme="minorBidi"/>
          <w:noProof/>
          <w:color w:val="auto"/>
          <w:sz w:val="20"/>
          <w:szCs w:val="22"/>
          <w:lang w:eastAsia="da-DK"/>
        </w:rPr>
        <w:t>t strafbart, og når vi er i tvivl</w:t>
      </w:r>
      <w:r w:rsidRPr="005F2637">
        <w:rPr>
          <w:rFonts w:ascii="Arial" w:hAnsi="Arial" w:cstheme="minorBidi"/>
          <w:noProof/>
          <w:color w:val="auto"/>
          <w:sz w:val="20"/>
          <w:szCs w:val="22"/>
          <w:lang w:eastAsia="da-DK"/>
        </w:rPr>
        <w:t xml:space="preserve">. </w:t>
      </w:r>
    </w:p>
    <w:p w14:paraId="10A2BAAE" w14:textId="77777777" w:rsidR="000E1C2D" w:rsidRPr="005F2637" w:rsidRDefault="000E1C2D" w:rsidP="00DE4A31">
      <w:pPr>
        <w:pStyle w:val="Default"/>
        <w:spacing w:after="160" w:line="280" w:lineRule="exact"/>
        <w:rPr>
          <w:rFonts w:ascii="Arial" w:hAnsi="Arial" w:cstheme="minorBidi"/>
          <w:noProof/>
          <w:color w:val="auto"/>
          <w:sz w:val="20"/>
          <w:szCs w:val="22"/>
          <w:lang w:eastAsia="da-DK"/>
        </w:rPr>
      </w:pPr>
    </w:p>
    <w:p w14:paraId="00D1DE5B" w14:textId="77777777" w:rsidR="00DE4A31" w:rsidRPr="005F2637" w:rsidRDefault="00DE4A31" w:rsidP="00DE4A31">
      <w:pPr>
        <w:pStyle w:val="Overskrift2"/>
        <w:rPr>
          <w:noProof/>
          <w:lang w:eastAsia="da-DK"/>
        </w:rPr>
      </w:pPr>
      <w:bookmarkStart w:id="19" w:name="_Toc160092862"/>
      <w:r w:rsidRPr="005F2637">
        <w:rPr>
          <w:noProof/>
          <w:lang w:eastAsia="da-DK"/>
        </w:rPr>
        <w:t>Straffeloven</w:t>
      </w:r>
      <w:bookmarkEnd w:id="19"/>
      <w:r w:rsidRPr="005F2637">
        <w:rPr>
          <w:noProof/>
          <w:lang w:eastAsia="da-DK"/>
        </w:rPr>
        <w:t xml:space="preserve"> </w:t>
      </w:r>
    </w:p>
    <w:p w14:paraId="0E4BECBA" w14:textId="77777777" w:rsidR="00DE4A31" w:rsidRPr="005F2637" w:rsidRDefault="00DE4A31" w:rsidP="00DE4A31">
      <w:pPr>
        <w:pStyle w:val="Default"/>
        <w:spacing w:after="160" w:line="280" w:lineRule="exact"/>
        <w:rPr>
          <w:rFonts w:ascii="Arial" w:hAnsi="Arial" w:cstheme="minorBidi"/>
          <w:noProof/>
          <w:color w:val="auto"/>
          <w:sz w:val="20"/>
          <w:szCs w:val="22"/>
          <w:lang w:eastAsia="da-DK"/>
        </w:rPr>
      </w:pPr>
      <w:r>
        <w:rPr>
          <w:rFonts w:ascii="Arial" w:hAnsi="Arial" w:cstheme="minorBidi"/>
          <w:noProof/>
          <w:color w:val="auto"/>
          <w:sz w:val="20"/>
          <w:szCs w:val="22"/>
          <w:lang w:eastAsia="da-DK"/>
        </w:rPr>
        <w:t xml:space="preserve">Juridisk strafbar </w:t>
      </w:r>
      <w:r w:rsidRPr="005F2637">
        <w:rPr>
          <w:rFonts w:ascii="Arial" w:hAnsi="Arial" w:cstheme="minorBidi"/>
          <w:noProof/>
          <w:color w:val="auto"/>
          <w:sz w:val="20"/>
          <w:szCs w:val="22"/>
          <w:lang w:eastAsia="da-DK"/>
        </w:rPr>
        <w:t>chikane</w:t>
      </w:r>
      <w:r>
        <w:rPr>
          <w:rFonts w:ascii="Arial" w:hAnsi="Arial" w:cstheme="minorBidi"/>
          <w:noProof/>
          <w:color w:val="auto"/>
          <w:sz w:val="20"/>
          <w:szCs w:val="22"/>
          <w:lang w:eastAsia="da-DK"/>
        </w:rPr>
        <w:t xml:space="preserve"> </w:t>
      </w:r>
      <w:r w:rsidRPr="005F2637">
        <w:rPr>
          <w:rFonts w:ascii="Arial" w:hAnsi="Arial" w:cstheme="minorBidi"/>
          <w:noProof/>
          <w:color w:val="auto"/>
          <w:sz w:val="20"/>
          <w:szCs w:val="22"/>
          <w:lang w:eastAsia="da-DK"/>
        </w:rPr>
        <w:t xml:space="preserve">er reguleret i Straffeloven. Udgangspunktet er, at subjektive holdninger og meninger er lovlige, mens usande beskyldninger fremsat mod offentlige ansatte er ulovlige. Det kan være strafbart at: </w:t>
      </w:r>
    </w:p>
    <w:p w14:paraId="11C560BC" w14:textId="77777777" w:rsidR="00DE4A31" w:rsidRDefault="00DE4A31" w:rsidP="00DE4A31">
      <w:pPr>
        <w:pStyle w:val="Default"/>
        <w:numPr>
          <w:ilvl w:val="0"/>
          <w:numId w:val="4"/>
        </w:numPr>
        <w:spacing w:after="120" w:line="240" w:lineRule="exact"/>
        <w:ind w:left="714" w:hanging="357"/>
        <w:rPr>
          <w:rFonts w:ascii="Arial" w:hAnsi="Arial" w:cstheme="minorBidi"/>
          <w:noProof/>
          <w:color w:val="auto"/>
          <w:sz w:val="20"/>
          <w:szCs w:val="22"/>
          <w:lang w:eastAsia="da-DK"/>
        </w:rPr>
      </w:pPr>
      <w:r w:rsidRPr="005F2637">
        <w:rPr>
          <w:rFonts w:ascii="Arial" w:hAnsi="Arial" w:cstheme="minorBidi"/>
          <w:noProof/>
          <w:color w:val="auto"/>
          <w:sz w:val="20"/>
          <w:szCs w:val="22"/>
          <w:lang w:eastAsia="da-DK"/>
        </w:rPr>
        <w:t xml:space="preserve">Fremsætte freds- og/eller ærekrænkende beskyldninger (injurier) </w:t>
      </w:r>
    </w:p>
    <w:p w14:paraId="5C1CBE03" w14:textId="77777777" w:rsidR="00DE4A31" w:rsidRDefault="00DE4A31" w:rsidP="00DE4A31">
      <w:pPr>
        <w:pStyle w:val="Default"/>
        <w:numPr>
          <w:ilvl w:val="0"/>
          <w:numId w:val="4"/>
        </w:numPr>
        <w:spacing w:after="120" w:line="240" w:lineRule="exact"/>
        <w:ind w:left="714" w:hanging="357"/>
        <w:rPr>
          <w:rFonts w:ascii="Arial" w:hAnsi="Arial" w:cstheme="minorBidi"/>
          <w:noProof/>
          <w:color w:val="auto"/>
          <w:sz w:val="20"/>
          <w:szCs w:val="22"/>
          <w:lang w:eastAsia="da-DK"/>
        </w:rPr>
      </w:pPr>
      <w:r w:rsidRPr="005F2637">
        <w:rPr>
          <w:rFonts w:ascii="Arial" w:hAnsi="Arial" w:cstheme="minorBidi"/>
          <w:noProof/>
          <w:color w:val="auto"/>
          <w:sz w:val="20"/>
          <w:szCs w:val="22"/>
          <w:lang w:eastAsia="da-DK"/>
        </w:rPr>
        <w:t xml:space="preserve">Fremsætte sigtelser mod bedre vidende (bagvaskelse) </w:t>
      </w:r>
    </w:p>
    <w:p w14:paraId="55B253A4" w14:textId="77777777" w:rsidR="00DE4A31" w:rsidRDefault="00DE4A31" w:rsidP="00DE4A31">
      <w:pPr>
        <w:pStyle w:val="Default"/>
        <w:numPr>
          <w:ilvl w:val="0"/>
          <w:numId w:val="4"/>
        </w:numPr>
        <w:spacing w:after="120" w:line="240" w:lineRule="exact"/>
        <w:ind w:left="714" w:hanging="357"/>
        <w:rPr>
          <w:rFonts w:ascii="Arial" w:hAnsi="Arial" w:cstheme="minorBidi"/>
          <w:noProof/>
          <w:color w:val="auto"/>
          <w:sz w:val="20"/>
          <w:szCs w:val="22"/>
          <w:lang w:eastAsia="da-DK"/>
        </w:rPr>
      </w:pPr>
      <w:r w:rsidRPr="005F2637">
        <w:rPr>
          <w:rFonts w:ascii="Arial" w:hAnsi="Arial" w:cstheme="minorBidi"/>
          <w:noProof/>
          <w:color w:val="auto"/>
          <w:sz w:val="20"/>
          <w:szCs w:val="22"/>
          <w:lang w:eastAsia="da-DK"/>
        </w:rPr>
        <w:t xml:space="preserve">Videregive meddelelser og billeder af en offentlig ansats private forhold </w:t>
      </w:r>
    </w:p>
    <w:p w14:paraId="353F94F1" w14:textId="77777777" w:rsidR="00DE4A31" w:rsidRDefault="00DE4A31" w:rsidP="00DE4A31">
      <w:pPr>
        <w:pStyle w:val="Default"/>
        <w:numPr>
          <w:ilvl w:val="0"/>
          <w:numId w:val="4"/>
        </w:numPr>
        <w:spacing w:after="120" w:line="240" w:lineRule="exact"/>
        <w:ind w:left="714" w:hanging="357"/>
        <w:rPr>
          <w:rFonts w:ascii="Arial" w:hAnsi="Arial" w:cstheme="minorBidi"/>
          <w:noProof/>
          <w:color w:val="auto"/>
          <w:sz w:val="20"/>
          <w:szCs w:val="22"/>
          <w:lang w:eastAsia="da-DK"/>
        </w:rPr>
      </w:pPr>
      <w:r w:rsidRPr="005F2637">
        <w:rPr>
          <w:rFonts w:ascii="Arial" w:hAnsi="Arial" w:cstheme="minorBidi"/>
          <w:noProof/>
          <w:color w:val="auto"/>
          <w:sz w:val="20"/>
          <w:szCs w:val="22"/>
          <w:lang w:eastAsia="da-DK"/>
        </w:rPr>
        <w:t xml:space="preserve">Fremsætte racistiske bemærkninger </w:t>
      </w:r>
    </w:p>
    <w:p w14:paraId="6341BDA3" w14:textId="77777777" w:rsidR="00DE4A31" w:rsidRDefault="00DE4A31" w:rsidP="00DE4A31">
      <w:pPr>
        <w:pStyle w:val="Default"/>
        <w:numPr>
          <w:ilvl w:val="0"/>
          <w:numId w:val="4"/>
        </w:numPr>
        <w:spacing w:after="120" w:line="240" w:lineRule="exact"/>
        <w:ind w:left="714" w:hanging="357"/>
        <w:rPr>
          <w:rFonts w:ascii="Arial" w:hAnsi="Arial" w:cstheme="minorBidi"/>
          <w:noProof/>
          <w:color w:val="auto"/>
          <w:sz w:val="20"/>
          <w:szCs w:val="22"/>
          <w:lang w:eastAsia="da-DK"/>
        </w:rPr>
      </w:pPr>
      <w:r w:rsidRPr="005F2637">
        <w:rPr>
          <w:rFonts w:ascii="Arial" w:hAnsi="Arial" w:cstheme="minorBidi"/>
          <w:noProof/>
          <w:color w:val="auto"/>
          <w:sz w:val="20"/>
          <w:szCs w:val="22"/>
          <w:lang w:eastAsia="da-DK"/>
        </w:rPr>
        <w:t xml:space="preserve">True eller fremkalde frygt for andres liv </w:t>
      </w:r>
    </w:p>
    <w:p w14:paraId="6C14F91E" w14:textId="77777777" w:rsidR="00DE4A31" w:rsidRPr="005F2637" w:rsidRDefault="00DE4A31" w:rsidP="00DE4A31">
      <w:pPr>
        <w:pStyle w:val="Default"/>
        <w:numPr>
          <w:ilvl w:val="0"/>
          <w:numId w:val="4"/>
        </w:numPr>
        <w:spacing w:after="120" w:line="240" w:lineRule="exact"/>
        <w:ind w:left="714" w:hanging="357"/>
        <w:rPr>
          <w:rFonts w:ascii="Arial" w:hAnsi="Arial" w:cstheme="minorBidi"/>
          <w:noProof/>
          <w:color w:val="auto"/>
          <w:sz w:val="20"/>
          <w:szCs w:val="22"/>
          <w:lang w:eastAsia="da-DK"/>
        </w:rPr>
      </w:pPr>
      <w:r w:rsidRPr="005F2637">
        <w:rPr>
          <w:rFonts w:ascii="Arial" w:hAnsi="Arial" w:cstheme="minorBidi"/>
          <w:noProof/>
          <w:color w:val="auto"/>
          <w:sz w:val="20"/>
          <w:szCs w:val="22"/>
          <w:lang w:eastAsia="da-DK"/>
        </w:rPr>
        <w:t xml:space="preserve">Videoovervåge arbejdssteder eller private boliger, uden at oplyse medarbejderne om dette. </w:t>
      </w:r>
    </w:p>
    <w:p w14:paraId="7BA5EB1B" w14:textId="77777777" w:rsidR="00DE4A31" w:rsidRPr="005F2637" w:rsidRDefault="00DE4A31" w:rsidP="00DE4A31">
      <w:pPr>
        <w:pStyle w:val="Default"/>
        <w:spacing w:after="160" w:line="280" w:lineRule="exact"/>
        <w:rPr>
          <w:rFonts w:ascii="Arial" w:hAnsi="Arial" w:cstheme="minorBidi"/>
          <w:noProof/>
          <w:color w:val="auto"/>
          <w:sz w:val="20"/>
          <w:szCs w:val="22"/>
          <w:lang w:eastAsia="da-DK"/>
        </w:rPr>
      </w:pPr>
      <w:r w:rsidRPr="005F2637">
        <w:rPr>
          <w:rFonts w:ascii="Arial" w:hAnsi="Arial" w:cstheme="minorBidi"/>
          <w:noProof/>
          <w:color w:val="auto"/>
          <w:sz w:val="20"/>
          <w:szCs w:val="22"/>
          <w:lang w:eastAsia="da-DK"/>
        </w:rPr>
        <w:t xml:space="preserve">En politianmeldelse </w:t>
      </w:r>
      <w:r>
        <w:rPr>
          <w:rFonts w:ascii="Arial" w:hAnsi="Arial" w:cstheme="minorBidi"/>
          <w:noProof/>
          <w:color w:val="auto"/>
          <w:sz w:val="20"/>
          <w:szCs w:val="22"/>
          <w:lang w:eastAsia="da-DK"/>
        </w:rPr>
        <w:t xml:space="preserve">beror </w:t>
      </w:r>
      <w:r w:rsidRPr="005F2637">
        <w:rPr>
          <w:rFonts w:ascii="Arial" w:hAnsi="Arial" w:cstheme="minorBidi"/>
          <w:noProof/>
          <w:color w:val="auto"/>
          <w:sz w:val="20"/>
          <w:szCs w:val="22"/>
          <w:lang w:eastAsia="da-DK"/>
        </w:rPr>
        <w:t xml:space="preserve">dog altid </w:t>
      </w:r>
      <w:r>
        <w:rPr>
          <w:rFonts w:ascii="Arial" w:hAnsi="Arial" w:cstheme="minorBidi"/>
          <w:noProof/>
          <w:color w:val="auto"/>
          <w:sz w:val="20"/>
          <w:szCs w:val="22"/>
          <w:lang w:eastAsia="da-DK"/>
        </w:rPr>
        <w:t xml:space="preserve">på </w:t>
      </w:r>
      <w:r w:rsidRPr="005F2637">
        <w:rPr>
          <w:rFonts w:ascii="Arial" w:hAnsi="Arial" w:cstheme="minorBidi"/>
          <w:noProof/>
          <w:color w:val="auto"/>
          <w:sz w:val="20"/>
          <w:szCs w:val="22"/>
          <w:lang w:eastAsia="da-DK"/>
        </w:rPr>
        <w:t xml:space="preserve">en konkret vurdering. </w:t>
      </w:r>
    </w:p>
    <w:p w14:paraId="27396AB7" w14:textId="77777777" w:rsidR="00DE4A31" w:rsidRPr="005F2637" w:rsidRDefault="00DE4A31" w:rsidP="00DE4A31">
      <w:pPr>
        <w:pStyle w:val="Default"/>
        <w:spacing w:afterLines="160" w:after="384" w:line="280" w:lineRule="exact"/>
        <w:rPr>
          <w:rFonts w:ascii="Arial" w:hAnsi="Arial" w:cstheme="minorBidi"/>
          <w:noProof/>
          <w:color w:val="auto"/>
          <w:sz w:val="20"/>
          <w:szCs w:val="22"/>
          <w:lang w:eastAsia="da-DK"/>
        </w:rPr>
      </w:pPr>
      <w:r w:rsidRPr="005F2637">
        <w:rPr>
          <w:rFonts w:ascii="Arial" w:hAnsi="Arial" w:cstheme="minorBidi"/>
          <w:noProof/>
          <w:color w:val="auto"/>
          <w:sz w:val="20"/>
          <w:szCs w:val="22"/>
          <w:lang w:eastAsia="da-DK"/>
        </w:rPr>
        <w:t>Lydoptagelser foretaget af borgeren, hvor denne selv indgår i mødet, er ikke ulovligt efter Straffeloven. Heller ikke selvom borgeren ikke oplyser, at optagelsen finder sted. Det kan dog efter omstændighederne være strafbart, hvis lydoptagelsen lægges på internettet</w:t>
      </w:r>
      <w:r>
        <w:rPr>
          <w:rFonts w:ascii="Arial" w:hAnsi="Arial" w:cstheme="minorBidi"/>
          <w:noProof/>
          <w:color w:val="auto"/>
          <w:sz w:val="20"/>
          <w:szCs w:val="22"/>
          <w:lang w:eastAsia="da-DK"/>
        </w:rPr>
        <w:t xml:space="preserve"> eller </w:t>
      </w:r>
      <w:r w:rsidRPr="005F2637">
        <w:rPr>
          <w:rFonts w:ascii="Arial" w:hAnsi="Arial" w:cstheme="minorBidi"/>
          <w:noProof/>
          <w:color w:val="auto"/>
          <w:sz w:val="20"/>
          <w:szCs w:val="22"/>
          <w:lang w:eastAsia="da-DK"/>
        </w:rPr>
        <w:t xml:space="preserve">videregives til personer, som intet har med samtalen at gøre. </w:t>
      </w:r>
      <w:r>
        <w:rPr>
          <w:rFonts w:ascii="Arial" w:hAnsi="Arial" w:cstheme="minorBidi"/>
          <w:noProof/>
          <w:color w:val="auto"/>
          <w:sz w:val="20"/>
          <w:szCs w:val="22"/>
          <w:lang w:eastAsia="da-DK"/>
        </w:rPr>
        <w:t xml:space="preserve">Det kan være </w:t>
      </w:r>
      <w:r w:rsidRPr="005F2637">
        <w:rPr>
          <w:rFonts w:ascii="Arial" w:hAnsi="Arial" w:cstheme="minorBidi"/>
          <w:noProof/>
          <w:color w:val="auto"/>
          <w:sz w:val="20"/>
          <w:szCs w:val="22"/>
          <w:lang w:eastAsia="da-DK"/>
        </w:rPr>
        <w:t xml:space="preserve">tilfælde, hvor der bliver sagt ting, </w:t>
      </w:r>
      <w:r>
        <w:rPr>
          <w:rFonts w:ascii="Arial" w:hAnsi="Arial" w:cstheme="minorBidi"/>
          <w:noProof/>
          <w:color w:val="auto"/>
          <w:sz w:val="20"/>
          <w:szCs w:val="22"/>
          <w:lang w:eastAsia="da-DK"/>
        </w:rPr>
        <w:t xml:space="preserve">der </w:t>
      </w:r>
      <w:r w:rsidRPr="005F2637">
        <w:rPr>
          <w:rFonts w:ascii="Arial" w:hAnsi="Arial" w:cstheme="minorBidi"/>
          <w:noProof/>
          <w:color w:val="auto"/>
          <w:sz w:val="20"/>
          <w:szCs w:val="22"/>
          <w:lang w:eastAsia="da-DK"/>
        </w:rPr>
        <w:t xml:space="preserve">"åbenbart kan forlanges unddraget offentligheden", og </w:t>
      </w:r>
      <w:r>
        <w:rPr>
          <w:rFonts w:ascii="Arial" w:hAnsi="Arial" w:cstheme="minorBidi"/>
          <w:noProof/>
          <w:color w:val="auto"/>
          <w:sz w:val="20"/>
          <w:szCs w:val="22"/>
          <w:lang w:eastAsia="da-DK"/>
        </w:rPr>
        <w:t xml:space="preserve">hvor </w:t>
      </w:r>
      <w:r w:rsidRPr="005F2637">
        <w:rPr>
          <w:rFonts w:ascii="Arial" w:hAnsi="Arial" w:cstheme="minorBidi"/>
          <w:noProof/>
          <w:color w:val="auto"/>
          <w:sz w:val="20"/>
          <w:szCs w:val="22"/>
          <w:lang w:eastAsia="da-DK"/>
        </w:rPr>
        <w:t xml:space="preserve">oplysningerne </w:t>
      </w:r>
      <w:r>
        <w:rPr>
          <w:rFonts w:ascii="Arial" w:hAnsi="Arial" w:cstheme="minorBidi"/>
          <w:noProof/>
          <w:color w:val="auto"/>
          <w:sz w:val="20"/>
          <w:szCs w:val="22"/>
          <w:lang w:eastAsia="da-DK"/>
        </w:rPr>
        <w:t xml:space="preserve">er </w:t>
      </w:r>
      <w:r w:rsidRPr="005F2637">
        <w:rPr>
          <w:rFonts w:ascii="Arial" w:hAnsi="Arial" w:cstheme="minorBidi"/>
          <w:noProof/>
          <w:color w:val="auto"/>
          <w:sz w:val="20"/>
          <w:szCs w:val="22"/>
          <w:lang w:eastAsia="da-DK"/>
        </w:rPr>
        <w:t>give</w:t>
      </w:r>
      <w:r>
        <w:rPr>
          <w:rFonts w:ascii="Arial" w:hAnsi="Arial" w:cstheme="minorBidi"/>
          <w:noProof/>
          <w:color w:val="auto"/>
          <w:sz w:val="20"/>
          <w:szCs w:val="22"/>
          <w:lang w:eastAsia="da-DK"/>
        </w:rPr>
        <w:t>t</w:t>
      </w:r>
      <w:r w:rsidRPr="005F2637">
        <w:rPr>
          <w:rFonts w:ascii="Arial" w:hAnsi="Arial" w:cstheme="minorBidi"/>
          <w:noProof/>
          <w:color w:val="auto"/>
          <w:sz w:val="20"/>
          <w:szCs w:val="22"/>
          <w:lang w:eastAsia="da-DK"/>
        </w:rPr>
        <w:t xml:space="preserve"> i enerum til den pågældende borger. </w:t>
      </w:r>
    </w:p>
    <w:p w14:paraId="60BFA45A" w14:textId="77777777" w:rsidR="00DE4A31" w:rsidRPr="005F2637" w:rsidRDefault="00DE4A31" w:rsidP="00DE4A31">
      <w:pPr>
        <w:pStyle w:val="Overskrift2"/>
        <w:rPr>
          <w:noProof/>
          <w:lang w:eastAsia="da-DK"/>
        </w:rPr>
      </w:pPr>
      <w:bookmarkStart w:id="20" w:name="_Toc160092863"/>
      <w:r w:rsidRPr="005F2637">
        <w:rPr>
          <w:noProof/>
          <w:lang w:eastAsia="da-DK"/>
        </w:rPr>
        <w:t>Arbejdsmiljøloven</w:t>
      </w:r>
      <w:bookmarkEnd w:id="20"/>
      <w:r>
        <w:rPr>
          <w:noProof/>
          <w:lang w:eastAsia="da-DK"/>
        </w:rPr>
        <w:t xml:space="preserve"> </w:t>
      </w:r>
    </w:p>
    <w:p w14:paraId="3311018A" w14:textId="77777777" w:rsidR="00DE4A31" w:rsidRPr="005F2637" w:rsidRDefault="00DE4A31" w:rsidP="00DE4A31">
      <w:pPr>
        <w:pStyle w:val="Default"/>
        <w:spacing w:afterLines="160" w:after="384" w:line="280" w:lineRule="exact"/>
        <w:rPr>
          <w:rFonts w:ascii="Arial" w:hAnsi="Arial" w:cstheme="minorBidi"/>
          <w:noProof/>
          <w:color w:val="auto"/>
          <w:sz w:val="20"/>
          <w:szCs w:val="22"/>
          <w:lang w:eastAsia="da-DK"/>
        </w:rPr>
      </w:pPr>
      <w:r w:rsidRPr="005F2637">
        <w:rPr>
          <w:rFonts w:ascii="Arial" w:hAnsi="Arial" w:cstheme="minorBidi"/>
          <w:noProof/>
          <w:color w:val="auto"/>
          <w:sz w:val="20"/>
          <w:szCs w:val="22"/>
          <w:lang w:eastAsia="da-DK"/>
        </w:rPr>
        <w:t xml:space="preserve">Situationer, som ikke nødvendigvis falder ind under den strafferetslige definition af chikane, men som opleves krænkende og ubehagelige for den enkelte medarbejder, skal ifølge Arbejdsmiljøloven håndteres som psykisk vold og dermed en arbejdsulykke. </w:t>
      </w:r>
    </w:p>
    <w:p w14:paraId="2E74D3BD" w14:textId="77777777" w:rsidR="00DE4A31" w:rsidRPr="005F2637" w:rsidRDefault="00D755BB" w:rsidP="00DE4A31">
      <w:pPr>
        <w:pStyle w:val="Overskrift2"/>
        <w:rPr>
          <w:noProof/>
          <w:lang w:eastAsia="da-DK"/>
        </w:rPr>
      </w:pPr>
      <w:bookmarkStart w:id="21" w:name="_Toc160092864"/>
      <w:r>
        <w:rPr>
          <w:noProof/>
          <w:lang w:eastAsia="da-DK"/>
        </w:rPr>
        <w:t>Databeskyttelsesloven</w:t>
      </w:r>
      <w:bookmarkEnd w:id="21"/>
    </w:p>
    <w:p w14:paraId="52EBD3DF" w14:textId="77777777" w:rsidR="00DE4A31" w:rsidRDefault="00DE4A31" w:rsidP="00DE4A31">
      <w:pPr>
        <w:pStyle w:val="Default"/>
        <w:spacing w:after="160" w:line="280" w:lineRule="exact"/>
        <w:rPr>
          <w:rFonts w:ascii="Arial" w:hAnsi="Arial" w:cstheme="minorBidi"/>
          <w:noProof/>
          <w:color w:val="auto"/>
          <w:sz w:val="20"/>
          <w:szCs w:val="22"/>
          <w:lang w:eastAsia="da-DK"/>
        </w:rPr>
      </w:pPr>
      <w:r w:rsidRPr="005F2637">
        <w:rPr>
          <w:rFonts w:ascii="Arial" w:hAnsi="Arial" w:cstheme="minorBidi"/>
          <w:noProof/>
          <w:color w:val="auto"/>
          <w:sz w:val="20"/>
          <w:szCs w:val="22"/>
          <w:lang w:eastAsia="da-DK"/>
        </w:rPr>
        <w:t xml:space="preserve">Det er ulovligt at videregive private oplysninger </w:t>
      </w:r>
      <w:r>
        <w:rPr>
          <w:rFonts w:ascii="Arial" w:hAnsi="Arial" w:cstheme="minorBidi"/>
          <w:noProof/>
          <w:color w:val="auto"/>
          <w:sz w:val="20"/>
          <w:szCs w:val="22"/>
          <w:lang w:eastAsia="da-DK"/>
        </w:rPr>
        <w:t>–</w:t>
      </w:r>
      <w:r w:rsidRPr="005F2637">
        <w:rPr>
          <w:rFonts w:ascii="Arial" w:hAnsi="Arial" w:cstheme="minorBidi"/>
          <w:noProof/>
          <w:color w:val="auto"/>
          <w:sz w:val="20"/>
          <w:szCs w:val="22"/>
          <w:lang w:eastAsia="da-DK"/>
        </w:rPr>
        <w:t xml:space="preserve"> fx privat adresse, racemæssig baggrund eller politisk overbevisning samt billeder af en ansat i private sammenhænge</w:t>
      </w:r>
      <w:r>
        <w:rPr>
          <w:rFonts w:ascii="Arial" w:hAnsi="Arial" w:cstheme="minorBidi"/>
          <w:noProof/>
          <w:color w:val="auto"/>
          <w:sz w:val="20"/>
          <w:szCs w:val="22"/>
          <w:lang w:eastAsia="da-DK"/>
        </w:rPr>
        <w:t>.</w:t>
      </w:r>
      <w:r w:rsidRPr="005F2637">
        <w:rPr>
          <w:rFonts w:ascii="Arial" w:hAnsi="Arial" w:cstheme="minorBidi"/>
          <w:noProof/>
          <w:color w:val="auto"/>
          <w:sz w:val="20"/>
          <w:szCs w:val="22"/>
          <w:lang w:eastAsia="da-DK"/>
        </w:rPr>
        <w:t xml:space="preserve">  </w:t>
      </w:r>
    </w:p>
    <w:p w14:paraId="3C2C0687" w14:textId="221769BC" w:rsidR="00DE4A31" w:rsidRPr="008F26B4" w:rsidRDefault="00DE4A31" w:rsidP="001212D4">
      <w:pPr>
        <w:pStyle w:val="Default"/>
        <w:spacing w:after="160" w:line="280" w:lineRule="exact"/>
      </w:pPr>
      <w:r w:rsidRPr="005F2637">
        <w:rPr>
          <w:rFonts w:ascii="Arial" w:hAnsi="Arial" w:cstheme="minorBidi"/>
          <w:noProof/>
          <w:color w:val="auto"/>
          <w:sz w:val="20"/>
          <w:szCs w:val="22"/>
          <w:lang w:eastAsia="da-DK"/>
        </w:rPr>
        <w:t>Medarbejderen eller arbejdsgiver</w:t>
      </w:r>
      <w:r>
        <w:rPr>
          <w:rFonts w:ascii="Arial" w:hAnsi="Arial" w:cstheme="minorBidi"/>
          <w:noProof/>
          <w:color w:val="auto"/>
          <w:sz w:val="20"/>
          <w:szCs w:val="22"/>
          <w:lang w:eastAsia="da-DK"/>
        </w:rPr>
        <w:t>en</w:t>
      </w:r>
      <w:r w:rsidRPr="005F2637">
        <w:rPr>
          <w:rFonts w:ascii="Arial" w:hAnsi="Arial" w:cstheme="minorBidi"/>
          <w:noProof/>
          <w:color w:val="auto"/>
          <w:sz w:val="20"/>
          <w:szCs w:val="22"/>
          <w:lang w:eastAsia="da-DK"/>
        </w:rPr>
        <w:t xml:space="preserve"> kan klage til Datatilsynet og bede om, at oplysninger, der ikke er givet samtykke til, </w:t>
      </w:r>
      <w:r>
        <w:rPr>
          <w:rFonts w:ascii="Arial" w:hAnsi="Arial" w:cstheme="minorBidi"/>
          <w:noProof/>
          <w:color w:val="auto"/>
          <w:sz w:val="20"/>
          <w:szCs w:val="22"/>
          <w:lang w:eastAsia="da-DK"/>
        </w:rPr>
        <w:t xml:space="preserve">bliver </w:t>
      </w:r>
      <w:r w:rsidRPr="005F2637">
        <w:rPr>
          <w:rFonts w:ascii="Arial" w:hAnsi="Arial" w:cstheme="minorBidi"/>
          <w:noProof/>
          <w:color w:val="auto"/>
          <w:sz w:val="20"/>
          <w:szCs w:val="22"/>
          <w:lang w:eastAsia="da-DK"/>
        </w:rPr>
        <w:t>fjerne</w:t>
      </w:r>
      <w:r>
        <w:rPr>
          <w:rFonts w:ascii="Arial" w:hAnsi="Arial" w:cstheme="minorBidi"/>
          <w:noProof/>
          <w:color w:val="auto"/>
          <w:sz w:val="20"/>
          <w:szCs w:val="22"/>
          <w:lang w:eastAsia="da-DK"/>
        </w:rPr>
        <w:t>t</w:t>
      </w:r>
      <w:r w:rsidRPr="005F2637">
        <w:rPr>
          <w:rFonts w:ascii="Arial" w:hAnsi="Arial" w:cstheme="minorBidi"/>
          <w:noProof/>
          <w:color w:val="auto"/>
          <w:sz w:val="20"/>
          <w:szCs w:val="22"/>
          <w:lang w:eastAsia="da-DK"/>
        </w:rPr>
        <w:t xml:space="preserve">. En overtrædelse af en afgørelse fra Datatilsynet </w:t>
      </w:r>
      <w:r>
        <w:rPr>
          <w:rFonts w:ascii="Arial" w:hAnsi="Arial" w:cstheme="minorBidi"/>
          <w:noProof/>
          <w:color w:val="auto"/>
          <w:sz w:val="20"/>
          <w:szCs w:val="22"/>
          <w:lang w:eastAsia="da-DK"/>
        </w:rPr>
        <w:t xml:space="preserve">kan </w:t>
      </w:r>
      <w:r w:rsidRPr="005F2637">
        <w:rPr>
          <w:rFonts w:ascii="Arial" w:hAnsi="Arial" w:cstheme="minorBidi"/>
          <w:noProof/>
          <w:color w:val="auto"/>
          <w:sz w:val="20"/>
          <w:szCs w:val="22"/>
          <w:lang w:eastAsia="da-DK"/>
        </w:rPr>
        <w:t xml:space="preserve">medføre bødestraf eller fængsel i meget grove tilfælde. En afgørelse </w:t>
      </w:r>
      <w:r>
        <w:rPr>
          <w:rFonts w:ascii="Arial" w:hAnsi="Arial" w:cstheme="minorBidi"/>
          <w:noProof/>
          <w:color w:val="auto"/>
          <w:sz w:val="20"/>
          <w:szCs w:val="22"/>
          <w:lang w:eastAsia="da-DK"/>
        </w:rPr>
        <w:t xml:space="preserve">beror </w:t>
      </w:r>
      <w:r w:rsidRPr="005F2637">
        <w:rPr>
          <w:rFonts w:ascii="Arial" w:hAnsi="Arial" w:cstheme="minorBidi"/>
          <w:noProof/>
          <w:color w:val="auto"/>
          <w:sz w:val="20"/>
          <w:szCs w:val="22"/>
          <w:lang w:eastAsia="da-DK"/>
        </w:rPr>
        <w:t>altid på en konkret vurdering af, om et billede eller en video er krænkende. I vurderingen tages der meget stort hensyn til ytringsfriheden. Sagt med andre ord: video og billeder, som en borger lægger ud uden samtykke, behøver ikke at være ulovlige. Det kommer an på formål og øvrige omstændigheder</w:t>
      </w:r>
      <w:r>
        <w:rPr>
          <w:rFonts w:ascii="Arial" w:hAnsi="Arial" w:cstheme="minorBidi"/>
          <w:noProof/>
          <w:color w:val="auto"/>
          <w:sz w:val="20"/>
          <w:szCs w:val="22"/>
          <w:lang w:eastAsia="da-DK"/>
        </w:rPr>
        <w:t xml:space="preserve">. Også </w:t>
      </w:r>
      <w:r w:rsidRPr="005F2637">
        <w:rPr>
          <w:rFonts w:ascii="Arial" w:hAnsi="Arial" w:cstheme="minorBidi"/>
          <w:noProof/>
          <w:color w:val="auto"/>
          <w:sz w:val="20"/>
          <w:szCs w:val="22"/>
          <w:lang w:eastAsia="da-DK"/>
        </w:rPr>
        <w:t>selvom medarbejderen kan genkendes.</w:t>
      </w:r>
      <w:r w:rsidRPr="008F26B4">
        <w:rPr>
          <w:noProof/>
          <w:lang w:eastAsia="da-DK"/>
        </w:rPr>
        <mc:AlternateContent>
          <mc:Choice Requires="wps">
            <w:drawing>
              <wp:anchor distT="0" distB="0" distL="114300" distR="114300" simplePos="0" relativeHeight="251662336" behindDoc="0" locked="0" layoutInCell="1" allowOverlap="1" wp14:anchorId="78AF117A" wp14:editId="6F3E5FCA">
                <wp:simplePos x="0" y="0"/>
                <wp:positionH relativeFrom="column">
                  <wp:posOffset>-24765</wp:posOffset>
                </wp:positionH>
                <wp:positionV relativeFrom="paragraph">
                  <wp:posOffset>6873240</wp:posOffset>
                </wp:positionV>
                <wp:extent cx="2324100" cy="1216325"/>
                <wp:effectExtent l="0" t="0" r="0" b="3175"/>
                <wp:wrapNone/>
                <wp:docPr id="40" name="Tekstfelt 40" descr="Kontaktoplysninger til Sønderborg Kommune"/>
                <wp:cNvGraphicFramePr/>
                <a:graphic xmlns:a="http://schemas.openxmlformats.org/drawingml/2006/main">
                  <a:graphicData uri="http://schemas.microsoft.com/office/word/2010/wordprocessingShape">
                    <wps:wsp>
                      <wps:cNvSpPr txBox="1"/>
                      <wps:spPr>
                        <a:xfrm>
                          <a:off x="0" y="0"/>
                          <a:ext cx="2324100" cy="1216325"/>
                        </a:xfrm>
                        <a:prstGeom prst="rect">
                          <a:avLst/>
                        </a:prstGeom>
                        <a:noFill/>
                        <a:ln w="6350">
                          <a:noFill/>
                        </a:ln>
                      </wps:spPr>
                      <wps:txbx>
                        <w:txbxContent>
                          <w:p w14:paraId="31783869" w14:textId="77777777" w:rsidR="00DE4A31" w:rsidRPr="001A7698" w:rsidRDefault="00DE4A31" w:rsidP="001212D4">
                            <w:pPr>
                              <w:pStyle w:val="Bagsidetekst"/>
                              <w:ind w:left="0"/>
                              <w:rPr>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AF117A" id="_x0000_t202" coordsize="21600,21600" o:spt="202" path="m,l,21600r21600,l21600,xe">
                <v:stroke joinstyle="miter"/>
                <v:path gradientshapeok="t" o:connecttype="rect"/>
              </v:shapetype>
              <v:shape id="Tekstfelt 40" o:spid="_x0000_s1030" type="#_x0000_t202" alt="Kontaktoplysninger til Sønderborg Kommune" style="position:absolute;margin-left:-1.95pt;margin-top:541.2pt;width:183pt;height:95.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" filled="f" stroked="f" strokeweight=".5pt">
                <v:textbox>
                  <w:txbxContent>
                    <w:p w14:paraId="31783869" w14:textId="77777777" w:rsidR="00DE4A31" w:rsidRPr="001A7698" w:rsidRDefault="00DE4A31" w:rsidP="001212D4">
                      <w:pPr>
                        <w:pStyle w:val="Bagsidetekst"/>
                        <w:ind w:left="0"/>
                        <w:rPr>
                          <w:color w:val="auto"/>
                        </w:rPr>
                      </w:pPr>
                    </w:p>
                  </w:txbxContent>
                </v:textbox>
              </v:shape>
            </w:pict>
          </mc:Fallback>
        </mc:AlternateContent>
      </w:r>
    </w:p>
    <w:sectPr w:rsidR="00DE4A31" w:rsidRPr="008F26B4" w:rsidSect="00C43101">
      <w:headerReference w:type="default" r:id="rId10"/>
      <w:footerReference w:type="default" r:id="rId11"/>
      <w:pgSz w:w="11906" w:h="16838"/>
      <w:pgMar w:top="1701" w:right="1134" w:bottom="142" w:left="1134" w:header="708" w:footer="28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7B75F" w14:textId="77777777" w:rsidR="00FA6A5D" w:rsidRDefault="00FA6A5D" w:rsidP="002832FB">
      <w:pPr>
        <w:spacing w:after="0" w:line="240" w:lineRule="auto"/>
      </w:pPr>
      <w:r>
        <w:separator/>
      </w:r>
    </w:p>
  </w:endnote>
  <w:endnote w:type="continuationSeparator" w:id="0">
    <w:p w14:paraId="42D4FB93" w14:textId="77777777" w:rsidR="00FA6A5D" w:rsidRDefault="00FA6A5D" w:rsidP="0028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ontserrat Black">
    <w:panose1 w:val="00000000000000000000"/>
    <w:charset w:val="00"/>
    <w:family w:val="auto"/>
    <w:pitch w:val="variable"/>
    <w:sig w:usb0="A00002FF" w:usb1="4000207B" w:usb2="00000000" w:usb3="00000000" w:csb0="00000197" w:csb1="00000000"/>
  </w:font>
  <w:font w:name="Montserrat">
    <w:panose1 w:val="00000000000000000000"/>
    <w:charset w:val="00"/>
    <w:family w:val="auto"/>
    <w:pitch w:val="variable"/>
    <w:sig w:usb0="A00002FF" w:usb1="4000207B" w:usb2="00000000" w:usb3="00000000" w:csb0="0000019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CE9E" w14:textId="77777777" w:rsidR="002832FB" w:rsidRPr="002832FB" w:rsidRDefault="002832FB" w:rsidP="00B60EEB">
    <w:pPr>
      <w:pStyle w:val="Sidefod"/>
      <w:tabs>
        <w:tab w:val="clear" w:pos="4819"/>
        <w:tab w:val="clear" w:pos="9638"/>
        <w:tab w:val="left" w:pos="3503"/>
      </w:tabs>
    </w:pPr>
    <w:r>
      <w:rPr>
        <w:rFonts w:ascii="Verdana" w:hAnsi="Verdana"/>
        <w:noProof/>
        <w:lang w:eastAsia="da-DK"/>
      </w:rPr>
      <w:drawing>
        <wp:anchor distT="0" distB="0" distL="114300" distR="114300" simplePos="0" relativeHeight="251673600" behindDoc="0" locked="0" layoutInCell="1" allowOverlap="1" wp14:anchorId="004849C3" wp14:editId="704272A9">
          <wp:simplePos x="0" y="0"/>
          <wp:positionH relativeFrom="column">
            <wp:posOffset>-704215</wp:posOffset>
          </wp:positionH>
          <wp:positionV relativeFrom="paragraph">
            <wp:posOffset>459740</wp:posOffset>
          </wp:positionV>
          <wp:extent cx="7562850" cy="962025"/>
          <wp:effectExtent l="0" t="0" r="0" b="9525"/>
          <wp:wrapThrough wrapText="bothSides">
            <wp:wrapPolygon edited="0">
              <wp:start x="20457" y="0"/>
              <wp:lineTo x="0" y="3422"/>
              <wp:lineTo x="0" y="21386"/>
              <wp:lineTo x="21546" y="21386"/>
              <wp:lineTo x="21546" y="0"/>
              <wp:lineTo x="20457" y="0"/>
            </wp:wrapPolygon>
          </wp:wrapThrough>
          <wp:docPr id="27" name="Billede 27"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en-bla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962025"/>
                  </a:xfrm>
                  <a:prstGeom prst="rect">
                    <a:avLst/>
                  </a:prstGeom>
                </pic:spPr>
              </pic:pic>
            </a:graphicData>
          </a:graphic>
          <wp14:sizeRelH relativeFrom="page">
            <wp14:pctWidth>0</wp14:pctWidth>
          </wp14:sizeRelH>
          <wp14:sizeRelV relativeFrom="page">
            <wp14:pctHeight>0</wp14:pctHeight>
          </wp14:sizeRelV>
        </wp:anchor>
      </w:drawing>
    </w:r>
    <w:r w:rsidR="00B60EE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416D" w14:textId="77777777" w:rsidR="00FA6A5D" w:rsidRDefault="00FA6A5D" w:rsidP="002832FB">
      <w:pPr>
        <w:spacing w:after="0" w:line="240" w:lineRule="auto"/>
      </w:pPr>
      <w:r>
        <w:separator/>
      </w:r>
    </w:p>
  </w:footnote>
  <w:footnote w:type="continuationSeparator" w:id="0">
    <w:p w14:paraId="3A464DB2" w14:textId="77777777" w:rsidR="00FA6A5D" w:rsidRDefault="00FA6A5D" w:rsidP="00283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11D15" w14:textId="77777777" w:rsidR="002832FB" w:rsidRDefault="00B60EEB">
    <w:pPr>
      <w:pStyle w:val="Sidehoved"/>
    </w:pPr>
    <w:r>
      <w:rPr>
        <w:rFonts w:ascii="Verdana" w:hAnsi="Verdana"/>
        <w:noProof/>
        <w:lang w:eastAsia="da-DK"/>
      </w:rPr>
      <w:drawing>
        <wp:anchor distT="0" distB="0" distL="114300" distR="114300" simplePos="0" relativeHeight="251674624" behindDoc="0" locked="0" layoutInCell="1" allowOverlap="1" wp14:anchorId="171C1C59" wp14:editId="2C783283">
          <wp:simplePos x="0" y="0"/>
          <wp:positionH relativeFrom="column">
            <wp:posOffset>4730478</wp:posOffset>
          </wp:positionH>
          <wp:positionV relativeFrom="paragraph">
            <wp:posOffset>-148136</wp:posOffset>
          </wp:positionV>
          <wp:extent cx="1793240" cy="593725"/>
          <wp:effectExtent l="0" t="0" r="0" b="0"/>
          <wp:wrapSquare wrapText="bothSides"/>
          <wp:docPr id="29" name="Billede 29"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abenraa-kommun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3240" cy="593725"/>
                  </a:xfrm>
                  <a:prstGeom prst="rect">
                    <a:avLst/>
                  </a:prstGeom>
                </pic:spPr>
              </pic:pic>
            </a:graphicData>
          </a:graphic>
          <wp14:sizeRelH relativeFrom="page">
            <wp14:pctWidth>0</wp14:pctWidth>
          </wp14:sizeRelH>
          <wp14:sizeRelV relativeFrom="page">
            <wp14:pctHeight>0</wp14:pctHeight>
          </wp14:sizeRelV>
        </wp:anchor>
      </w:drawing>
    </w:r>
    <w:r w:rsidR="002832FB">
      <w:rPr>
        <w:rFonts w:ascii="Verdana" w:hAnsi="Verdana"/>
        <w:noProof/>
        <w:lang w:eastAsia="da-DK"/>
      </w:rPr>
      <w:drawing>
        <wp:anchor distT="0" distB="0" distL="114300" distR="114300" simplePos="0" relativeHeight="251664384" behindDoc="0" locked="0" layoutInCell="1" allowOverlap="1" wp14:anchorId="1A369D90" wp14:editId="3C476C36">
          <wp:simplePos x="0" y="0"/>
          <wp:positionH relativeFrom="column">
            <wp:posOffset>-704215</wp:posOffset>
          </wp:positionH>
          <wp:positionV relativeFrom="paragraph">
            <wp:posOffset>-5985510</wp:posOffset>
          </wp:positionV>
          <wp:extent cx="7562850" cy="962025"/>
          <wp:effectExtent l="0" t="0" r="0" b="9525"/>
          <wp:wrapThrough wrapText="bothSides">
            <wp:wrapPolygon edited="0">
              <wp:start x="20457" y="0"/>
              <wp:lineTo x="0" y="3422"/>
              <wp:lineTo x="0" y="21386"/>
              <wp:lineTo x="21546" y="21386"/>
              <wp:lineTo x="21546" y="0"/>
              <wp:lineTo x="20457" y="0"/>
            </wp:wrapPolygon>
          </wp:wrapThrough>
          <wp:docPr id="24" name="Billede 24"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en-bla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850" cy="962025"/>
                  </a:xfrm>
                  <a:prstGeom prst="rect">
                    <a:avLst/>
                  </a:prstGeom>
                </pic:spPr>
              </pic:pic>
            </a:graphicData>
          </a:graphic>
          <wp14:sizeRelH relativeFrom="page">
            <wp14:pctWidth>0</wp14:pctWidth>
          </wp14:sizeRelH>
          <wp14:sizeRelV relativeFrom="page">
            <wp14:pctHeight>0</wp14:pctHeight>
          </wp14:sizeRelV>
        </wp:anchor>
      </w:drawing>
    </w:r>
    <w:r w:rsidR="002832FB">
      <w:rPr>
        <w:rFonts w:ascii="Verdana" w:hAnsi="Verdana"/>
        <w:noProof/>
        <w:lang w:eastAsia="da-DK"/>
      </w:rPr>
      <w:drawing>
        <wp:anchor distT="0" distB="0" distL="114300" distR="114300" simplePos="0" relativeHeight="251662336" behindDoc="0" locked="0" layoutInCell="1" allowOverlap="1" wp14:anchorId="1B0F37B9" wp14:editId="31D98176">
          <wp:simplePos x="0" y="0"/>
          <wp:positionH relativeFrom="column">
            <wp:posOffset>-711835</wp:posOffset>
          </wp:positionH>
          <wp:positionV relativeFrom="paragraph">
            <wp:posOffset>-6489838</wp:posOffset>
          </wp:positionV>
          <wp:extent cx="7562850" cy="962025"/>
          <wp:effectExtent l="0" t="0" r="0" b="9525"/>
          <wp:wrapTopAndBottom/>
          <wp:docPr id="25" name="Billede 25"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en-bla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2850" cy="9620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95D"/>
    <w:multiLevelType w:val="hybridMultilevel"/>
    <w:tmpl w:val="807A71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2A1DB4"/>
    <w:multiLevelType w:val="hybridMultilevel"/>
    <w:tmpl w:val="99328B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F9D36AA"/>
    <w:multiLevelType w:val="hybridMultilevel"/>
    <w:tmpl w:val="A41C435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0FBA10DC"/>
    <w:multiLevelType w:val="hybridMultilevel"/>
    <w:tmpl w:val="EB20A96C"/>
    <w:lvl w:ilvl="0" w:tplc="04060001">
      <w:start w:val="1"/>
      <w:numFmt w:val="bullet"/>
      <w:lvlText w:val=""/>
      <w:lvlJc w:val="left"/>
      <w:pPr>
        <w:ind w:left="578" w:hanging="360"/>
      </w:pPr>
      <w:rPr>
        <w:rFonts w:ascii="Symbol" w:hAnsi="Symbol" w:hint="default"/>
      </w:rPr>
    </w:lvl>
    <w:lvl w:ilvl="1" w:tplc="04060003" w:tentative="1">
      <w:start w:val="1"/>
      <w:numFmt w:val="bullet"/>
      <w:lvlText w:val="o"/>
      <w:lvlJc w:val="left"/>
      <w:pPr>
        <w:ind w:left="1298" w:hanging="360"/>
      </w:pPr>
      <w:rPr>
        <w:rFonts w:ascii="Courier New" w:hAnsi="Courier New" w:cs="Courier New" w:hint="default"/>
      </w:rPr>
    </w:lvl>
    <w:lvl w:ilvl="2" w:tplc="04060005" w:tentative="1">
      <w:start w:val="1"/>
      <w:numFmt w:val="bullet"/>
      <w:lvlText w:val=""/>
      <w:lvlJc w:val="left"/>
      <w:pPr>
        <w:ind w:left="2018" w:hanging="360"/>
      </w:pPr>
      <w:rPr>
        <w:rFonts w:ascii="Wingdings" w:hAnsi="Wingdings" w:hint="default"/>
      </w:rPr>
    </w:lvl>
    <w:lvl w:ilvl="3" w:tplc="04060001" w:tentative="1">
      <w:start w:val="1"/>
      <w:numFmt w:val="bullet"/>
      <w:lvlText w:val=""/>
      <w:lvlJc w:val="left"/>
      <w:pPr>
        <w:ind w:left="2738" w:hanging="360"/>
      </w:pPr>
      <w:rPr>
        <w:rFonts w:ascii="Symbol" w:hAnsi="Symbol" w:hint="default"/>
      </w:rPr>
    </w:lvl>
    <w:lvl w:ilvl="4" w:tplc="04060003" w:tentative="1">
      <w:start w:val="1"/>
      <w:numFmt w:val="bullet"/>
      <w:lvlText w:val="o"/>
      <w:lvlJc w:val="left"/>
      <w:pPr>
        <w:ind w:left="3458" w:hanging="360"/>
      </w:pPr>
      <w:rPr>
        <w:rFonts w:ascii="Courier New" w:hAnsi="Courier New" w:cs="Courier New" w:hint="default"/>
      </w:rPr>
    </w:lvl>
    <w:lvl w:ilvl="5" w:tplc="04060005" w:tentative="1">
      <w:start w:val="1"/>
      <w:numFmt w:val="bullet"/>
      <w:lvlText w:val=""/>
      <w:lvlJc w:val="left"/>
      <w:pPr>
        <w:ind w:left="4178" w:hanging="360"/>
      </w:pPr>
      <w:rPr>
        <w:rFonts w:ascii="Wingdings" w:hAnsi="Wingdings" w:hint="default"/>
      </w:rPr>
    </w:lvl>
    <w:lvl w:ilvl="6" w:tplc="04060001" w:tentative="1">
      <w:start w:val="1"/>
      <w:numFmt w:val="bullet"/>
      <w:lvlText w:val=""/>
      <w:lvlJc w:val="left"/>
      <w:pPr>
        <w:ind w:left="4898" w:hanging="360"/>
      </w:pPr>
      <w:rPr>
        <w:rFonts w:ascii="Symbol" w:hAnsi="Symbol" w:hint="default"/>
      </w:rPr>
    </w:lvl>
    <w:lvl w:ilvl="7" w:tplc="04060003" w:tentative="1">
      <w:start w:val="1"/>
      <w:numFmt w:val="bullet"/>
      <w:lvlText w:val="o"/>
      <w:lvlJc w:val="left"/>
      <w:pPr>
        <w:ind w:left="5618" w:hanging="360"/>
      </w:pPr>
      <w:rPr>
        <w:rFonts w:ascii="Courier New" w:hAnsi="Courier New" w:cs="Courier New" w:hint="default"/>
      </w:rPr>
    </w:lvl>
    <w:lvl w:ilvl="8" w:tplc="04060005" w:tentative="1">
      <w:start w:val="1"/>
      <w:numFmt w:val="bullet"/>
      <w:lvlText w:val=""/>
      <w:lvlJc w:val="left"/>
      <w:pPr>
        <w:ind w:left="6338" w:hanging="360"/>
      </w:pPr>
      <w:rPr>
        <w:rFonts w:ascii="Wingdings" w:hAnsi="Wingdings" w:hint="default"/>
      </w:rPr>
    </w:lvl>
  </w:abstractNum>
  <w:abstractNum w:abstractNumId="4" w15:restartNumberingAfterBreak="0">
    <w:nsid w:val="36423532"/>
    <w:multiLevelType w:val="hybridMultilevel"/>
    <w:tmpl w:val="EBB66BEA"/>
    <w:lvl w:ilvl="0" w:tplc="04060001">
      <w:start w:val="1"/>
      <w:numFmt w:val="bullet"/>
      <w:lvlText w:val=""/>
      <w:lvlJc w:val="left"/>
      <w:pPr>
        <w:ind w:left="1791" w:hanging="360"/>
      </w:pPr>
      <w:rPr>
        <w:rFonts w:ascii="Symbol" w:hAnsi="Symbol" w:hint="default"/>
      </w:rPr>
    </w:lvl>
    <w:lvl w:ilvl="1" w:tplc="04060003" w:tentative="1">
      <w:start w:val="1"/>
      <w:numFmt w:val="bullet"/>
      <w:lvlText w:val="o"/>
      <w:lvlJc w:val="left"/>
      <w:pPr>
        <w:ind w:left="2511" w:hanging="360"/>
      </w:pPr>
      <w:rPr>
        <w:rFonts w:ascii="Courier New" w:hAnsi="Courier New" w:cs="Courier New" w:hint="default"/>
      </w:rPr>
    </w:lvl>
    <w:lvl w:ilvl="2" w:tplc="04060005" w:tentative="1">
      <w:start w:val="1"/>
      <w:numFmt w:val="bullet"/>
      <w:lvlText w:val=""/>
      <w:lvlJc w:val="left"/>
      <w:pPr>
        <w:ind w:left="3231" w:hanging="360"/>
      </w:pPr>
      <w:rPr>
        <w:rFonts w:ascii="Wingdings" w:hAnsi="Wingdings" w:hint="default"/>
      </w:rPr>
    </w:lvl>
    <w:lvl w:ilvl="3" w:tplc="04060001" w:tentative="1">
      <w:start w:val="1"/>
      <w:numFmt w:val="bullet"/>
      <w:lvlText w:val=""/>
      <w:lvlJc w:val="left"/>
      <w:pPr>
        <w:ind w:left="3951" w:hanging="360"/>
      </w:pPr>
      <w:rPr>
        <w:rFonts w:ascii="Symbol" w:hAnsi="Symbol" w:hint="default"/>
      </w:rPr>
    </w:lvl>
    <w:lvl w:ilvl="4" w:tplc="04060003" w:tentative="1">
      <w:start w:val="1"/>
      <w:numFmt w:val="bullet"/>
      <w:lvlText w:val="o"/>
      <w:lvlJc w:val="left"/>
      <w:pPr>
        <w:ind w:left="4671" w:hanging="360"/>
      </w:pPr>
      <w:rPr>
        <w:rFonts w:ascii="Courier New" w:hAnsi="Courier New" w:cs="Courier New" w:hint="default"/>
      </w:rPr>
    </w:lvl>
    <w:lvl w:ilvl="5" w:tplc="04060005" w:tentative="1">
      <w:start w:val="1"/>
      <w:numFmt w:val="bullet"/>
      <w:lvlText w:val=""/>
      <w:lvlJc w:val="left"/>
      <w:pPr>
        <w:ind w:left="5391" w:hanging="360"/>
      </w:pPr>
      <w:rPr>
        <w:rFonts w:ascii="Wingdings" w:hAnsi="Wingdings" w:hint="default"/>
      </w:rPr>
    </w:lvl>
    <w:lvl w:ilvl="6" w:tplc="04060001" w:tentative="1">
      <w:start w:val="1"/>
      <w:numFmt w:val="bullet"/>
      <w:lvlText w:val=""/>
      <w:lvlJc w:val="left"/>
      <w:pPr>
        <w:ind w:left="6111" w:hanging="360"/>
      </w:pPr>
      <w:rPr>
        <w:rFonts w:ascii="Symbol" w:hAnsi="Symbol" w:hint="default"/>
      </w:rPr>
    </w:lvl>
    <w:lvl w:ilvl="7" w:tplc="04060003" w:tentative="1">
      <w:start w:val="1"/>
      <w:numFmt w:val="bullet"/>
      <w:lvlText w:val="o"/>
      <w:lvlJc w:val="left"/>
      <w:pPr>
        <w:ind w:left="6831" w:hanging="360"/>
      </w:pPr>
      <w:rPr>
        <w:rFonts w:ascii="Courier New" w:hAnsi="Courier New" w:cs="Courier New" w:hint="default"/>
      </w:rPr>
    </w:lvl>
    <w:lvl w:ilvl="8" w:tplc="04060005" w:tentative="1">
      <w:start w:val="1"/>
      <w:numFmt w:val="bullet"/>
      <w:lvlText w:val=""/>
      <w:lvlJc w:val="left"/>
      <w:pPr>
        <w:ind w:left="7551" w:hanging="360"/>
      </w:pPr>
      <w:rPr>
        <w:rFonts w:ascii="Wingdings" w:hAnsi="Wingdings" w:hint="default"/>
      </w:rPr>
    </w:lvl>
  </w:abstractNum>
  <w:abstractNum w:abstractNumId="5" w15:restartNumberingAfterBreak="0">
    <w:nsid w:val="3C4036B0"/>
    <w:multiLevelType w:val="hybridMultilevel"/>
    <w:tmpl w:val="762A9F8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410127559">
    <w:abstractNumId w:val="3"/>
  </w:num>
  <w:num w:numId="2" w16cid:durableId="1121804986">
    <w:abstractNumId w:val="4"/>
  </w:num>
  <w:num w:numId="3" w16cid:durableId="1632050592">
    <w:abstractNumId w:val="1"/>
  </w:num>
  <w:num w:numId="4" w16cid:durableId="1598438436">
    <w:abstractNumId w:val="0"/>
  </w:num>
  <w:num w:numId="5" w16cid:durableId="1193760763">
    <w:abstractNumId w:val="2"/>
  </w:num>
  <w:num w:numId="6" w16cid:durableId="36267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3-11-21T13:14:31.3117989+01:00&quot;,&quot;Checksum&quot;:&quot;b49afc1c07d95bc27b1e3d70c415fbc9&quot;,&quot;IsAccessible&quot;:true,&quot;Settings&quot;:{&quot;CreatePdfUa&quot;:0}}"/>
    <w:docVar w:name="Encrypted_CloudStatistics_DocumentCreation" w:val="jdVW2FK8uI0YHzTHPTEY1w=="/>
    <w:docVar w:name="Encrypted_CloudStatistics_StoryID" w:val="uv7li82QDxriAMBqvTSVvK4eklKJGBLqc45wPoKhIPeOJZVqQWB2Q+EWgCuUSZAr"/>
  </w:docVars>
  <w:rsids>
    <w:rsidRoot w:val="00E059CD"/>
    <w:rsid w:val="000017A3"/>
    <w:rsid w:val="000718B1"/>
    <w:rsid w:val="000C31A1"/>
    <w:rsid w:val="000E1C2D"/>
    <w:rsid w:val="001212D4"/>
    <w:rsid w:val="00147D1C"/>
    <w:rsid w:val="001C2920"/>
    <w:rsid w:val="001D5CBA"/>
    <w:rsid w:val="002366F2"/>
    <w:rsid w:val="002832FB"/>
    <w:rsid w:val="002E28F4"/>
    <w:rsid w:val="00301D20"/>
    <w:rsid w:val="003B1125"/>
    <w:rsid w:val="003B66B2"/>
    <w:rsid w:val="00492A8A"/>
    <w:rsid w:val="004B7916"/>
    <w:rsid w:val="004D0132"/>
    <w:rsid w:val="00517059"/>
    <w:rsid w:val="0052421C"/>
    <w:rsid w:val="00541639"/>
    <w:rsid w:val="00660ACB"/>
    <w:rsid w:val="006815D8"/>
    <w:rsid w:val="006850B1"/>
    <w:rsid w:val="006C3573"/>
    <w:rsid w:val="007517A5"/>
    <w:rsid w:val="00906445"/>
    <w:rsid w:val="009D229F"/>
    <w:rsid w:val="00A55A1E"/>
    <w:rsid w:val="00AD4F77"/>
    <w:rsid w:val="00B60EEB"/>
    <w:rsid w:val="00B7223F"/>
    <w:rsid w:val="00C43101"/>
    <w:rsid w:val="00CE13C8"/>
    <w:rsid w:val="00D755BB"/>
    <w:rsid w:val="00D86B18"/>
    <w:rsid w:val="00DE4A31"/>
    <w:rsid w:val="00E059CD"/>
    <w:rsid w:val="00E56B0A"/>
    <w:rsid w:val="00EC4857"/>
    <w:rsid w:val="00F43C2D"/>
    <w:rsid w:val="00F826AE"/>
    <w:rsid w:val="00F9714B"/>
    <w:rsid w:val="00FA6A5D"/>
    <w:rsid w:val="00FD54F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9FA54"/>
  <w15:chartTrackingRefBased/>
  <w15:docId w15:val="{1FB6187B-D034-4984-B07C-E19DA4D06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416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DE4A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832F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832FB"/>
  </w:style>
  <w:style w:type="paragraph" w:styleId="Sidefod">
    <w:name w:val="footer"/>
    <w:basedOn w:val="Normal"/>
    <w:link w:val="SidefodTegn"/>
    <w:uiPriority w:val="99"/>
    <w:unhideWhenUsed/>
    <w:rsid w:val="002832F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832FB"/>
  </w:style>
  <w:style w:type="character" w:customStyle="1" w:styleId="Overskrift1Tegn">
    <w:name w:val="Overskrift 1 Tegn"/>
    <w:basedOn w:val="Standardskrifttypeiafsnit"/>
    <w:link w:val="Overskrift1"/>
    <w:uiPriority w:val="1"/>
    <w:rsid w:val="00541639"/>
    <w:rPr>
      <w:rFonts w:asciiTheme="majorHAnsi" w:eastAsiaTheme="majorEastAsia" w:hAnsiTheme="majorHAnsi" w:cstheme="majorBidi"/>
      <w:color w:val="2E74B5" w:themeColor="accent1" w:themeShade="BF"/>
      <w:sz w:val="32"/>
      <w:szCs w:val="32"/>
    </w:rPr>
  </w:style>
  <w:style w:type="paragraph" w:styleId="Overskrift">
    <w:name w:val="TOC Heading"/>
    <w:basedOn w:val="Overskrift1"/>
    <w:next w:val="Normal"/>
    <w:uiPriority w:val="39"/>
    <w:unhideWhenUsed/>
    <w:qFormat/>
    <w:rsid w:val="00DE4A31"/>
    <w:pPr>
      <w:outlineLvl w:val="9"/>
    </w:pPr>
    <w:rPr>
      <w:lang w:eastAsia="da-DK"/>
    </w:rPr>
  </w:style>
  <w:style w:type="paragraph" w:styleId="Indholdsfortegnelse1">
    <w:name w:val="toc 1"/>
    <w:basedOn w:val="Normal"/>
    <w:next w:val="Normal"/>
    <w:autoRedefine/>
    <w:uiPriority w:val="39"/>
    <w:unhideWhenUsed/>
    <w:rsid w:val="00DE4A31"/>
    <w:pPr>
      <w:spacing w:after="100"/>
    </w:pPr>
  </w:style>
  <w:style w:type="character" w:styleId="Hyperlink">
    <w:name w:val="Hyperlink"/>
    <w:basedOn w:val="Standardskrifttypeiafsnit"/>
    <w:uiPriority w:val="99"/>
    <w:unhideWhenUsed/>
    <w:rsid w:val="00DE4A31"/>
    <w:rPr>
      <w:color w:val="0563C1" w:themeColor="hyperlink"/>
      <w:u w:val="single"/>
    </w:rPr>
  </w:style>
  <w:style w:type="paragraph" w:styleId="Indholdsfortegnelse2">
    <w:name w:val="toc 2"/>
    <w:basedOn w:val="Normal"/>
    <w:next w:val="Normal"/>
    <w:autoRedefine/>
    <w:uiPriority w:val="39"/>
    <w:unhideWhenUsed/>
    <w:rsid w:val="00DE4A31"/>
    <w:pPr>
      <w:spacing w:after="100"/>
      <w:ind w:left="220"/>
    </w:pPr>
  </w:style>
  <w:style w:type="character" w:customStyle="1" w:styleId="Overskrift2Tegn">
    <w:name w:val="Overskrift 2 Tegn"/>
    <w:basedOn w:val="Standardskrifttypeiafsnit"/>
    <w:link w:val="Overskrift2"/>
    <w:uiPriority w:val="9"/>
    <w:semiHidden/>
    <w:rsid w:val="00DE4A31"/>
    <w:rPr>
      <w:rFonts w:asciiTheme="majorHAnsi" w:eastAsiaTheme="majorEastAsia" w:hAnsiTheme="majorHAnsi" w:cstheme="majorBidi"/>
      <w:color w:val="2E74B5" w:themeColor="accent1" w:themeShade="BF"/>
      <w:sz w:val="26"/>
      <w:szCs w:val="26"/>
    </w:rPr>
  </w:style>
  <w:style w:type="paragraph" w:customStyle="1" w:styleId="Normaltekst">
    <w:name w:val="Normal tekst"/>
    <w:basedOn w:val="Normal"/>
    <w:link w:val="NormaltekstTegn"/>
    <w:uiPriority w:val="1"/>
    <w:qFormat/>
    <w:rsid w:val="00DE4A31"/>
    <w:pPr>
      <w:spacing w:line="280" w:lineRule="exact"/>
      <w:ind w:left="-142"/>
    </w:pPr>
    <w:rPr>
      <w:rFonts w:ascii="Arial" w:hAnsi="Arial"/>
      <w:noProof/>
      <w:sz w:val="20"/>
      <w:lang w:eastAsia="da-DK"/>
    </w:rPr>
  </w:style>
  <w:style w:type="character" w:customStyle="1" w:styleId="NormaltekstTegn">
    <w:name w:val="Normal tekst Tegn"/>
    <w:basedOn w:val="Standardskrifttypeiafsnit"/>
    <w:link w:val="Normaltekst"/>
    <w:uiPriority w:val="1"/>
    <w:rsid w:val="00DE4A31"/>
    <w:rPr>
      <w:rFonts w:ascii="Arial" w:hAnsi="Arial"/>
      <w:noProof/>
      <w:sz w:val="20"/>
      <w:lang w:eastAsia="da-DK"/>
    </w:rPr>
  </w:style>
  <w:style w:type="paragraph" w:customStyle="1" w:styleId="Bagsidetekst">
    <w:name w:val="Bagsidetekst"/>
    <w:basedOn w:val="Normaltekst"/>
    <w:link w:val="BagsidetekstTegn"/>
    <w:uiPriority w:val="1"/>
    <w:rsid w:val="00DE4A31"/>
    <w:rPr>
      <w:color w:val="FFFFFF" w:themeColor="background1"/>
    </w:rPr>
  </w:style>
  <w:style w:type="character" w:customStyle="1" w:styleId="BagsidetekstTegn">
    <w:name w:val="Bagsidetekst Tegn"/>
    <w:basedOn w:val="NormaltekstTegn"/>
    <w:link w:val="Bagsidetekst"/>
    <w:uiPriority w:val="1"/>
    <w:rsid w:val="00DE4A31"/>
    <w:rPr>
      <w:rFonts w:ascii="Arial" w:hAnsi="Arial"/>
      <w:noProof/>
      <w:color w:val="FFFFFF" w:themeColor="background1"/>
      <w:sz w:val="20"/>
      <w:lang w:eastAsia="da-DK"/>
    </w:rPr>
  </w:style>
  <w:style w:type="paragraph" w:customStyle="1" w:styleId="Default">
    <w:name w:val="Default"/>
    <w:rsid w:val="00DE4A31"/>
    <w:pPr>
      <w:autoSpaceDE w:val="0"/>
      <w:autoSpaceDN w:val="0"/>
      <w:adjustRightInd w:val="0"/>
      <w:spacing w:after="0" w:line="240" w:lineRule="auto"/>
    </w:pPr>
    <w:rPr>
      <w:rFonts w:ascii="Calibri" w:hAnsi="Calibri" w:cs="Calibri"/>
      <w:color w:val="000000"/>
      <w:sz w:val="24"/>
      <w:szCs w:val="24"/>
    </w:rPr>
  </w:style>
  <w:style w:type="character" w:styleId="Kommentarhenvisning">
    <w:name w:val="annotation reference"/>
    <w:basedOn w:val="Standardskrifttypeiafsnit"/>
    <w:uiPriority w:val="99"/>
    <w:semiHidden/>
    <w:unhideWhenUsed/>
    <w:rsid w:val="00DE4A31"/>
    <w:rPr>
      <w:sz w:val="16"/>
      <w:szCs w:val="16"/>
    </w:rPr>
  </w:style>
  <w:style w:type="paragraph" w:styleId="Kommentartekst">
    <w:name w:val="annotation text"/>
    <w:basedOn w:val="Normal"/>
    <w:link w:val="KommentartekstTegn"/>
    <w:uiPriority w:val="99"/>
    <w:unhideWhenUsed/>
    <w:rsid w:val="00DE4A31"/>
    <w:pPr>
      <w:widowControl w:val="0"/>
      <w:spacing w:after="0" w:line="240" w:lineRule="auto"/>
    </w:pPr>
    <w:rPr>
      <w:rFonts w:ascii="Arial" w:hAnsi="Arial"/>
      <w:sz w:val="20"/>
      <w:szCs w:val="20"/>
      <w:lang w:val="en-US"/>
    </w:rPr>
  </w:style>
  <w:style w:type="character" w:customStyle="1" w:styleId="KommentartekstTegn">
    <w:name w:val="Kommentartekst Tegn"/>
    <w:basedOn w:val="Standardskrifttypeiafsnit"/>
    <w:link w:val="Kommentartekst"/>
    <w:uiPriority w:val="99"/>
    <w:rsid w:val="00DE4A31"/>
    <w:rPr>
      <w:rFonts w:ascii="Arial" w:hAnsi="Arial"/>
      <w:sz w:val="20"/>
      <w:szCs w:val="20"/>
      <w:lang w:val="en-US"/>
    </w:rPr>
  </w:style>
  <w:style w:type="paragraph" w:styleId="Markeringsbobletekst">
    <w:name w:val="Balloon Text"/>
    <w:basedOn w:val="Normal"/>
    <w:link w:val="MarkeringsbobletekstTegn"/>
    <w:uiPriority w:val="99"/>
    <w:semiHidden/>
    <w:unhideWhenUsed/>
    <w:rsid w:val="00DE4A3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E4A31"/>
    <w:rPr>
      <w:rFonts w:ascii="Segoe UI" w:hAnsi="Segoe UI" w:cs="Segoe UI"/>
      <w:sz w:val="18"/>
      <w:szCs w:val="18"/>
    </w:rPr>
  </w:style>
  <w:style w:type="character" w:styleId="BesgtLink">
    <w:name w:val="FollowedHyperlink"/>
    <w:basedOn w:val="Standardskrifttypeiafsnit"/>
    <w:uiPriority w:val="99"/>
    <w:semiHidden/>
    <w:unhideWhenUsed/>
    <w:rsid w:val="00DE4A31"/>
    <w:rPr>
      <w:color w:val="954F72" w:themeColor="followedHyperlink"/>
      <w:u w:val="single"/>
    </w:rPr>
  </w:style>
  <w:style w:type="paragraph" w:styleId="Kommentaremne">
    <w:name w:val="annotation subject"/>
    <w:basedOn w:val="Kommentartekst"/>
    <w:next w:val="Kommentartekst"/>
    <w:link w:val="KommentaremneTegn"/>
    <w:uiPriority w:val="99"/>
    <w:semiHidden/>
    <w:unhideWhenUsed/>
    <w:rsid w:val="0052421C"/>
    <w:pPr>
      <w:widowControl/>
      <w:spacing w:after="160"/>
    </w:pPr>
    <w:rPr>
      <w:rFonts w:asciiTheme="minorHAnsi" w:hAnsiTheme="minorHAnsi"/>
      <w:b/>
      <w:bCs/>
      <w:lang w:val="da-DK"/>
    </w:rPr>
  </w:style>
  <w:style w:type="character" w:customStyle="1" w:styleId="KommentaremneTegn">
    <w:name w:val="Kommentaremne Tegn"/>
    <w:basedOn w:val="KommentartekstTegn"/>
    <w:link w:val="Kommentaremne"/>
    <w:uiPriority w:val="99"/>
    <w:semiHidden/>
    <w:rsid w:val="0052421C"/>
    <w:rPr>
      <w:rFonts w:ascii="Arial" w:hAnsi="Arial"/>
      <w:b/>
      <w:bCs/>
      <w:sz w:val="20"/>
      <w:szCs w:val="20"/>
      <w:lang w:val="en-US"/>
    </w:rPr>
  </w:style>
  <w:style w:type="character" w:styleId="Strk">
    <w:name w:val="Strong"/>
    <w:basedOn w:val="Standardskrifttypeiafsnit"/>
    <w:uiPriority w:val="22"/>
    <w:qFormat/>
    <w:rsid w:val="000E1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benraa.dk/media/v4ed01ao/delpolitik-for-forebyggelse-af-fysisk-og-psykisk-vold-og-kraenkende-handlinger.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t.dk/arbejdsmiljoe/erhvervssygdomme/hvad-er-en-erhvervssygd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580edh-webfe41.aabenraa.local:8083/Frontend/CM/WebDAV/t/au.jzzMgNaTYn-lGQqBYAfJOIND1xRx-WvZFzbZhFKvjtk.1782374719.8d05148e-a197-461a-bb8a-03f2504619fc/RO/Document/9111626/A4%20folder"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13AC-3485-4305-9674-E0B5E66F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A4%20folder</Template>
  <TotalTime>0</TotalTime>
  <Pages>8</Pages>
  <Words>1698</Words>
  <Characters>9804</Characters>
  <Application>Microsoft Office Word</Application>
  <DocSecurity>0</DocSecurity>
  <Lines>233</Lines>
  <Paragraphs>96</Paragraphs>
  <ScaleCrop>false</ScaleCrop>
  <HeadingPairs>
    <vt:vector size="2" baseType="variant">
      <vt:variant>
        <vt:lpstr>Titel</vt:lpstr>
      </vt:variant>
      <vt:variant>
        <vt:i4>1</vt:i4>
      </vt:variant>
    </vt:vector>
  </HeadingPairs>
  <TitlesOfParts>
    <vt:vector size="1" baseType="lpstr">
      <vt:lpstr>A4 folder - flyer</vt:lpstr>
    </vt:vector>
  </TitlesOfParts>
  <Company>Aabenraa Kommune</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folder - flyer</dc:title>
  <dc:subject/>
  <dc:creator>Tine Hasselris Munksgaard</dc:creator>
  <cp:keywords/>
  <dc:description/>
  <cp:lastModifiedBy>Joan Martinussen</cp:lastModifiedBy>
  <cp:revision>2</cp:revision>
  <dcterms:created xsi:type="dcterms:W3CDTF">2026-06-29T09:31:00Z</dcterms:created>
  <dcterms:modified xsi:type="dcterms:W3CDTF">2026-06-29T09:31:00Z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reDocumentId">
    <vt:i4>9111626</vt:i4>
  </property>
  <property fmtid="{D5CDD505-2E9C-101B-9397-08002B2CF9AE}" pid="3" name="AcadreCaseId">
    <vt:i4>997133</vt:i4>
  </property>
  <property fmtid="{D5CDD505-2E9C-101B-9397-08002B2CF9AE}" pid="4" name="OfficeInstanceGUID">
    <vt:lpwstr>{F7C4CFB4-4D8A-453E-BD92-3B5EE3E42142}</vt:lpwstr>
  </property>
</Properties>
</file>