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D3728F" w14:textId="528134BD" w:rsidR="00E513B8" w:rsidRDefault="003E0FEE" w:rsidP="001940A3">
      <w:pPr>
        <w:tabs>
          <w:tab w:val="right" w:pos="9356"/>
        </w:tabs>
        <w:spacing w:after="0" w:line="240" w:lineRule="auto"/>
        <w:rPr>
          <w:rFonts w:ascii="Verdana" w:eastAsia="Verdana" w:hAnsi="Verdana" w:cs="Verdana"/>
        </w:rPr>
      </w:pPr>
      <w:r>
        <w:rPr>
          <w:rFonts w:ascii="Verdana" w:eastAsia="Verdana" w:hAnsi="Verdana" w:cs="Verdana"/>
        </w:rPr>
        <w:tab/>
        <w:t xml:space="preserve">Dato </w:t>
      </w:r>
      <w:r w:rsidR="00680BF8">
        <w:rPr>
          <w:rFonts w:ascii="Verdana" w:eastAsia="Verdana" w:hAnsi="Verdana" w:cs="Verdana"/>
        </w:rPr>
        <w:t>d. 1.0</w:t>
      </w:r>
      <w:r w:rsidR="00A12758">
        <w:rPr>
          <w:rFonts w:ascii="Verdana" w:eastAsia="Verdana" w:hAnsi="Verdana" w:cs="Verdana"/>
        </w:rPr>
        <w:t>9</w:t>
      </w:r>
      <w:r w:rsidR="00680BF8">
        <w:rPr>
          <w:rFonts w:ascii="Verdana" w:eastAsia="Verdana" w:hAnsi="Verdana" w:cs="Verdana"/>
        </w:rPr>
        <w:t>.26</w:t>
      </w:r>
    </w:p>
    <w:p w14:paraId="45DEAE7E" w14:textId="77777777" w:rsidR="00E513B8" w:rsidRDefault="00E513B8" w:rsidP="00E513B8">
      <w:pPr>
        <w:tabs>
          <w:tab w:val="right" w:pos="9356"/>
        </w:tabs>
        <w:spacing w:after="0" w:line="240" w:lineRule="auto"/>
        <w:jc w:val="center"/>
        <w:rPr>
          <w:rFonts w:ascii="Verdana" w:eastAsia="Verdana" w:hAnsi="Verdana" w:cs="Verdana"/>
        </w:rPr>
      </w:pPr>
    </w:p>
    <w:p w14:paraId="0AD8E9C0" w14:textId="77777777" w:rsidR="00E513B8" w:rsidRDefault="00E513B8" w:rsidP="00E513B8">
      <w:pPr>
        <w:spacing w:after="0" w:line="240" w:lineRule="auto"/>
        <w:jc w:val="center"/>
        <w:rPr>
          <w:rFonts w:ascii="Verdana" w:eastAsia="Verdana" w:hAnsi="Verdana" w:cs="Verdana"/>
          <w:b/>
        </w:rPr>
      </w:pPr>
      <w:r>
        <w:rPr>
          <w:rFonts w:ascii="Verdana" w:eastAsia="Verdana" w:hAnsi="Verdana" w:cs="Verdana"/>
          <w:b/>
        </w:rPr>
        <w:t xml:space="preserve"> Område-MED, Børn og Familie</w:t>
      </w:r>
    </w:p>
    <w:p w14:paraId="3E8C1349" w14:textId="77777777" w:rsidR="00E513B8" w:rsidRDefault="00E513B8" w:rsidP="00E513B8">
      <w:pPr>
        <w:spacing w:after="0" w:line="240" w:lineRule="auto"/>
        <w:rPr>
          <w:rFonts w:ascii="Verdana" w:eastAsia="Verdana" w:hAnsi="Verdana" w:cs="Verdana"/>
          <w:b/>
        </w:rPr>
      </w:pPr>
    </w:p>
    <w:p w14:paraId="1ECCBBA0" w14:textId="49B8218E" w:rsidR="00E513B8" w:rsidRDefault="00EA5746" w:rsidP="00E513B8">
      <w:pPr>
        <w:spacing w:after="0" w:line="240" w:lineRule="auto"/>
        <w:jc w:val="center"/>
        <w:rPr>
          <w:rFonts w:ascii="Verdana" w:eastAsia="Verdana" w:hAnsi="Verdana" w:cs="Verdana"/>
          <w:b/>
        </w:rPr>
      </w:pPr>
      <w:r>
        <w:rPr>
          <w:rFonts w:ascii="Verdana" w:eastAsia="Verdana" w:hAnsi="Verdana" w:cs="Verdana"/>
          <w:b/>
        </w:rPr>
        <w:t xml:space="preserve">Tirsdag d. 1. september 2026 </w:t>
      </w:r>
    </w:p>
    <w:p w14:paraId="2F46B661" w14:textId="03F10B56" w:rsidR="00E513B8" w:rsidRDefault="00E513B8" w:rsidP="00E513B8">
      <w:pPr>
        <w:spacing w:after="0" w:line="240" w:lineRule="auto"/>
        <w:jc w:val="center"/>
        <w:rPr>
          <w:rFonts w:ascii="Verdana" w:eastAsia="Verdana" w:hAnsi="Verdana" w:cs="Verdana"/>
          <w:b/>
        </w:rPr>
      </w:pPr>
      <w:r>
        <w:rPr>
          <w:rFonts w:ascii="Verdana" w:eastAsia="Verdana" w:hAnsi="Verdana" w:cs="Verdana"/>
          <w:b/>
        </w:rPr>
        <w:t xml:space="preserve">Kl. </w:t>
      </w:r>
      <w:r w:rsidR="00B7141B">
        <w:rPr>
          <w:rFonts w:ascii="Verdana" w:eastAsia="Verdana" w:hAnsi="Verdana" w:cs="Verdana"/>
          <w:b/>
        </w:rPr>
        <w:t>9:30-11.30</w:t>
      </w:r>
    </w:p>
    <w:p w14:paraId="06612EA5" w14:textId="4F2D6758" w:rsidR="00E67E1E" w:rsidRDefault="00AB50C6" w:rsidP="00E67E1E">
      <w:pPr>
        <w:spacing w:after="0" w:line="240" w:lineRule="auto"/>
        <w:jc w:val="center"/>
        <w:rPr>
          <w:rFonts w:ascii="Verdana" w:eastAsia="Verdana" w:hAnsi="Verdana" w:cs="Verdana"/>
          <w:b/>
        </w:rPr>
      </w:pPr>
      <w:r>
        <w:rPr>
          <w:rFonts w:ascii="Verdana" w:eastAsia="Verdana" w:hAnsi="Verdana" w:cs="Verdana"/>
          <w:b/>
        </w:rPr>
        <w:t>Borgmesterværelset, Storegade 30 (Tidlig Forebyggelse)</w:t>
      </w:r>
    </w:p>
    <w:p w14:paraId="4414CBC2" w14:textId="77777777" w:rsidR="00AF6506" w:rsidRDefault="00AF6506" w:rsidP="00E67E1E">
      <w:pPr>
        <w:spacing w:after="0" w:line="240" w:lineRule="auto"/>
        <w:jc w:val="center"/>
        <w:rPr>
          <w:rFonts w:ascii="Verdana" w:eastAsia="Verdana" w:hAnsi="Verdana" w:cs="Verdana"/>
          <w:b/>
        </w:rPr>
      </w:pPr>
    </w:p>
    <w:p w14:paraId="2660605D" w14:textId="77777777" w:rsidR="00E513B8" w:rsidRDefault="00E513B8" w:rsidP="00E513B8">
      <w:pPr>
        <w:tabs>
          <w:tab w:val="right" w:pos="9356"/>
        </w:tabs>
        <w:spacing w:after="0" w:line="240" w:lineRule="auto"/>
        <w:rPr>
          <w:rFonts w:ascii="Verdana" w:eastAsia="Verdana" w:hAnsi="Verdana" w:cs="Verdana"/>
          <w:b/>
          <w:u w:val="single"/>
        </w:rPr>
      </w:pPr>
    </w:p>
    <w:p w14:paraId="5A5D855C" w14:textId="09716D6A" w:rsidR="00E513B8" w:rsidRPr="001940A3" w:rsidRDefault="00E513B8" w:rsidP="00E513B8">
      <w:pPr>
        <w:tabs>
          <w:tab w:val="right" w:pos="9356"/>
        </w:tabs>
        <w:spacing w:after="0" w:line="240" w:lineRule="auto"/>
        <w:rPr>
          <w:rFonts w:ascii="Verdana" w:eastAsia="Verdana" w:hAnsi="Verdana" w:cs="Verdana"/>
          <w:sz w:val="20"/>
          <w:szCs w:val="20"/>
        </w:rPr>
      </w:pPr>
      <w:r w:rsidRPr="00A61EA4">
        <w:rPr>
          <w:rFonts w:ascii="Verdana" w:eastAsia="Verdana" w:hAnsi="Verdana" w:cs="Verdana"/>
          <w:b/>
          <w:sz w:val="20"/>
          <w:szCs w:val="20"/>
        </w:rPr>
        <w:t xml:space="preserve">Deltagere: </w:t>
      </w:r>
      <w:r>
        <w:rPr>
          <w:rFonts w:ascii="Verdana" w:eastAsia="Verdana" w:hAnsi="Verdana" w:cs="Verdana"/>
          <w:sz w:val="20"/>
          <w:szCs w:val="20"/>
        </w:rPr>
        <w:t>Per Schmidt Hansen, Tina Mechlenborg Van Ewijk, Lone Busk,</w:t>
      </w:r>
      <w:r w:rsidRPr="00A61EA4">
        <w:rPr>
          <w:rFonts w:ascii="Verdana" w:eastAsia="Verdana" w:hAnsi="Verdana" w:cs="Verdana"/>
          <w:sz w:val="20"/>
          <w:szCs w:val="20"/>
        </w:rPr>
        <w:t xml:space="preserve"> Mai-Britt Sølvbjerg </w:t>
      </w:r>
      <w:r>
        <w:rPr>
          <w:rFonts w:ascii="Verdana" w:eastAsia="Verdana" w:hAnsi="Verdana" w:cs="Verdana"/>
          <w:sz w:val="20"/>
          <w:szCs w:val="20"/>
        </w:rPr>
        <w:t>Moldt,</w:t>
      </w:r>
      <w:r w:rsidR="00FF4E69">
        <w:rPr>
          <w:rFonts w:ascii="Verdana" w:eastAsia="Verdana" w:hAnsi="Verdana" w:cs="Verdana"/>
          <w:sz w:val="20"/>
          <w:szCs w:val="20"/>
        </w:rPr>
        <w:t xml:space="preserve"> </w:t>
      </w:r>
      <w:r>
        <w:rPr>
          <w:rFonts w:ascii="Verdana" w:eastAsia="Verdana" w:hAnsi="Verdana" w:cs="Verdana"/>
          <w:sz w:val="20"/>
          <w:szCs w:val="20"/>
        </w:rPr>
        <w:t>Tina Damgaard Pedersen,</w:t>
      </w:r>
      <w:r w:rsidR="00FF4E69">
        <w:rPr>
          <w:rFonts w:ascii="Verdana" w:eastAsia="Verdana" w:hAnsi="Verdana" w:cs="Verdana"/>
          <w:sz w:val="20"/>
          <w:szCs w:val="20"/>
        </w:rPr>
        <w:t xml:space="preserve"> Mia Thomsen Schmidt, Linda Hougaard, </w:t>
      </w:r>
      <w:r w:rsidR="00113357">
        <w:rPr>
          <w:rFonts w:ascii="Verdana" w:eastAsia="Verdana" w:hAnsi="Verdana" w:cs="Verdana"/>
          <w:sz w:val="20"/>
          <w:szCs w:val="20"/>
        </w:rPr>
        <w:t>Adelina Berisha</w:t>
      </w:r>
      <w:r w:rsidR="00AF6506">
        <w:rPr>
          <w:rFonts w:ascii="Verdana" w:eastAsia="Verdana" w:hAnsi="Verdana" w:cs="Verdana"/>
          <w:sz w:val="20"/>
          <w:szCs w:val="20"/>
        </w:rPr>
        <w:t>, Maria Blom</w:t>
      </w:r>
      <w:r w:rsidR="001940A3">
        <w:rPr>
          <w:rFonts w:ascii="Verdana" w:eastAsia="Verdana" w:hAnsi="Verdana" w:cs="Verdana"/>
          <w:sz w:val="20"/>
          <w:szCs w:val="20"/>
        </w:rPr>
        <w:t xml:space="preserve">, </w:t>
      </w:r>
      <w:r w:rsidR="001940A3" w:rsidRPr="001940A3">
        <w:rPr>
          <w:rFonts w:ascii="Verdana" w:eastAsia="Verdana" w:hAnsi="Verdana" w:cs="Verdana"/>
          <w:sz w:val="20"/>
          <w:szCs w:val="20"/>
        </w:rPr>
        <w:t>Melanie Möller, Wim Joel Weinhonig, Morten Gaardsvig Buchard</w:t>
      </w:r>
    </w:p>
    <w:p w14:paraId="50D1EF64" w14:textId="77777777" w:rsidR="00E513B8" w:rsidRPr="00A61EA4" w:rsidRDefault="00E513B8" w:rsidP="00E513B8">
      <w:pPr>
        <w:spacing w:after="0" w:line="240" w:lineRule="auto"/>
        <w:rPr>
          <w:rFonts w:ascii="Verdana" w:eastAsia="Verdana" w:hAnsi="Verdana" w:cs="Verdana"/>
          <w:b/>
          <w:sz w:val="20"/>
          <w:szCs w:val="20"/>
        </w:rPr>
      </w:pPr>
    </w:p>
    <w:p w14:paraId="3709D82C" w14:textId="13A265D4" w:rsidR="00EB6F34" w:rsidRPr="00BF5C5D" w:rsidRDefault="00E513B8" w:rsidP="00EB6F34">
      <w:pPr>
        <w:tabs>
          <w:tab w:val="right" w:pos="9356"/>
        </w:tabs>
        <w:spacing w:after="0" w:line="240" w:lineRule="auto"/>
        <w:rPr>
          <w:rFonts w:ascii="Verdana" w:eastAsia="Verdana" w:hAnsi="Verdana" w:cs="Verdana"/>
          <w:sz w:val="20"/>
          <w:szCs w:val="20"/>
        </w:rPr>
      </w:pPr>
      <w:r w:rsidRPr="00BF5C5D">
        <w:rPr>
          <w:rFonts w:ascii="Verdana" w:eastAsia="Verdana" w:hAnsi="Verdana" w:cs="Verdana"/>
          <w:b/>
          <w:sz w:val="20"/>
          <w:szCs w:val="20"/>
        </w:rPr>
        <w:t xml:space="preserve">Afbud fra: </w:t>
      </w:r>
      <w:r w:rsidR="00B04B23" w:rsidRPr="00B04B23">
        <w:rPr>
          <w:rFonts w:ascii="Verdana" w:eastAsia="Verdana" w:hAnsi="Verdana" w:cs="Verdana"/>
          <w:bCs/>
          <w:sz w:val="20"/>
          <w:szCs w:val="20"/>
        </w:rPr>
        <w:t>Melanie Möller</w:t>
      </w:r>
      <w:r w:rsidR="000B43E7">
        <w:rPr>
          <w:rFonts w:ascii="Verdana" w:eastAsia="Verdana" w:hAnsi="Verdana" w:cs="Verdana"/>
          <w:bCs/>
          <w:sz w:val="20"/>
          <w:szCs w:val="20"/>
        </w:rPr>
        <w:t>, Linda Hougaard</w:t>
      </w:r>
    </w:p>
    <w:p w14:paraId="20D9A86C" w14:textId="0FB6DFA3" w:rsidR="00E513B8" w:rsidRPr="00BF5C5D" w:rsidRDefault="00EB6F34" w:rsidP="00E513B8">
      <w:pPr>
        <w:tabs>
          <w:tab w:val="right" w:pos="9356"/>
        </w:tabs>
        <w:spacing w:after="0" w:line="240" w:lineRule="auto"/>
        <w:rPr>
          <w:rFonts w:ascii="Verdana" w:eastAsia="Verdana" w:hAnsi="Verdana" w:cs="Verdana"/>
          <w:sz w:val="20"/>
          <w:szCs w:val="20"/>
        </w:rPr>
      </w:pPr>
      <w:r w:rsidRPr="00BF5C5D">
        <w:rPr>
          <w:rFonts w:ascii="Verdana" w:eastAsia="Verdana" w:hAnsi="Verdana" w:cs="Verdana"/>
          <w:sz w:val="20"/>
          <w:szCs w:val="20"/>
        </w:rPr>
        <w:t xml:space="preserve"> </w:t>
      </w:r>
    </w:p>
    <w:p w14:paraId="11F3FBBB" w14:textId="77777777" w:rsidR="00E513B8" w:rsidRPr="00A61EA4" w:rsidRDefault="00E513B8" w:rsidP="00E513B8">
      <w:pPr>
        <w:tabs>
          <w:tab w:val="right" w:pos="9356"/>
        </w:tabs>
        <w:spacing w:after="0" w:line="240" w:lineRule="auto"/>
        <w:rPr>
          <w:rFonts w:ascii="Verdana" w:eastAsia="Verdana" w:hAnsi="Verdana" w:cs="Verdana"/>
          <w:sz w:val="20"/>
          <w:szCs w:val="20"/>
        </w:rPr>
      </w:pPr>
      <w:r w:rsidRPr="00A61EA4">
        <w:rPr>
          <w:rFonts w:ascii="Verdana" w:eastAsia="Verdana" w:hAnsi="Verdana" w:cs="Verdana"/>
          <w:b/>
          <w:sz w:val="20"/>
          <w:szCs w:val="20"/>
        </w:rPr>
        <w:t>Ordstyrer:</w:t>
      </w:r>
      <w:r>
        <w:rPr>
          <w:rFonts w:ascii="Verdana" w:eastAsia="Verdana" w:hAnsi="Verdana" w:cs="Verdana"/>
          <w:sz w:val="20"/>
          <w:szCs w:val="20"/>
        </w:rPr>
        <w:t xml:space="preserve"> Per Schmidt Hansen</w:t>
      </w:r>
    </w:p>
    <w:p w14:paraId="580CFF69" w14:textId="77777777" w:rsidR="00E513B8" w:rsidRPr="00A61EA4" w:rsidRDefault="00E513B8" w:rsidP="00E513B8">
      <w:pPr>
        <w:tabs>
          <w:tab w:val="right" w:pos="9356"/>
        </w:tabs>
        <w:spacing w:after="0" w:line="240" w:lineRule="auto"/>
        <w:rPr>
          <w:rFonts w:ascii="Verdana" w:eastAsia="Verdana" w:hAnsi="Verdana" w:cs="Verdana"/>
          <w:sz w:val="20"/>
          <w:szCs w:val="20"/>
        </w:rPr>
      </w:pPr>
    </w:p>
    <w:p w14:paraId="05AF4E1E" w14:textId="6BB95AF6" w:rsidR="00E513B8" w:rsidRPr="00A61EA4" w:rsidRDefault="00E513B8" w:rsidP="00E513B8">
      <w:pPr>
        <w:tabs>
          <w:tab w:val="right" w:pos="9356"/>
        </w:tabs>
        <w:spacing w:after="0" w:line="240" w:lineRule="auto"/>
        <w:rPr>
          <w:rFonts w:ascii="Verdana" w:eastAsia="Verdana" w:hAnsi="Verdana" w:cs="Verdana"/>
          <w:sz w:val="20"/>
          <w:szCs w:val="20"/>
        </w:rPr>
      </w:pPr>
      <w:r w:rsidRPr="00A61EA4">
        <w:rPr>
          <w:rFonts w:ascii="Verdana" w:eastAsia="Verdana" w:hAnsi="Verdana" w:cs="Verdana"/>
          <w:b/>
          <w:sz w:val="20"/>
          <w:szCs w:val="20"/>
        </w:rPr>
        <w:t>Referent:</w:t>
      </w:r>
      <w:r w:rsidRPr="00A61EA4">
        <w:rPr>
          <w:rFonts w:ascii="Verdana" w:eastAsia="Verdana" w:hAnsi="Verdana" w:cs="Verdana"/>
          <w:sz w:val="20"/>
          <w:szCs w:val="20"/>
        </w:rPr>
        <w:t xml:space="preserve"> </w:t>
      </w:r>
      <w:r w:rsidR="003D28C1">
        <w:rPr>
          <w:rFonts w:ascii="Verdana" w:eastAsia="Verdana" w:hAnsi="Verdana" w:cs="Verdana"/>
          <w:sz w:val="20"/>
          <w:szCs w:val="20"/>
        </w:rPr>
        <w:t>Ida Krumbügel</w:t>
      </w:r>
    </w:p>
    <w:p w14:paraId="315488C0" w14:textId="77777777" w:rsidR="00A60908" w:rsidRPr="00A61EA4" w:rsidRDefault="00A60908">
      <w:pPr>
        <w:tabs>
          <w:tab w:val="right" w:pos="9356"/>
        </w:tabs>
        <w:spacing w:after="0" w:line="240" w:lineRule="auto"/>
        <w:rPr>
          <w:rFonts w:ascii="Verdana" w:eastAsia="Verdana" w:hAnsi="Verdana" w:cs="Verdana"/>
          <w:sz w:val="20"/>
          <w:szCs w:val="20"/>
        </w:rPr>
      </w:pPr>
    </w:p>
    <w:p w14:paraId="130EFBE7" w14:textId="77777777" w:rsidR="008F4B27" w:rsidRPr="00E513B8" w:rsidRDefault="00A60908" w:rsidP="00A60908">
      <w:pPr>
        <w:pStyle w:val="Overskrift1"/>
        <w:rPr>
          <w:rFonts w:ascii="Verdana" w:eastAsia="Verdana" w:hAnsi="Verdana"/>
          <w:b/>
          <w:color w:val="auto"/>
          <w:sz w:val="24"/>
          <w:szCs w:val="24"/>
        </w:rPr>
      </w:pPr>
      <w:r w:rsidRPr="00E513B8">
        <w:rPr>
          <w:rFonts w:ascii="Verdana" w:eastAsia="Verdana" w:hAnsi="Verdana"/>
          <w:b/>
          <w:color w:val="auto"/>
          <w:sz w:val="24"/>
          <w:szCs w:val="24"/>
        </w:rPr>
        <w:t>Punkter til orientering</w:t>
      </w:r>
    </w:p>
    <w:p w14:paraId="40E291B4" w14:textId="77777777" w:rsidR="008F4B27" w:rsidRPr="00A61EA4" w:rsidRDefault="008F4B27">
      <w:pPr>
        <w:tabs>
          <w:tab w:val="right" w:pos="9356"/>
        </w:tabs>
        <w:spacing w:after="0" w:line="240" w:lineRule="auto"/>
        <w:rPr>
          <w:rFonts w:ascii="Verdana" w:eastAsia="Verdana" w:hAnsi="Verdana" w:cs="Verdana"/>
          <w:b/>
          <w:sz w:val="20"/>
          <w:szCs w:val="20"/>
        </w:rPr>
      </w:pPr>
    </w:p>
    <w:tbl>
      <w:tblPr>
        <w:tblW w:w="0" w:type="auto"/>
        <w:tblInd w:w="108" w:type="dxa"/>
        <w:tblCellMar>
          <w:left w:w="10" w:type="dxa"/>
          <w:right w:w="10" w:type="dxa"/>
        </w:tblCellMar>
        <w:tblLook w:val="04A0" w:firstRow="1" w:lastRow="0" w:firstColumn="1" w:lastColumn="0" w:noHBand="0" w:noVBand="1"/>
        <w:tblCaption w:val="Punkter til orientering"/>
        <w:tblDescription w:val="Punkter til orientering"/>
      </w:tblPr>
      <w:tblGrid>
        <w:gridCol w:w="416"/>
        <w:gridCol w:w="3681"/>
        <w:gridCol w:w="709"/>
        <w:gridCol w:w="4456"/>
      </w:tblGrid>
      <w:tr w:rsidR="008F4B27" w:rsidRPr="00A61EA4" w14:paraId="4A7605DD" w14:textId="77777777" w:rsidTr="00A60908">
        <w:trPr>
          <w:trHeight w:val="20"/>
        </w:trPr>
        <w:tc>
          <w:tcPr>
            <w:tcW w:w="4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EFC767D" w14:textId="51BBF43E" w:rsidR="008F4B27" w:rsidRPr="00A61EA4" w:rsidRDefault="007A14FD">
            <w:pPr>
              <w:tabs>
                <w:tab w:val="right" w:pos="9356"/>
              </w:tabs>
              <w:spacing w:after="0" w:line="240" w:lineRule="auto"/>
              <w:rPr>
                <w:sz w:val="20"/>
                <w:szCs w:val="20"/>
              </w:rPr>
            </w:pPr>
            <w:r w:rsidRPr="00A61EA4">
              <w:rPr>
                <w:rFonts w:ascii="Verdana" w:eastAsia="Verdana" w:hAnsi="Verdana" w:cs="Verdana"/>
                <w:sz w:val="20"/>
                <w:szCs w:val="20"/>
              </w:rPr>
              <w:t>1.</w:t>
            </w:r>
          </w:p>
        </w:tc>
        <w:tc>
          <w:tcPr>
            <w:tcW w:w="36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5A79EB" w14:textId="291151E2" w:rsidR="008F4B27" w:rsidRDefault="007A14FD">
            <w:pPr>
              <w:spacing w:after="0" w:line="240" w:lineRule="auto"/>
              <w:rPr>
                <w:rFonts w:ascii="Verdana" w:eastAsia="Verdana" w:hAnsi="Verdana" w:cs="Verdana"/>
                <w:sz w:val="20"/>
                <w:szCs w:val="20"/>
              </w:rPr>
            </w:pPr>
            <w:bookmarkStart w:id="0" w:name="_Hlk215573345"/>
            <w:r w:rsidRPr="00A61EA4">
              <w:rPr>
                <w:rFonts w:ascii="Verdana" w:eastAsia="Verdana" w:hAnsi="Verdana" w:cs="Verdana"/>
                <w:sz w:val="20"/>
                <w:szCs w:val="20"/>
              </w:rPr>
              <w:t>Godkendelse af referat</w:t>
            </w:r>
            <w:r w:rsidR="0023768C">
              <w:rPr>
                <w:rFonts w:ascii="Verdana" w:eastAsia="Verdana" w:hAnsi="Verdana" w:cs="Verdana"/>
                <w:sz w:val="20"/>
                <w:szCs w:val="20"/>
              </w:rPr>
              <w:t xml:space="preserve">et </w:t>
            </w:r>
            <w:bookmarkEnd w:id="0"/>
          </w:p>
          <w:p w14:paraId="1804046A" w14:textId="77777777" w:rsidR="008F4B27" w:rsidRPr="00A61EA4" w:rsidRDefault="008F4B27" w:rsidP="00960355">
            <w:pPr>
              <w:spacing w:after="0" w:line="240" w:lineRule="auto"/>
              <w:rPr>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D2A1A64" w14:textId="77777777" w:rsidR="008F4B27" w:rsidRPr="00A61EA4" w:rsidRDefault="004938B6">
            <w:pPr>
              <w:tabs>
                <w:tab w:val="right" w:pos="9356"/>
              </w:tabs>
              <w:spacing w:after="0" w:line="240" w:lineRule="auto"/>
              <w:rPr>
                <w:sz w:val="20"/>
                <w:szCs w:val="20"/>
              </w:rPr>
            </w:pPr>
            <w:r>
              <w:rPr>
                <w:rFonts w:ascii="Verdana" w:eastAsia="Verdana" w:hAnsi="Verdana" w:cs="Verdana"/>
                <w:sz w:val="20"/>
                <w:szCs w:val="20"/>
              </w:rPr>
              <w:t>Ad</w:t>
            </w:r>
            <w:r w:rsidR="007A14FD" w:rsidRPr="00A61EA4">
              <w:rPr>
                <w:rFonts w:ascii="Verdana" w:eastAsia="Verdana" w:hAnsi="Verdana" w:cs="Verdana"/>
                <w:sz w:val="20"/>
                <w:szCs w:val="20"/>
              </w:rPr>
              <w:t xml:space="preserve"> 1</w:t>
            </w:r>
          </w:p>
        </w:tc>
        <w:tc>
          <w:tcPr>
            <w:tcW w:w="44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3435DE6" w14:textId="46F39E4A" w:rsidR="00D86B55" w:rsidRPr="00A61EA4" w:rsidRDefault="000632AD">
            <w:pPr>
              <w:tabs>
                <w:tab w:val="right" w:pos="9356"/>
              </w:tabs>
              <w:spacing w:after="0" w:line="240" w:lineRule="auto"/>
              <w:rPr>
                <w:rFonts w:ascii="Verdana" w:eastAsia="Verdana" w:hAnsi="Verdana" w:cs="Verdana"/>
                <w:sz w:val="20"/>
                <w:szCs w:val="20"/>
              </w:rPr>
            </w:pPr>
            <w:r>
              <w:rPr>
                <w:rFonts w:ascii="Verdana" w:eastAsia="Verdana" w:hAnsi="Verdana" w:cs="Verdana"/>
                <w:sz w:val="20"/>
                <w:szCs w:val="20"/>
              </w:rPr>
              <w:t>Konstatering af udvalgets beslutning</w:t>
            </w:r>
            <w:r w:rsidR="00920F84">
              <w:rPr>
                <w:rFonts w:ascii="Verdana" w:eastAsia="Verdana" w:hAnsi="Verdana" w:cs="Verdana"/>
                <w:sz w:val="20"/>
                <w:szCs w:val="20"/>
              </w:rPr>
              <w:t>sdygtighed.</w:t>
            </w:r>
          </w:p>
        </w:tc>
      </w:tr>
      <w:tr w:rsidR="001940A3" w:rsidRPr="00A61EA4" w14:paraId="3DBA474C" w14:textId="77777777" w:rsidTr="00A60908">
        <w:trPr>
          <w:trHeight w:val="20"/>
        </w:trPr>
        <w:tc>
          <w:tcPr>
            <w:tcW w:w="4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22AD3A" w14:textId="406FEEB8" w:rsidR="001940A3" w:rsidRPr="00A61EA4" w:rsidRDefault="001940A3">
            <w:pPr>
              <w:tabs>
                <w:tab w:val="right" w:pos="9356"/>
              </w:tabs>
              <w:spacing w:after="0" w:line="240" w:lineRule="auto"/>
              <w:rPr>
                <w:rFonts w:ascii="Verdana" w:eastAsia="Verdana" w:hAnsi="Verdana" w:cs="Verdana"/>
                <w:sz w:val="20"/>
                <w:szCs w:val="20"/>
              </w:rPr>
            </w:pPr>
            <w:r>
              <w:rPr>
                <w:rFonts w:ascii="Verdana" w:eastAsia="Verdana" w:hAnsi="Verdana" w:cs="Verdana"/>
                <w:sz w:val="20"/>
                <w:szCs w:val="20"/>
              </w:rPr>
              <w:t>2.</w:t>
            </w:r>
          </w:p>
        </w:tc>
        <w:tc>
          <w:tcPr>
            <w:tcW w:w="36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4D9C971" w14:textId="77777777" w:rsidR="001940A3" w:rsidRDefault="001940A3">
            <w:pPr>
              <w:spacing w:after="0" w:line="240" w:lineRule="auto"/>
              <w:rPr>
                <w:rFonts w:ascii="Verdana" w:eastAsia="Verdana" w:hAnsi="Verdana" w:cs="Verdana"/>
                <w:sz w:val="20"/>
                <w:szCs w:val="20"/>
              </w:rPr>
            </w:pPr>
            <w:r>
              <w:rPr>
                <w:rFonts w:ascii="Verdana" w:eastAsia="Verdana" w:hAnsi="Verdana" w:cs="Verdana"/>
                <w:sz w:val="20"/>
                <w:szCs w:val="20"/>
              </w:rPr>
              <w:t>Kort orientering fra medarbejdere og ledere</w:t>
            </w:r>
          </w:p>
          <w:p w14:paraId="195C523B" w14:textId="12CF7ECA" w:rsidR="001940A3" w:rsidRPr="00A61EA4" w:rsidRDefault="001940A3">
            <w:pPr>
              <w:spacing w:after="0" w:line="240" w:lineRule="auto"/>
              <w:rPr>
                <w:rFonts w:ascii="Verdana" w:eastAsia="Verdana" w:hAnsi="Verdana" w:cs="Verdana"/>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5CB51D7" w14:textId="77777777" w:rsidR="001940A3" w:rsidRDefault="001940A3">
            <w:pPr>
              <w:tabs>
                <w:tab w:val="right" w:pos="9356"/>
              </w:tabs>
              <w:spacing w:after="0" w:line="240" w:lineRule="auto"/>
              <w:rPr>
                <w:rFonts w:ascii="Verdana" w:eastAsia="Verdana" w:hAnsi="Verdana" w:cs="Verdana"/>
                <w:sz w:val="20"/>
                <w:szCs w:val="20"/>
              </w:rPr>
            </w:pPr>
          </w:p>
        </w:tc>
        <w:tc>
          <w:tcPr>
            <w:tcW w:w="44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07ABB9D" w14:textId="77777777" w:rsidR="00722B91" w:rsidRPr="0019116F" w:rsidRDefault="00722B91" w:rsidP="00722B91">
            <w:pPr>
              <w:spacing w:line="278" w:lineRule="auto"/>
              <w:rPr>
                <w:rFonts w:ascii="Verdana" w:hAnsi="Verdana"/>
                <w:b/>
                <w:bCs/>
                <w:sz w:val="20"/>
                <w:szCs w:val="20"/>
              </w:rPr>
            </w:pPr>
            <w:r w:rsidRPr="0019116F">
              <w:rPr>
                <w:rFonts w:ascii="Verdana" w:hAnsi="Verdana"/>
                <w:b/>
                <w:bCs/>
                <w:sz w:val="20"/>
                <w:szCs w:val="20"/>
              </w:rPr>
              <w:t>Familieplejen</w:t>
            </w:r>
          </w:p>
          <w:p w14:paraId="0F7C5A98" w14:textId="6A4D2D20" w:rsidR="00722B91" w:rsidRPr="0019116F" w:rsidRDefault="00722B91" w:rsidP="00722B91">
            <w:pPr>
              <w:spacing w:line="278" w:lineRule="auto"/>
              <w:rPr>
                <w:rFonts w:ascii="Verdana" w:hAnsi="Verdana"/>
                <w:sz w:val="20"/>
                <w:szCs w:val="20"/>
              </w:rPr>
            </w:pPr>
            <w:r w:rsidRPr="0019116F">
              <w:rPr>
                <w:rFonts w:ascii="Verdana" w:hAnsi="Verdana"/>
                <w:sz w:val="20"/>
                <w:szCs w:val="20"/>
              </w:rPr>
              <w:t xml:space="preserve">Familieplejen er flyttet ind på rådhuset, </w:t>
            </w:r>
            <w:r w:rsidR="00C30F1E">
              <w:rPr>
                <w:rFonts w:ascii="Verdana" w:hAnsi="Verdana"/>
                <w:sz w:val="20"/>
                <w:szCs w:val="20"/>
              </w:rPr>
              <w:t>rådhus</w:t>
            </w:r>
            <w:r w:rsidRPr="0019116F">
              <w:rPr>
                <w:rFonts w:ascii="Verdana" w:hAnsi="Verdana"/>
                <w:sz w:val="20"/>
                <w:szCs w:val="20"/>
              </w:rPr>
              <w:t>gang 4. Det opleves positivt, at medarbejderne nu er mere samlet.</w:t>
            </w:r>
          </w:p>
          <w:p w14:paraId="30AC238E" w14:textId="77777777" w:rsidR="00722B91" w:rsidRPr="0019116F" w:rsidRDefault="00722B91" w:rsidP="00722B91">
            <w:pPr>
              <w:spacing w:line="278" w:lineRule="auto"/>
              <w:rPr>
                <w:rFonts w:ascii="Verdana" w:hAnsi="Verdana"/>
                <w:b/>
                <w:bCs/>
                <w:sz w:val="20"/>
                <w:szCs w:val="20"/>
              </w:rPr>
            </w:pPr>
            <w:r w:rsidRPr="0019116F">
              <w:rPr>
                <w:rFonts w:ascii="Verdana" w:hAnsi="Verdana"/>
                <w:b/>
                <w:bCs/>
                <w:sz w:val="20"/>
                <w:szCs w:val="20"/>
              </w:rPr>
              <w:t>PPR</w:t>
            </w:r>
          </w:p>
          <w:p w14:paraId="56DCCA1D" w14:textId="6E87E9AE" w:rsidR="00722B91" w:rsidRPr="0019116F" w:rsidRDefault="00722B91" w:rsidP="00722B91">
            <w:pPr>
              <w:spacing w:line="278" w:lineRule="auto"/>
              <w:rPr>
                <w:rFonts w:ascii="Verdana" w:hAnsi="Verdana"/>
                <w:sz w:val="20"/>
                <w:szCs w:val="20"/>
              </w:rPr>
            </w:pPr>
            <w:r w:rsidRPr="0019116F">
              <w:rPr>
                <w:rFonts w:ascii="Verdana" w:hAnsi="Verdana"/>
                <w:sz w:val="20"/>
                <w:szCs w:val="20"/>
              </w:rPr>
              <w:t>Der er kommet mere gang i nye samarbejdsformer på skolerne med henblik på at arbejde mindre individorienteret. Det forventes dog, at implementeringen vil tage flere år, da der fortsat</w:t>
            </w:r>
            <w:r w:rsidR="0078511A">
              <w:rPr>
                <w:rFonts w:ascii="Verdana" w:hAnsi="Verdana"/>
                <w:sz w:val="20"/>
                <w:szCs w:val="20"/>
              </w:rPr>
              <w:t xml:space="preserve">, </w:t>
            </w:r>
            <w:r w:rsidRPr="0019116F">
              <w:rPr>
                <w:rFonts w:ascii="Verdana" w:hAnsi="Verdana"/>
                <w:sz w:val="20"/>
                <w:szCs w:val="20"/>
              </w:rPr>
              <w:t>også blandt forældre</w:t>
            </w:r>
            <w:r w:rsidR="0078511A">
              <w:rPr>
                <w:rFonts w:ascii="Verdana" w:hAnsi="Verdana"/>
                <w:sz w:val="20"/>
                <w:szCs w:val="20"/>
              </w:rPr>
              <w:t xml:space="preserve">, </w:t>
            </w:r>
            <w:r w:rsidRPr="0019116F">
              <w:rPr>
                <w:rFonts w:ascii="Verdana" w:hAnsi="Verdana"/>
                <w:sz w:val="20"/>
                <w:szCs w:val="20"/>
              </w:rPr>
              <w:t>er stor interesse for individuelle indsatser.</w:t>
            </w:r>
          </w:p>
          <w:p w14:paraId="6F4297F8" w14:textId="77777777" w:rsidR="00722B91" w:rsidRPr="0019116F" w:rsidRDefault="00722B91" w:rsidP="00722B91">
            <w:pPr>
              <w:spacing w:line="278" w:lineRule="auto"/>
              <w:rPr>
                <w:rFonts w:ascii="Verdana" w:hAnsi="Verdana"/>
                <w:sz w:val="20"/>
                <w:szCs w:val="20"/>
              </w:rPr>
            </w:pPr>
            <w:r w:rsidRPr="0019116F">
              <w:rPr>
                <w:rFonts w:ascii="Verdana" w:hAnsi="Verdana"/>
                <w:sz w:val="20"/>
                <w:szCs w:val="20"/>
              </w:rPr>
              <w:t>PPR opleves generelt som et stabilt område. Næste år igangsættes kompetenceudvikling med fokus på, hvordan medarbejderne kan fastholde deres fagspecialistrolle og samtidig påtage sig en mere konsultativ rolle. Der er mange forskellige forventninger til PPR og til, hvordan PPR skal arbejde.</w:t>
            </w:r>
          </w:p>
          <w:p w14:paraId="23DFD2FA" w14:textId="0D33D9F9" w:rsidR="0078511A" w:rsidRPr="0078511A" w:rsidRDefault="00722B91" w:rsidP="00722B91">
            <w:pPr>
              <w:spacing w:line="278" w:lineRule="auto"/>
              <w:rPr>
                <w:rFonts w:ascii="Verdana" w:hAnsi="Verdana"/>
                <w:sz w:val="20"/>
                <w:szCs w:val="20"/>
              </w:rPr>
            </w:pPr>
            <w:r w:rsidRPr="0019116F">
              <w:rPr>
                <w:rFonts w:ascii="Verdana" w:hAnsi="Verdana"/>
                <w:sz w:val="20"/>
                <w:szCs w:val="20"/>
              </w:rPr>
              <w:t xml:space="preserve">Lettere behandling er nu etableret, men der er behov for større opmærksomhed på eksklusionskriterierne. Det er en </w:t>
            </w:r>
            <w:r w:rsidRPr="0019116F">
              <w:rPr>
                <w:rFonts w:ascii="Verdana" w:hAnsi="Verdana"/>
                <w:sz w:val="20"/>
                <w:szCs w:val="20"/>
              </w:rPr>
              <w:lastRenderedPageBreak/>
              <w:t>ulempe for borgerne, når de henvises til et tilbud og efterfølgende bliver afvist. Der kan desuden opstå kommunikationsudfordringer, hvor borgere henvises til lettere behandling, selv om de ikke opfylder kriterierne. Der er derfor et ønske om større kendskab til de konkrete kriterier for behandlingen.</w:t>
            </w:r>
          </w:p>
          <w:p w14:paraId="1979C727" w14:textId="6AE30FBE" w:rsidR="00722B91" w:rsidRPr="0019116F" w:rsidRDefault="00722B91" w:rsidP="00722B91">
            <w:pPr>
              <w:spacing w:line="278" w:lineRule="auto"/>
              <w:rPr>
                <w:rFonts w:ascii="Verdana" w:hAnsi="Verdana"/>
                <w:b/>
                <w:bCs/>
                <w:sz w:val="20"/>
                <w:szCs w:val="20"/>
              </w:rPr>
            </w:pPr>
            <w:r w:rsidRPr="0019116F">
              <w:rPr>
                <w:rFonts w:ascii="Verdana" w:hAnsi="Verdana"/>
                <w:b/>
                <w:bCs/>
                <w:sz w:val="20"/>
                <w:szCs w:val="20"/>
              </w:rPr>
              <w:t>Tidlig Forebyggelse</w:t>
            </w:r>
          </w:p>
          <w:p w14:paraId="15FAFDDF" w14:textId="77777777" w:rsidR="00722B91" w:rsidRPr="0019116F" w:rsidRDefault="00722B91" w:rsidP="00722B91">
            <w:pPr>
              <w:spacing w:line="278" w:lineRule="auto"/>
              <w:rPr>
                <w:rFonts w:ascii="Verdana" w:hAnsi="Verdana"/>
                <w:sz w:val="20"/>
                <w:szCs w:val="20"/>
              </w:rPr>
            </w:pPr>
            <w:r w:rsidRPr="0019116F">
              <w:rPr>
                <w:rFonts w:ascii="Verdana" w:hAnsi="Verdana"/>
                <w:sz w:val="20"/>
                <w:szCs w:val="20"/>
              </w:rPr>
              <w:t>De tværfaglige samarbejdsgrupper fungerer godt, og der har været en del aktivitet via mail. Der afholdes oplæg på skolerne.</w:t>
            </w:r>
          </w:p>
          <w:p w14:paraId="58EA1BA4" w14:textId="77777777" w:rsidR="00722B91" w:rsidRPr="0019116F" w:rsidRDefault="00722B91" w:rsidP="00722B91">
            <w:pPr>
              <w:spacing w:line="278" w:lineRule="auto"/>
              <w:rPr>
                <w:rFonts w:ascii="Verdana" w:hAnsi="Verdana"/>
                <w:sz w:val="20"/>
                <w:szCs w:val="20"/>
              </w:rPr>
            </w:pPr>
            <w:r w:rsidRPr="0019116F">
              <w:rPr>
                <w:rFonts w:ascii="Verdana" w:hAnsi="Verdana"/>
                <w:sz w:val="20"/>
                <w:szCs w:val="20"/>
              </w:rPr>
              <w:t>Der arbejdes aktuelt med sikkerhedsvurderinger og med at skabe overblik over forhold vedrørende forsikringer.</w:t>
            </w:r>
          </w:p>
          <w:p w14:paraId="2833554C" w14:textId="12493FB4" w:rsidR="00722B91" w:rsidRPr="0019116F" w:rsidRDefault="00722B91" w:rsidP="00722B91">
            <w:pPr>
              <w:spacing w:line="278" w:lineRule="auto"/>
              <w:rPr>
                <w:rFonts w:ascii="Verdana" w:hAnsi="Verdana"/>
                <w:b/>
                <w:bCs/>
                <w:sz w:val="20"/>
                <w:szCs w:val="20"/>
              </w:rPr>
            </w:pPr>
            <w:r w:rsidRPr="0019116F">
              <w:rPr>
                <w:rFonts w:ascii="Verdana" w:hAnsi="Verdana"/>
                <w:b/>
                <w:bCs/>
                <w:sz w:val="20"/>
                <w:szCs w:val="20"/>
              </w:rPr>
              <w:t xml:space="preserve">Center for Familie </w:t>
            </w:r>
          </w:p>
          <w:p w14:paraId="545BFB9B" w14:textId="77777777" w:rsidR="00722B91" w:rsidRPr="0019116F" w:rsidRDefault="00722B91" w:rsidP="00722B91">
            <w:pPr>
              <w:spacing w:line="278" w:lineRule="auto"/>
              <w:rPr>
                <w:rFonts w:ascii="Verdana" w:hAnsi="Verdana"/>
                <w:sz w:val="20"/>
                <w:szCs w:val="20"/>
              </w:rPr>
            </w:pPr>
            <w:r w:rsidRPr="0019116F">
              <w:rPr>
                <w:rFonts w:ascii="Verdana" w:hAnsi="Verdana"/>
                <w:sz w:val="20"/>
                <w:szCs w:val="20"/>
              </w:rPr>
              <w:t>Sommeren har været rolig. Husene er stort set fyldt, og der har været fokus på sygefravær.</w:t>
            </w:r>
          </w:p>
          <w:p w14:paraId="67D04F95" w14:textId="77777777" w:rsidR="00722B91" w:rsidRPr="0019116F" w:rsidRDefault="00722B91" w:rsidP="00722B91">
            <w:pPr>
              <w:spacing w:line="278" w:lineRule="auto"/>
              <w:rPr>
                <w:rFonts w:ascii="Verdana" w:hAnsi="Verdana"/>
                <w:sz w:val="20"/>
                <w:szCs w:val="20"/>
              </w:rPr>
            </w:pPr>
            <w:r w:rsidRPr="0019116F">
              <w:rPr>
                <w:rFonts w:ascii="Verdana" w:hAnsi="Verdana"/>
                <w:sz w:val="20"/>
                <w:szCs w:val="20"/>
              </w:rPr>
              <w:t>Der samarbejdes med UC SYD om en temadag om selvskade og spiseforstyrrelser. Formålet er at mindske medarbejdernes usikkerhed i mødet med problematikkerne og give dem konkrete redskaber til arbejdet med unge.</w:t>
            </w:r>
          </w:p>
          <w:p w14:paraId="3D8A0502" w14:textId="77777777" w:rsidR="00722B91" w:rsidRPr="0019116F" w:rsidRDefault="00722B91" w:rsidP="00722B91">
            <w:pPr>
              <w:spacing w:line="278" w:lineRule="auto"/>
              <w:rPr>
                <w:rFonts w:ascii="Verdana" w:hAnsi="Verdana"/>
                <w:sz w:val="20"/>
                <w:szCs w:val="20"/>
              </w:rPr>
            </w:pPr>
            <w:r w:rsidRPr="0019116F">
              <w:rPr>
                <w:rFonts w:ascii="Verdana" w:hAnsi="Verdana"/>
                <w:sz w:val="20"/>
                <w:szCs w:val="20"/>
              </w:rPr>
              <w:t>Der er desuden mange drøftelser om de kommende lønforhandlinger.</w:t>
            </w:r>
          </w:p>
          <w:p w14:paraId="72EEFD8F" w14:textId="77777777" w:rsidR="00722B91" w:rsidRPr="0019116F" w:rsidRDefault="00722B91" w:rsidP="00722B91">
            <w:pPr>
              <w:spacing w:line="278" w:lineRule="auto"/>
              <w:rPr>
                <w:rFonts w:ascii="Verdana" w:hAnsi="Verdana"/>
                <w:b/>
                <w:bCs/>
                <w:sz w:val="20"/>
                <w:szCs w:val="20"/>
              </w:rPr>
            </w:pPr>
            <w:r w:rsidRPr="0019116F">
              <w:rPr>
                <w:rFonts w:ascii="Verdana" w:hAnsi="Verdana"/>
                <w:b/>
                <w:bCs/>
                <w:sz w:val="20"/>
                <w:szCs w:val="20"/>
              </w:rPr>
              <w:t>Børnehandicap</w:t>
            </w:r>
          </w:p>
          <w:p w14:paraId="55823D00" w14:textId="77777777" w:rsidR="00722B91" w:rsidRPr="0019116F" w:rsidRDefault="00722B91" w:rsidP="00722B91">
            <w:pPr>
              <w:spacing w:line="278" w:lineRule="auto"/>
              <w:rPr>
                <w:rFonts w:ascii="Verdana" w:hAnsi="Verdana"/>
                <w:sz w:val="20"/>
                <w:szCs w:val="20"/>
              </w:rPr>
            </w:pPr>
            <w:r w:rsidRPr="0019116F">
              <w:rPr>
                <w:rFonts w:ascii="Verdana" w:hAnsi="Verdana"/>
                <w:sz w:val="20"/>
                <w:szCs w:val="20"/>
              </w:rPr>
              <w:t>Der arbejdes målrettet med sygefravær, da fraværet er meget højt.</w:t>
            </w:r>
          </w:p>
          <w:p w14:paraId="006B1221" w14:textId="279D99CF" w:rsidR="00722B91" w:rsidRPr="0019116F" w:rsidRDefault="00722B91" w:rsidP="00722B91">
            <w:pPr>
              <w:spacing w:line="278" w:lineRule="auto"/>
              <w:rPr>
                <w:rFonts w:ascii="Verdana" w:hAnsi="Verdana"/>
                <w:sz w:val="20"/>
                <w:szCs w:val="20"/>
              </w:rPr>
            </w:pPr>
            <w:r w:rsidRPr="0019116F">
              <w:rPr>
                <w:rFonts w:ascii="Verdana" w:hAnsi="Verdana"/>
                <w:sz w:val="20"/>
                <w:szCs w:val="20"/>
              </w:rPr>
              <w:t>Posekær skal nu i gang med et forlø</w:t>
            </w:r>
            <w:r w:rsidR="00D57CA5">
              <w:rPr>
                <w:rFonts w:ascii="Verdana" w:hAnsi="Verdana"/>
                <w:sz w:val="20"/>
                <w:szCs w:val="20"/>
              </w:rPr>
              <w:t>b</w:t>
            </w:r>
            <w:r w:rsidRPr="0019116F">
              <w:rPr>
                <w:rFonts w:ascii="Verdana" w:hAnsi="Verdana"/>
                <w:sz w:val="20"/>
                <w:szCs w:val="20"/>
              </w:rPr>
              <w:t>. Der er kommet et påbud fra Arbejdstilsynet vedrørende høje følelsesmæssige krav, og der igangsættes derfor et forløb omkring dette.</w:t>
            </w:r>
          </w:p>
          <w:p w14:paraId="26A32966" w14:textId="77777777" w:rsidR="00722B91" w:rsidRPr="0019116F" w:rsidRDefault="00722B91" w:rsidP="00722B91">
            <w:pPr>
              <w:spacing w:line="278" w:lineRule="auto"/>
              <w:rPr>
                <w:rFonts w:ascii="Verdana" w:hAnsi="Verdana"/>
                <w:sz w:val="20"/>
                <w:szCs w:val="20"/>
              </w:rPr>
            </w:pPr>
            <w:r w:rsidRPr="0019116F">
              <w:rPr>
                <w:rFonts w:ascii="Verdana" w:hAnsi="Verdana"/>
                <w:sz w:val="20"/>
                <w:szCs w:val="20"/>
              </w:rPr>
              <w:t xml:space="preserve">Sommeren har været stille og rolig på Lille Kolstrup, mens situationen på Posekær har været anderledes. Der har </w:t>
            </w:r>
            <w:r w:rsidRPr="0019116F">
              <w:rPr>
                <w:rFonts w:ascii="Verdana" w:hAnsi="Verdana"/>
                <w:sz w:val="20"/>
                <w:szCs w:val="20"/>
              </w:rPr>
              <w:lastRenderedPageBreak/>
              <w:t>været pressede situationer, og der er slået stillinger op.</w:t>
            </w:r>
          </w:p>
          <w:p w14:paraId="5C77E461" w14:textId="77777777" w:rsidR="00722B91" w:rsidRPr="0019116F" w:rsidRDefault="00722B91" w:rsidP="00722B91">
            <w:pPr>
              <w:spacing w:line="278" w:lineRule="auto"/>
              <w:rPr>
                <w:rFonts w:ascii="Verdana" w:hAnsi="Verdana"/>
                <w:sz w:val="20"/>
                <w:szCs w:val="20"/>
              </w:rPr>
            </w:pPr>
            <w:r w:rsidRPr="0019116F">
              <w:rPr>
                <w:rFonts w:ascii="Verdana" w:hAnsi="Verdana"/>
                <w:sz w:val="20"/>
                <w:szCs w:val="20"/>
              </w:rPr>
              <w:t>Det er fortsat en stor udfordring at rekruttere medarbejdere til døgnområdet. Der er derfor også annonceret efter medarbejdere mod syd, herunder i Nordslesvig.</w:t>
            </w:r>
          </w:p>
          <w:p w14:paraId="3E1AFC9D" w14:textId="77777777" w:rsidR="00722B91" w:rsidRPr="0019116F" w:rsidRDefault="00722B91" w:rsidP="00722B91">
            <w:pPr>
              <w:spacing w:line="278" w:lineRule="auto"/>
              <w:rPr>
                <w:rFonts w:ascii="Verdana" w:hAnsi="Verdana"/>
                <w:b/>
                <w:bCs/>
                <w:sz w:val="20"/>
                <w:szCs w:val="20"/>
              </w:rPr>
            </w:pPr>
            <w:r w:rsidRPr="0019116F">
              <w:rPr>
                <w:rFonts w:ascii="Verdana" w:hAnsi="Verdana"/>
                <w:b/>
                <w:bCs/>
                <w:sz w:val="20"/>
                <w:szCs w:val="20"/>
              </w:rPr>
              <w:t>Tidlig Forebyggelse – øvrige orienteringspunkter</w:t>
            </w:r>
          </w:p>
          <w:p w14:paraId="2C59D965" w14:textId="77777777" w:rsidR="00722B91" w:rsidRPr="0019116F" w:rsidRDefault="00722B91" w:rsidP="00722B91">
            <w:pPr>
              <w:spacing w:line="278" w:lineRule="auto"/>
              <w:rPr>
                <w:rFonts w:ascii="Verdana" w:hAnsi="Verdana"/>
                <w:sz w:val="20"/>
                <w:szCs w:val="20"/>
              </w:rPr>
            </w:pPr>
            <w:r w:rsidRPr="0019116F">
              <w:rPr>
                <w:rFonts w:ascii="Verdana" w:hAnsi="Verdana"/>
                <w:sz w:val="20"/>
                <w:szCs w:val="20"/>
              </w:rPr>
              <w:t>Tidlig Forebyggelse er i gang med en overgang fra DUBU. Formålet er blandt andet at skabe bedre muligheder for arbejdet med data til Danmarks Statistik.</w:t>
            </w:r>
          </w:p>
          <w:p w14:paraId="27ED5D2E" w14:textId="77777777" w:rsidR="00722B91" w:rsidRPr="0019116F" w:rsidRDefault="00722B91" w:rsidP="00722B91">
            <w:pPr>
              <w:spacing w:line="278" w:lineRule="auto"/>
              <w:rPr>
                <w:rFonts w:ascii="Verdana" w:hAnsi="Verdana"/>
                <w:sz w:val="20"/>
                <w:szCs w:val="20"/>
              </w:rPr>
            </w:pPr>
            <w:r w:rsidRPr="0019116F">
              <w:rPr>
                <w:rFonts w:ascii="Verdana" w:hAnsi="Verdana"/>
                <w:sz w:val="20"/>
                <w:szCs w:val="20"/>
              </w:rPr>
              <w:t>Der opleves en stigende efterspørgsel i forbindelse med selvskade, og der er behov for at styrke kompetencerne på området.</w:t>
            </w:r>
          </w:p>
          <w:p w14:paraId="4EF4CCB4" w14:textId="77777777" w:rsidR="00722B91" w:rsidRPr="0019116F" w:rsidRDefault="00722B91" w:rsidP="00722B91">
            <w:pPr>
              <w:spacing w:line="278" w:lineRule="auto"/>
              <w:rPr>
                <w:rFonts w:ascii="Verdana" w:hAnsi="Verdana"/>
                <w:sz w:val="20"/>
                <w:szCs w:val="20"/>
              </w:rPr>
            </w:pPr>
            <w:r w:rsidRPr="0019116F">
              <w:rPr>
                <w:rFonts w:ascii="Verdana" w:hAnsi="Verdana"/>
                <w:sz w:val="20"/>
                <w:szCs w:val="20"/>
              </w:rPr>
              <w:t>Der er desuden fokus på trivselsundersøgelsen.</w:t>
            </w:r>
          </w:p>
          <w:p w14:paraId="205E01F7" w14:textId="77777777" w:rsidR="00722B91" w:rsidRPr="0019116F" w:rsidRDefault="00722B91" w:rsidP="00722B91">
            <w:pPr>
              <w:spacing w:line="278" w:lineRule="auto"/>
              <w:rPr>
                <w:rFonts w:ascii="Verdana" w:hAnsi="Verdana"/>
                <w:sz w:val="20"/>
                <w:szCs w:val="20"/>
              </w:rPr>
            </w:pPr>
            <w:r w:rsidRPr="0019116F">
              <w:rPr>
                <w:rFonts w:ascii="Verdana" w:hAnsi="Verdana"/>
                <w:sz w:val="20"/>
                <w:szCs w:val="20"/>
              </w:rPr>
              <w:t>I oktober kommer der besøg fra Helsinki. Besøget har fokus på FIT og gennemføres som et researchbesøg.</w:t>
            </w:r>
          </w:p>
          <w:p w14:paraId="517E1BC6" w14:textId="77777777" w:rsidR="00722B91" w:rsidRPr="0019116F" w:rsidRDefault="00722B91" w:rsidP="00722B91">
            <w:pPr>
              <w:spacing w:line="278" w:lineRule="auto"/>
              <w:rPr>
                <w:rFonts w:ascii="Verdana" w:hAnsi="Verdana"/>
                <w:b/>
                <w:bCs/>
                <w:sz w:val="20"/>
                <w:szCs w:val="20"/>
              </w:rPr>
            </w:pPr>
            <w:r w:rsidRPr="0019116F">
              <w:rPr>
                <w:rFonts w:ascii="Verdana" w:hAnsi="Verdana"/>
                <w:b/>
                <w:bCs/>
                <w:sz w:val="20"/>
                <w:szCs w:val="20"/>
              </w:rPr>
              <w:t>PPR – ressourceteam og skolefravær</w:t>
            </w:r>
          </w:p>
          <w:p w14:paraId="6DFC59DD" w14:textId="77777777" w:rsidR="00722B91" w:rsidRPr="0019116F" w:rsidRDefault="00722B91" w:rsidP="00722B91">
            <w:pPr>
              <w:spacing w:line="278" w:lineRule="auto"/>
              <w:rPr>
                <w:rFonts w:ascii="Verdana" w:hAnsi="Verdana"/>
                <w:sz w:val="20"/>
                <w:szCs w:val="20"/>
              </w:rPr>
            </w:pPr>
            <w:proofErr w:type="spellStart"/>
            <w:r w:rsidRPr="0019116F">
              <w:rPr>
                <w:rFonts w:ascii="Verdana" w:hAnsi="Verdana"/>
                <w:sz w:val="20"/>
                <w:szCs w:val="20"/>
              </w:rPr>
              <w:t>PPR’s</w:t>
            </w:r>
            <w:proofErr w:type="spellEnd"/>
            <w:r w:rsidRPr="0019116F">
              <w:rPr>
                <w:rFonts w:ascii="Verdana" w:hAnsi="Verdana"/>
                <w:sz w:val="20"/>
                <w:szCs w:val="20"/>
              </w:rPr>
              <w:t xml:space="preserve"> ressourceteam er startet op på skolerne. Der forventes en ny bekendtgørelse, som formentlig træder i kraft i sommeren 2027. Intentionen er, at der skal frigøres mere tid til praksisnære og konsultative indsatser.</w:t>
            </w:r>
          </w:p>
          <w:p w14:paraId="05105273" w14:textId="77777777" w:rsidR="00722B91" w:rsidRPr="0019116F" w:rsidRDefault="00722B91" w:rsidP="00722B91">
            <w:pPr>
              <w:spacing w:line="278" w:lineRule="auto"/>
              <w:rPr>
                <w:rFonts w:ascii="Verdana" w:hAnsi="Verdana"/>
                <w:sz w:val="20"/>
                <w:szCs w:val="20"/>
              </w:rPr>
            </w:pPr>
            <w:r w:rsidRPr="0019116F">
              <w:rPr>
                <w:rFonts w:ascii="Verdana" w:hAnsi="Verdana"/>
                <w:sz w:val="20"/>
                <w:szCs w:val="20"/>
              </w:rPr>
              <w:t>PPR indgår som sparringspartner i ressourceteamene. Samarbejdet med det specialpædagogiske team er desuden blevet udvidet. Der arbejdes fortsat med relationer og samarbejde, og samarbejdsdagen vurderes at have været en succes.</w:t>
            </w:r>
          </w:p>
          <w:p w14:paraId="5E37AD43" w14:textId="77777777" w:rsidR="00722B91" w:rsidRPr="0019116F" w:rsidRDefault="00722B91" w:rsidP="00722B91">
            <w:pPr>
              <w:spacing w:line="278" w:lineRule="auto"/>
              <w:rPr>
                <w:rFonts w:ascii="Verdana" w:hAnsi="Verdana"/>
                <w:sz w:val="20"/>
                <w:szCs w:val="20"/>
              </w:rPr>
            </w:pPr>
            <w:r w:rsidRPr="0019116F">
              <w:rPr>
                <w:rFonts w:ascii="Verdana" w:hAnsi="Verdana"/>
                <w:sz w:val="20"/>
                <w:szCs w:val="20"/>
              </w:rPr>
              <w:t xml:space="preserve">Fraværsuddannelserne blev afsluttet inden sommerferien. Der er fortsat mange sager vedrørende skolefravær, herunder også sager hvor det først sent </w:t>
            </w:r>
            <w:r w:rsidRPr="0019116F">
              <w:rPr>
                <w:rFonts w:ascii="Verdana" w:hAnsi="Verdana"/>
                <w:sz w:val="20"/>
                <w:szCs w:val="20"/>
              </w:rPr>
              <w:lastRenderedPageBreak/>
              <w:t>er blevet opdaget, at elever ikke har deltaget i undervisningen.</w:t>
            </w:r>
          </w:p>
          <w:p w14:paraId="433249A1" w14:textId="1F1DAA3E" w:rsidR="0078511A" w:rsidRDefault="00722B91" w:rsidP="00722B91">
            <w:pPr>
              <w:spacing w:line="278" w:lineRule="auto"/>
              <w:rPr>
                <w:rFonts w:ascii="Verdana" w:hAnsi="Verdana"/>
                <w:sz w:val="20"/>
                <w:szCs w:val="20"/>
              </w:rPr>
            </w:pPr>
            <w:r w:rsidRPr="0019116F">
              <w:rPr>
                <w:rFonts w:ascii="Verdana" w:hAnsi="Verdana"/>
                <w:sz w:val="20"/>
                <w:szCs w:val="20"/>
              </w:rPr>
              <w:t>Der er desuden etableret et netværk, som ledes af to PPR-medarbejdere ude på skolerne. Skolefravær fylder fortsat meget, og der er udpeget ressourcepersoner på skolerne, som arbejder med både fravær og forebyggelse af fravær.</w:t>
            </w:r>
          </w:p>
          <w:p w14:paraId="64B501B1" w14:textId="77777777" w:rsidR="002D460F" w:rsidRPr="002D460F" w:rsidRDefault="002D460F" w:rsidP="00722B91">
            <w:pPr>
              <w:spacing w:line="278" w:lineRule="auto"/>
              <w:rPr>
                <w:rFonts w:ascii="Verdana" w:hAnsi="Verdana"/>
                <w:sz w:val="20"/>
                <w:szCs w:val="20"/>
              </w:rPr>
            </w:pPr>
          </w:p>
          <w:p w14:paraId="337518BA" w14:textId="2FC211D1" w:rsidR="00722B91" w:rsidRPr="0019116F" w:rsidRDefault="00722B91" w:rsidP="00722B91">
            <w:pPr>
              <w:spacing w:line="278" w:lineRule="auto"/>
              <w:rPr>
                <w:rFonts w:ascii="Verdana" w:hAnsi="Verdana"/>
                <w:sz w:val="20"/>
                <w:szCs w:val="20"/>
              </w:rPr>
            </w:pPr>
            <w:r w:rsidRPr="0019116F">
              <w:rPr>
                <w:rFonts w:ascii="Verdana" w:hAnsi="Verdana"/>
                <w:sz w:val="20"/>
                <w:szCs w:val="20"/>
              </w:rPr>
              <w:t>Lettere behandlingstilbuddet oplever udfordringer med lokaler, da mange lokaler er optaget. For sårbare borgere er det uhensigtsmæssigt at skulle skifte lokale gentagne gange.</w:t>
            </w:r>
          </w:p>
          <w:p w14:paraId="2E426127" w14:textId="77777777" w:rsidR="00722B91" w:rsidRPr="0019116F" w:rsidRDefault="00722B91" w:rsidP="00722B91">
            <w:pPr>
              <w:spacing w:line="278" w:lineRule="auto"/>
              <w:rPr>
                <w:rFonts w:ascii="Verdana" w:hAnsi="Verdana"/>
                <w:sz w:val="20"/>
                <w:szCs w:val="20"/>
              </w:rPr>
            </w:pPr>
            <w:r w:rsidRPr="0019116F">
              <w:rPr>
                <w:rFonts w:ascii="Verdana" w:hAnsi="Verdana"/>
                <w:sz w:val="20"/>
                <w:szCs w:val="20"/>
              </w:rPr>
              <w:t>Der arbejdes derfor på at finde løsninger, og der er dialog med børne- og familiechefen.</w:t>
            </w:r>
          </w:p>
          <w:p w14:paraId="4395D6E1" w14:textId="77777777" w:rsidR="00722B91" w:rsidRPr="0019116F" w:rsidRDefault="00722B91" w:rsidP="00722B91">
            <w:pPr>
              <w:spacing w:line="278" w:lineRule="auto"/>
              <w:rPr>
                <w:rFonts w:ascii="Verdana" w:hAnsi="Verdana"/>
                <w:sz w:val="20"/>
                <w:szCs w:val="20"/>
              </w:rPr>
            </w:pPr>
            <w:r w:rsidRPr="0019116F">
              <w:rPr>
                <w:rFonts w:ascii="Verdana" w:hAnsi="Verdana"/>
                <w:sz w:val="20"/>
                <w:szCs w:val="20"/>
              </w:rPr>
              <w:t xml:space="preserve">Der er </w:t>
            </w:r>
            <w:proofErr w:type="gramStart"/>
            <w:r w:rsidRPr="0019116F">
              <w:rPr>
                <w:rFonts w:ascii="Verdana" w:hAnsi="Verdana"/>
                <w:sz w:val="20"/>
                <w:szCs w:val="20"/>
              </w:rPr>
              <w:t>stor politisk</w:t>
            </w:r>
            <w:proofErr w:type="gramEnd"/>
            <w:r w:rsidRPr="0019116F">
              <w:rPr>
                <w:rFonts w:ascii="Verdana" w:hAnsi="Verdana"/>
                <w:sz w:val="20"/>
                <w:szCs w:val="20"/>
              </w:rPr>
              <w:t xml:space="preserve"> bevågenhed omkring lettere behandling.</w:t>
            </w:r>
          </w:p>
          <w:p w14:paraId="66615B0A" w14:textId="77777777" w:rsidR="00722B91" w:rsidRPr="0019116F" w:rsidRDefault="00722B91" w:rsidP="00722B91">
            <w:pPr>
              <w:spacing w:line="278" w:lineRule="auto"/>
              <w:rPr>
                <w:rFonts w:ascii="Verdana" w:hAnsi="Verdana"/>
                <w:sz w:val="20"/>
                <w:szCs w:val="20"/>
              </w:rPr>
            </w:pPr>
            <w:r w:rsidRPr="0019116F">
              <w:rPr>
                <w:rFonts w:ascii="Verdana" w:hAnsi="Verdana"/>
                <w:sz w:val="20"/>
                <w:szCs w:val="20"/>
              </w:rPr>
              <w:t>Der forventes slået to til tre stillinger op, og der er dialog om organiseringen i forbindelse med de nye ansættelser.</w:t>
            </w:r>
          </w:p>
          <w:p w14:paraId="3FEE7EA7" w14:textId="77777777" w:rsidR="00722B91" w:rsidRPr="0019116F" w:rsidRDefault="00722B91" w:rsidP="00722B91">
            <w:pPr>
              <w:spacing w:line="278" w:lineRule="auto"/>
              <w:rPr>
                <w:rFonts w:ascii="Verdana" w:hAnsi="Verdana"/>
                <w:sz w:val="20"/>
                <w:szCs w:val="20"/>
              </w:rPr>
            </w:pPr>
            <w:r w:rsidRPr="0019116F">
              <w:rPr>
                <w:rFonts w:ascii="Verdana" w:hAnsi="Verdana"/>
                <w:sz w:val="20"/>
                <w:szCs w:val="20"/>
              </w:rPr>
              <w:t>Der kommer desuden midler via kvalitetsprogrammet med henblik på at styrke almenområdet.</w:t>
            </w:r>
          </w:p>
          <w:p w14:paraId="3B7D9559" w14:textId="1AD88169" w:rsidR="00722B91" w:rsidRPr="0019116F" w:rsidRDefault="002D460F" w:rsidP="00722B91">
            <w:pPr>
              <w:spacing w:line="278" w:lineRule="auto"/>
              <w:rPr>
                <w:rFonts w:ascii="Verdana" w:hAnsi="Verdana"/>
                <w:b/>
                <w:bCs/>
                <w:sz w:val="20"/>
                <w:szCs w:val="20"/>
              </w:rPr>
            </w:pPr>
            <w:r>
              <w:rPr>
                <w:rFonts w:ascii="Verdana" w:hAnsi="Verdana"/>
                <w:b/>
                <w:bCs/>
                <w:sz w:val="20"/>
                <w:szCs w:val="20"/>
              </w:rPr>
              <w:t>Børn- og familiechef</w:t>
            </w:r>
            <w:r w:rsidR="00722B91" w:rsidRPr="0019116F">
              <w:rPr>
                <w:rFonts w:ascii="Verdana" w:hAnsi="Verdana"/>
                <w:b/>
                <w:bCs/>
                <w:sz w:val="20"/>
                <w:szCs w:val="20"/>
              </w:rPr>
              <w:t xml:space="preserve"> orientering</w:t>
            </w:r>
          </w:p>
          <w:p w14:paraId="5BD75883" w14:textId="62F4C4EE" w:rsidR="00722B91" w:rsidRPr="0019116F" w:rsidRDefault="00722B91" w:rsidP="00722B91">
            <w:pPr>
              <w:spacing w:line="278" w:lineRule="auto"/>
              <w:rPr>
                <w:rFonts w:ascii="Verdana" w:hAnsi="Verdana"/>
                <w:sz w:val="20"/>
                <w:szCs w:val="20"/>
              </w:rPr>
            </w:pPr>
            <w:r w:rsidRPr="0019116F">
              <w:rPr>
                <w:rFonts w:ascii="Verdana" w:hAnsi="Verdana"/>
                <w:sz w:val="20"/>
                <w:szCs w:val="20"/>
              </w:rPr>
              <w:t>Institutionsaftalerne er på vej, og strategien er sendt i høring. Arbejdet tager udgangspunkt i SMART</w:t>
            </w:r>
            <w:r w:rsidR="002751B5">
              <w:rPr>
                <w:rFonts w:ascii="Verdana" w:hAnsi="Verdana"/>
                <w:sz w:val="20"/>
                <w:szCs w:val="20"/>
              </w:rPr>
              <w:t>E</w:t>
            </w:r>
            <w:r w:rsidRPr="0019116F">
              <w:rPr>
                <w:rFonts w:ascii="Verdana" w:hAnsi="Verdana"/>
                <w:sz w:val="20"/>
                <w:szCs w:val="20"/>
              </w:rPr>
              <w:t>-mål, og målsætningerne skal efterfølgende realiseres ude i institutionerne.</w:t>
            </w:r>
          </w:p>
          <w:p w14:paraId="6F6B89FB" w14:textId="77777777" w:rsidR="00722B91" w:rsidRPr="0019116F" w:rsidRDefault="00722B91" w:rsidP="00722B91">
            <w:pPr>
              <w:spacing w:line="278" w:lineRule="auto"/>
              <w:rPr>
                <w:rFonts w:ascii="Verdana" w:hAnsi="Verdana"/>
                <w:sz w:val="20"/>
                <w:szCs w:val="20"/>
              </w:rPr>
            </w:pPr>
            <w:r w:rsidRPr="0019116F">
              <w:rPr>
                <w:rFonts w:ascii="Verdana" w:hAnsi="Verdana"/>
                <w:sz w:val="20"/>
                <w:szCs w:val="20"/>
              </w:rPr>
              <w:t>Lønforhandlingerne nærmer sig.</w:t>
            </w:r>
          </w:p>
          <w:p w14:paraId="1346E569" w14:textId="7EE95C0D" w:rsidR="00722B91" w:rsidRPr="0019116F" w:rsidRDefault="00514811" w:rsidP="00722B91">
            <w:pPr>
              <w:spacing w:line="278" w:lineRule="auto"/>
              <w:rPr>
                <w:rFonts w:ascii="Verdana" w:hAnsi="Verdana"/>
                <w:sz w:val="20"/>
                <w:szCs w:val="20"/>
              </w:rPr>
            </w:pPr>
            <w:r>
              <w:rPr>
                <w:rFonts w:ascii="Verdana" w:hAnsi="Verdana"/>
                <w:sz w:val="20"/>
                <w:szCs w:val="20"/>
              </w:rPr>
              <w:t xml:space="preserve">En </w:t>
            </w:r>
            <w:r w:rsidR="00722B91" w:rsidRPr="0019116F">
              <w:rPr>
                <w:rFonts w:ascii="Verdana" w:hAnsi="Verdana"/>
                <w:sz w:val="20"/>
                <w:szCs w:val="20"/>
              </w:rPr>
              <w:t>samarbejd</w:t>
            </w:r>
            <w:r>
              <w:rPr>
                <w:rFonts w:ascii="Verdana" w:hAnsi="Verdana"/>
                <w:sz w:val="20"/>
                <w:szCs w:val="20"/>
              </w:rPr>
              <w:t>saftale</w:t>
            </w:r>
            <w:r w:rsidR="00722B91" w:rsidRPr="0019116F">
              <w:rPr>
                <w:rFonts w:ascii="Verdana" w:hAnsi="Verdana"/>
                <w:sz w:val="20"/>
                <w:szCs w:val="20"/>
              </w:rPr>
              <w:t xml:space="preserve"> med Røde Kors</w:t>
            </w:r>
            <w:r>
              <w:rPr>
                <w:rFonts w:ascii="Verdana" w:hAnsi="Verdana"/>
                <w:sz w:val="20"/>
                <w:szCs w:val="20"/>
              </w:rPr>
              <w:t xml:space="preserve"> er på vej.</w:t>
            </w:r>
            <w:r w:rsidR="002D460F">
              <w:rPr>
                <w:rFonts w:ascii="Verdana" w:hAnsi="Verdana"/>
                <w:sz w:val="20"/>
                <w:szCs w:val="20"/>
              </w:rPr>
              <w:t xml:space="preserve"> </w:t>
            </w:r>
            <w:proofErr w:type="gramStart"/>
            <w:r w:rsidR="00722B91" w:rsidRPr="0019116F">
              <w:rPr>
                <w:rFonts w:ascii="Verdana" w:hAnsi="Verdana"/>
                <w:sz w:val="20"/>
                <w:szCs w:val="20"/>
              </w:rPr>
              <w:t>Samarbejdet</w:t>
            </w:r>
            <w:proofErr w:type="gramEnd"/>
            <w:r w:rsidR="00722B91" w:rsidRPr="0019116F">
              <w:rPr>
                <w:rFonts w:ascii="Verdana" w:hAnsi="Verdana"/>
                <w:sz w:val="20"/>
                <w:szCs w:val="20"/>
              </w:rPr>
              <w:t xml:space="preserve"> omfatter også social- og sundhedsområdet. Røde Kors har stærke kompetencer inden for rekruttering af frivillige.</w:t>
            </w:r>
          </w:p>
          <w:p w14:paraId="00A27177" w14:textId="50B23329" w:rsidR="00722B91" w:rsidRPr="0019116F" w:rsidRDefault="00722B91" w:rsidP="00722B91">
            <w:pPr>
              <w:spacing w:line="278" w:lineRule="auto"/>
              <w:rPr>
                <w:rFonts w:ascii="Verdana" w:hAnsi="Verdana"/>
                <w:sz w:val="20"/>
                <w:szCs w:val="20"/>
              </w:rPr>
            </w:pPr>
          </w:p>
          <w:p w14:paraId="640F659E" w14:textId="72F5B13F" w:rsidR="00DF4E4B" w:rsidRPr="0078511A" w:rsidRDefault="00722B91" w:rsidP="0078511A">
            <w:pPr>
              <w:spacing w:line="278" w:lineRule="auto"/>
              <w:rPr>
                <w:rFonts w:ascii="Verdana" w:hAnsi="Verdana"/>
                <w:sz w:val="20"/>
                <w:szCs w:val="20"/>
              </w:rPr>
            </w:pPr>
            <w:r w:rsidRPr="0019116F">
              <w:rPr>
                <w:rFonts w:ascii="Verdana" w:hAnsi="Verdana"/>
                <w:sz w:val="20"/>
                <w:szCs w:val="20"/>
              </w:rPr>
              <w:lastRenderedPageBreak/>
              <w:t>KL har fokus på folkeskoleområdet og skolefravær, som også har betydelig politisk bevågenhed. Uanset organisering og indsats er det væsentligt at fastholde fokus på de børn, som står i udfordrede situationer.</w:t>
            </w:r>
          </w:p>
        </w:tc>
      </w:tr>
      <w:tr w:rsidR="00EB6F34" w:rsidRPr="00A61EA4" w14:paraId="44583144" w14:textId="77777777" w:rsidTr="00A60908">
        <w:trPr>
          <w:trHeight w:val="20"/>
        </w:trPr>
        <w:tc>
          <w:tcPr>
            <w:tcW w:w="4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9BF209C" w14:textId="46E8F490" w:rsidR="00EB6F34" w:rsidRPr="00A61EA4" w:rsidRDefault="001940A3">
            <w:pPr>
              <w:tabs>
                <w:tab w:val="right" w:pos="9356"/>
              </w:tabs>
              <w:spacing w:after="0" w:line="240" w:lineRule="auto"/>
              <w:rPr>
                <w:rFonts w:ascii="Verdana" w:eastAsia="Verdana" w:hAnsi="Verdana" w:cs="Verdana"/>
                <w:sz w:val="20"/>
                <w:szCs w:val="20"/>
              </w:rPr>
            </w:pPr>
            <w:r>
              <w:rPr>
                <w:rFonts w:ascii="Verdana" w:eastAsia="Verdana" w:hAnsi="Verdana" w:cs="Verdana"/>
                <w:sz w:val="20"/>
                <w:szCs w:val="20"/>
              </w:rPr>
              <w:lastRenderedPageBreak/>
              <w:t>3.</w:t>
            </w:r>
          </w:p>
        </w:tc>
        <w:tc>
          <w:tcPr>
            <w:tcW w:w="36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4ADB662" w14:textId="34B21330" w:rsidR="001940A3" w:rsidRPr="00A61EA4" w:rsidRDefault="001940A3" w:rsidP="001940A3">
            <w:pPr>
              <w:spacing w:after="0" w:line="240" w:lineRule="auto"/>
              <w:rPr>
                <w:rFonts w:ascii="Verdana" w:eastAsia="Verdana" w:hAnsi="Verdana" w:cs="Verdana"/>
                <w:sz w:val="20"/>
                <w:szCs w:val="20"/>
              </w:rPr>
            </w:pPr>
            <w:bookmarkStart w:id="1" w:name="_Hlk215573414"/>
            <w:r w:rsidRPr="00A61EA4">
              <w:rPr>
                <w:rFonts w:ascii="Verdana" w:eastAsia="Verdana" w:hAnsi="Verdana" w:cs="Verdana"/>
                <w:sz w:val="20"/>
                <w:szCs w:val="20"/>
              </w:rPr>
              <w:t xml:space="preserve">Orientering </w:t>
            </w:r>
            <w:r>
              <w:rPr>
                <w:rFonts w:ascii="Verdana" w:eastAsia="Verdana" w:hAnsi="Verdana" w:cs="Verdana"/>
                <w:sz w:val="20"/>
                <w:szCs w:val="20"/>
              </w:rPr>
              <w:t>ø</w:t>
            </w:r>
            <w:r w:rsidRPr="00A61EA4">
              <w:rPr>
                <w:rFonts w:ascii="Verdana" w:eastAsia="Verdana" w:hAnsi="Verdana" w:cs="Verdana"/>
                <w:sz w:val="20"/>
                <w:szCs w:val="20"/>
              </w:rPr>
              <w:t>konomi</w:t>
            </w:r>
          </w:p>
          <w:bookmarkEnd w:id="1"/>
          <w:p w14:paraId="1452D7F7" w14:textId="77777777" w:rsidR="00EB6F34" w:rsidRPr="00A61EA4" w:rsidRDefault="00EB6F34" w:rsidP="001940A3">
            <w:pPr>
              <w:spacing w:after="0" w:line="240" w:lineRule="auto"/>
              <w:rPr>
                <w:rFonts w:ascii="Verdana" w:eastAsia="Verdana" w:hAnsi="Verdana" w:cs="Verdana"/>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933E9A9" w14:textId="77777777" w:rsidR="00EB6F34" w:rsidRDefault="00EB6F34">
            <w:pPr>
              <w:tabs>
                <w:tab w:val="right" w:pos="9356"/>
              </w:tabs>
              <w:spacing w:after="0" w:line="240" w:lineRule="auto"/>
              <w:rPr>
                <w:rFonts w:ascii="Verdana" w:eastAsia="Verdana" w:hAnsi="Verdana" w:cs="Verdana"/>
                <w:sz w:val="20"/>
                <w:szCs w:val="20"/>
              </w:rPr>
            </w:pPr>
          </w:p>
        </w:tc>
        <w:tc>
          <w:tcPr>
            <w:tcW w:w="44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F35EC7" w14:textId="76332DA4" w:rsidR="00EB6F34" w:rsidRDefault="00820B5C">
            <w:pPr>
              <w:tabs>
                <w:tab w:val="right" w:pos="9356"/>
              </w:tabs>
              <w:spacing w:after="0" w:line="240" w:lineRule="auto"/>
              <w:rPr>
                <w:rFonts w:ascii="Verdana" w:eastAsia="Verdana" w:hAnsi="Verdana" w:cs="Verdana"/>
                <w:sz w:val="20"/>
                <w:szCs w:val="20"/>
              </w:rPr>
            </w:pPr>
            <w:r>
              <w:rPr>
                <w:rFonts w:ascii="Verdana" w:eastAsia="Verdana" w:hAnsi="Verdana" w:cs="Verdana"/>
                <w:sz w:val="20"/>
                <w:szCs w:val="20"/>
              </w:rPr>
              <w:t>Samlet set 67,1% forbrugsprocent</w:t>
            </w:r>
            <w:r w:rsidR="000A15E5">
              <w:rPr>
                <w:rFonts w:ascii="Verdana" w:eastAsia="Verdana" w:hAnsi="Verdana" w:cs="Verdana"/>
                <w:sz w:val="20"/>
                <w:szCs w:val="20"/>
              </w:rPr>
              <w:t>.</w:t>
            </w:r>
            <w:r>
              <w:rPr>
                <w:rFonts w:ascii="Verdana" w:eastAsia="Verdana" w:hAnsi="Verdana" w:cs="Verdana"/>
                <w:sz w:val="20"/>
                <w:szCs w:val="20"/>
              </w:rPr>
              <w:t xml:space="preserve"> </w:t>
            </w:r>
            <w:r w:rsidR="000A15E5">
              <w:rPr>
                <w:rFonts w:ascii="Verdana" w:eastAsia="Verdana" w:hAnsi="Verdana" w:cs="Verdana"/>
                <w:sz w:val="20"/>
                <w:szCs w:val="20"/>
              </w:rPr>
              <w:t xml:space="preserve">En gennemsnitlig beregning </w:t>
            </w:r>
            <w:r w:rsidR="00344DEC">
              <w:rPr>
                <w:rFonts w:ascii="Verdana" w:eastAsia="Verdana" w:hAnsi="Verdana" w:cs="Verdana"/>
                <w:sz w:val="20"/>
                <w:szCs w:val="20"/>
              </w:rPr>
              <w:t xml:space="preserve">ville forbruget </w:t>
            </w:r>
            <w:r w:rsidR="0078511A">
              <w:rPr>
                <w:rFonts w:ascii="Verdana" w:eastAsia="Verdana" w:hAnsi="Verdana" w:cs="Verdana"/>
                <w:sz w:val="20"/>
                <w:szCs w:val="20"/>
              </w:rPr>
              <w:t>lig</w:t>
            </w:r>
            <w:r>
              <w:rPr>
                <w:rFonts w:ascii="Verdana" w:eastAsia="Verdana" w:hAnsi="Verdana" w:cs="Verdana"/>
                <w:sz w:val="20"/>
                <w:szCs w:val="20"/>
              </w:rPr>
              <w:t xml:space="preserve">ge på 66,7%. </w:t>
            </w:r>
          </w:p>
          <w:p w14:paraId="6717955C" w14:textId="77777777" w:rsidR="00C844DE" w:rsidRDefault="00344DEC">
            <w:pPr>
              <w:tabs>
                <w:tab w:val="right" w:pos="9356"/>
              </w:tabs>
              <w:spacing w:after="0" w:line="240" w:lineRule="auto"/>
              <w:rPr>
                <w:rFonts w:ascii="Verdana" w:eastAsia="Verdana" w:hAnsi="Verdana" w:cs="Verdana"/>
                <w:sz w:val="20"/>
                <w:szCs w:val="20"/>
              </w:rPr>
            </w:pPr>
            <w:r>
              <w:rPr>
                <w:rFonts w:ascii="Verdana" w:eastAsia="Verdana" w:hAnsi="Verdana" w:cs="Verdana"/>
                <w:sz w:val="20"/>
                <w:szCs w:val="20"/>
              </w:rPr>
              <w:t xml:space="preserve">Udgifter til </w:t>
            </w:r>
            <w:r w:rsidR="00820B5C">
              <w:rPr>
                <w:rFonts w:ascii="Verdana" w:eastAsia="Verdana" w:hAnsi="Verdana" w:cs="Verdana"/>
                <w:sz w:val="20"/>
                <w:szCs w:val="20"/>
              </w:rPr>
              <w:t>Tabt arbejdsfortjeneste er</w:t>
            </w:r>
            <w:r>
              <w:rPr>
                <w:rFonts w:ascii="Verdana" w:eastAsia="Verdana" w:hAnsi="Verdana" w:cs="Verdana"/>
                <w:sz w:val="20"/>
                <w:szCs w:val="20"/>
              </w:rPr>
              <w:t xml:space="preserve"> stigende.</w:t>
            </w:r>
          </w:p>
          <w:p w14:paraId="250D996E" w14:textId="64E90C8B" w:rsidR="00820B5C" w:rsidRDefault="00C844DE">
            <w:pPr>
              <w:tabs>
                <w:tab w:val="right" w:pos="9356"/>
              </w:tabs>
              <w:spacing w:after="0" w:line="240" w:lineRule="auto"/>
              <w:rPr>
                <w:rFonts w:ascii="Verdana" w:eastAsia="Verdana" w:hAnsi="Verdana" w:cs="Verdana"/>
                <w:sz w:val="20"/>
                <w:szCs w:val="20"/>
              </w:rPr>
            </w:pPr>
            <w:r>
              <w:rPr>
                <w:rFonts w:ascii="Verdana" w:eastAsia="Verdana" w:hAnsi="Verdana" w:cs="Verdana"/>
                <w:sz w:val="20"/>
                <w:szCs w:val="20"/>
              </w:rPr>
              <w:t>Samlet ligger Instit</w:t>
            </w:r>
            <w:r w:rsidR="00C543DD">
              <w:rPr>
                <w:rFonts w:ascii="Verdana" w:eastAsia="Verdana" w:hAnsi="Verdana" w:cs="Verdana"/>
                <w:sz w:val="20"/>
                <w:szCs w:val="20"/>
              </w:rPr>
              <w:t xml:space="preserve">utionerne godt med deres forbrugsprocenter med en forventning om, at de </w:t>
            </w:r>
            <w:r w:rsidR="00F87DE8">
              <w:rPr>
                <w:rFonts w:ascii="Verdana" w:eastAsia="Verdana" w:hAnsi="Verdana" w:cs="Verdana"/>
                <w:sz w:val="20"/>
                <w:szCs w:val="20"/>
              </w:rPr>
              <w:t>overholder bu</w:t>
            </w:r>
            <w:r w:rsidR="00B4305B">
              <w:rPr>
                <w:rFonts w:ascii="Verdana" w:eastAsia="Verdana" w:hAnsi="Verdana" w:cs="Verdana"/>
                <w:sz w:val="20"/>
                <w:szCs w:val="20"/>
              </w:rPr>
              <w:t>d</w:t>
            </w:r>
            <w:r w:rsidR="00F87DE8">
              <w:rPr>
                <w:rFonts w:ascii="Verdana" w:eastAsia="Verdana" w:hAnsi="Verdana" w:cs="Verdana"/>
                <w:sz w:val="20"/>
                <w:szCs w:val="20"/>
              </w:rPr>
              <w:t>getterne.</w:t>
            </w:r>
          </w:p>
          <w:p w14:paraId="1C05D928" w14:textId="77777777" w:rsidR="00820B5C" w:rsidRDefault="00820B5C">
            <w:pPr>
              <w:tabs>
                <w:tab w:val="right" w:pos="9356"/>
              </w:tabs>
              <w:spacing w:after="0" w:line="240" w:lineRule="auto"/>
              <w:rPr>
                <w:rFonts w:ascii="Verdana" w:eastAsia="Verdana" w:hAnsi="Verdana" w:cs="Verdana"/>
                <w:sz w:val="20"/>
                <w:szCs w:val="20"/>
              </w:rPr>
            </w:pPr>
          </w:p>
          <w:p w14:paraId="73EFDCC7" w14:textId="650FB6AC" w:rsidR="00820B5C" w:rsidRPr="0078511A" w:rsidRDefault="00820B5C">
            <w:pPr>
              <w:tabs>
                <w:tab w:val="right" w:pos="9356"/>
              </w:tabs>
              <w:spacing w:after="0" w:line="240" w:lineRule="auto"/>
              <w:rPr>
                <w:rFonts w:ascii="Verdana" w:eastAsia="Verdana" w:hAnsi="Verdana" w:cs="Verdana"/>
                <w:b/>
                <w:bCs/>
                <w:sz w:val="20"/>
                <w:szCs w:val="20"/>
              </w:rPr>
            </w:pPr>
          </w:p>
          <w:p w14:paraId="6797C472" w14:textId="0A2F3A64" w:rsidR="00820B5C" w:rsidRPr="00A61EA4" w:rsidRDefault="00820B5C">
            <w:pPr>
              <w:tabs>
                <w:tab w:val="right" w:pos="9356"/>
              </w:tabs>
              <w:spacing w:after="0" w:line="240" w:lineRule="auto"/>
              <w:rPr>
                <w:rFonts w:ascii="Verdana" w:eastAsia="Verdana" w:hAnsi="Verdana" w:cs="Verdana"/>
                <w:sz w:val="20"/>
                <w:szCs w:val="20"/>
              </w:rPr>
            </w:pPr>
            <w:r>
              <w:rPr>
                <w:rFonts w:ascii="Verdana" w:eastAsia="Verdana" w:hAnsi="Verdana" w:cs="Verdana"/>
                <w:sz w:val="20"/>
                <w:szCs w:val="20"/>
              </w:rPr>
              <w:t xml:space="preserve"> </w:t>
            </w:r>
          </w:p>
        </w:tc>
      </w:tr>
      <w:tr w:rsidR="001940A3" w:rsidRPr="00A61EA4" w14:paraId="19829DED" w14:textId="77777777" w:rsidTr="00820B5C">
        <w:trPr>
          <w:trHeight w:val="577"/>
        </w:trPr>
        <w:tc>
          <w:tcPr>
            <w:tcW w:w="4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49342A1" w14:textId="48B4CB2D" w:rsidR="001940A3" w:rsidRPr="00A61EA4" w:rsidRDefault="001940A3">
            <w:pPr>
              <w:tabs>
                <w:tab w:val="right" w:pos="9356"/>
              </w:tabs>
              <w:spacing w:after="0" w:line="240" w:lineRule="auto"/>
              <w:rPr>
                <w:rFonts w:ascii="Verdana" w:eastAsia="Verdana" w:hAnsi="Verdana" w:cs="Verdana"/>
                <w:sz w:val="20"/>
                <w:szCs w:val="20"/>
              </w:rPr>
            </w:pPr>
            <w:r>
              <w:rPr>
                <w:rFonts w:ascii="Verdana" w:eastAsia="Verdana" w:hAnsi="Verdana" w:cs="Verdana"/>
                <w:sz w:val="20"/>
                <w:szCs w:val="20"/>
              </w:rPr>
              <w:t>4.</w:t>
            </w:r>
          </w:p>
        </w:tc>
        <w:tc>
          <w:tcPr>
            <w:tcW w:w="36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2732A8D" w14:textId="08507D8D" w:rsidR="001940A3" w:rsidRDefault="001940A3" w:rsidP="001940A3">
            <w:pPr>
              <w:spacing w:after="0" w:line="240" w:lineRule="auto"/>
              <w:rPr>
                <w:rFonts w:ascii="Verdana" w:eastAsia="Verdana" w:hAnsi="Verdana" w:cs="Verdana"/>
                <w:sz w:val="20"/>
                <w:szCs w:val="20"/>
              </w:rPr>
            </w:pPr>
            <w:bookmarkStart w:id="2" w:name="_Hlk215573407"/>
            <w:r>
              <w:rPr>
                <w:rFonts w:ascii="Verdana" w:eastAsia="Verdana" w:hAnsi="Verdana" w:cs="Verdana"/>
                <w:sz w:val="20"/>
                <w:szCs w:val="20"/>
              </w:rPr>
              <w:t>Orientering sygefravær</w:t>
            </w:r>
          </w:p>
          <w:bookmarkEnd w:id="2"/>
          <w:p w14:paraId="406FDB74" w14:textId="77777777" w:rsidR="001940A3" w:rsidRPr="00A61EA4" w:rsidRDefault="001940A3" w:rsidP="001940A3">
            <w:pPr>
              <w:spacing w:after="0" w:line="240" w:lineRule="auto"/>
              <w:rPr>
                <w:rFonts w:ascii="Verdana" w:eastAsia="Verdana" w:hAnsi="Verdana" w:cs="Verdana"/>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E42B720" w14:textId="77777777" w:rsidR="001940A3" w:rsidRDefault="001940A3">
            <w:pPr>
              <w:tabs>
                <w:tab w:val="right" w:pos="9356"/>
              </w:tabs>
              <w:spacing w:after="0" w:line="240" w:lineRule="auto"/>
              <w:rPr>
                <w:rFonts w:ascii="Verdana" w:eastAsia="Verdana" w:hAnsi="Verdana" w:cs="Verdana"/>
                <w:sz w:val="20"/>
                <w:szCs w:val="20"/>
              </w:rPr>
            </w:pPr>
          </w:p>
        </w:tc>
        <w:tc>
          <w:tcPr>
            <w:tcW w:w="44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8F27750" w14:textId="522C5BDE" w:rsidR="00820B5C" w:rsidRPr="008075C6" w:rsidRDefault="008075C6">
            <w:pPr>
              <w:tabs>
                <w:tab w:val="right" w:pos="9356"/>
              </w:tabs>
              <w:spacing w:after="0" w:line="240" w:lineRule="auto"/>
              <w:rPr>
                <w:rFonts w:ascii="Verdana" w:eastAsia="Verdana" w:hAnsi="Verdana" w:cs="Verdana"/>
                <w:sz w:val="20"/>
                <w:szCs w:val="20"/>
              </w:rPr>
            </w:pPr>
            <w:r>
              <w:rPr>
                <w:rFonts w:ascii="Verdana" w:eastAsia="Verdana" w:hAnsi="Verdana" w:cs="Verdana"/>
                <w:sz w:val="20"/>
                <w:szCs w:val="20"/>
              </w:rPr>
              <w:t xml:space="preserve">Samlet sygefravær ligger på </w:t>
            </w:r>
            <w:r w:rsidR="0080675A">
              <w:rPr>
                <w:rFonts w:ascii="Verdana" w:eastAsia="Verdana" w:hAnsi="Verdana" w:cs="Verdana"/>
                <w:sz w:val="20"/>
                <w:szCs w:val="20"/>
              </w:rPr>
              <w:t xml:space="preserve">6,8%. Dette er en smule højere end for et år siden. </w:t>
            </w:r>
          </w:p>
          <w:p w14:paraId="0525A6AF" w14:textId="77777777" w:rsidR="00621FDC" w:rsidRDefault="00621FDC">
            <w:pPr>
              <w:tabs>
                <w:tab w:val="right" w:pos="9356"/>
              </w:tabs>
              <w:spacing w:after="0" w:line="240" w:lineRule="auto"/>
              <w:rPr>
                <w:rFonts w:ascii="Verdana" w:eastAsia="Verdana" w:hAnsi="Verdana" w:cs="Verdana"/>
                <w:sz w:val="20"/>
                <w:szCs w:val="20"/>
              </w:rPr>
            </w:pPr>
            <w:r>
              <w:rPr>
                <w:rFonts w:ascii="Verdana" w:eastAsia="Verdana" w:hAnsi="Verdana" w:cs="Verdana"/>
                <w:sz w:val="20"/>
                <w:szCs w:val="20"/>
              </w:rPr>
              <w:t xml:space="preserve">Fordelingen af sygefraværet er flg. </w:t>
            </w:r>
          </w:p>
          <w:p w14:paraId="28CB8EF4" w14:textId="33D4C2FA" w:rsidR="00402C5D" w:rsidRPr="00402C5D" w:rsidRDefault="00402C5D">
            <w:pPr>
              <w:tabs>
                <w:tab w:val="right" w:pos="9356"/>
              </w:tabs>
              <w:spacing w:after="0" w:line="240" w:lineRule="auto"/>
              <w:rPr>
                <w:rFonts w:ascii="Verdana" w:eastAsia="Verdana" w:hAnsi="Verdana" w:cs="Verdana"/>
                <w:sz w:val="20"/>
                <w:szCs w:val="20"/>
              </w:rPr>
            </w:pPr>
            <w:r w:rsidRPr="00402C5D">
              <w:rPr>
                <w:rFonts w:ascii="Verdana" w:eastAsia="Verdana" w:hAnsi="Verdana" w:cs="Verdana"/>
                <w:sz w:val="20"/>
                <w:szCs w:val="20"/>
              </w:rPr>
              <w:t xml:space="preserve">Kort </w:t>
            </w:r>
            <w:r w:rsidR="00621FDC">
              <w:rPr>
                <w:rFonts w:ascii="Verdana" w:eastAsia="Verdana" w:hAnsi="Verdana" w:cs="Verdana"/>
                <w:sz w:val="20"/>
                <w:szCs w:val="20"/>
              </w:rPr>
              <w:t xml:space="preserve">sygefravær er på </w:t>
            </w:r>
            <w:r w:rsidRPr="00402C5D">
              <w:rPr>
                <w:rFonts w:ascii="Verdana" w:eastAsia="Verdana" w:hAnsi="Verdana" w:cs="Verdana"/>
                <w:sz w:val="20"/>
                <w:szCs w:val="20"/>
              </w:rPr>
              <w:t>67,9%</w:t>
            </w:r>
          </w:p>
          <w:p w14:paraId="70D29B35" w14:textId="0563951B" w:rsidR="002B505C" w:rsidRDefault="00B4305B">
            <w:pPr>
              <w:tabs>
                <w:tab w:val="right" w:pos="9356"/>
              </w:tabs>
              <w:spacing w:after="0" w:line="240" w:lineRule="auto"/>
              <w:rPr>
                <w:rFonts w:ascii="Verdana" w:eastAsia="Verdana" w:hAnsi="Verdana" w:cs="Verdana"/>
                <w:sz w:val="20"/>
                <w:szCs w:val="20"/>
              </w:rPr>
            </w:pPr>
            <w:r w:rsidRPr="00402C5D">
              <w:rPr>
                <w:rFonts w:ascii="Verdana" w:eastAsia="Verdana" w:hAnsi="Verdana" w:cs="Verdana"/>
                <w:sz w:val="20"/>
                <w:szCs w:val="20"/>
              </w:rPr>
              <w:t>Langt sygefravær</w:t>
            </w:r>
            <w:r w:rsidR="00621FDC">
              <w:rPr>
                <w:rFonts w:ascii="Verdana" w:eastAsia="Verdana" w:hAnsi="Verdana" w:cs="Verdana"/>
                <w:sz w:val="20"/>
                <w:szCs w:val="20"/>
              </w:rPr>
              <w:t xml:space="preserve"> er på </w:t>
            </w:r>
            <w:r w:rsidR="00402C5D" w:rsidRPr="00402C5D">
              <w:rPr>
                <w:rFonts w:ascii="Verdana" w:eastAsia="Verdana" w:hAnsi="Verdana" w:cs="Verdana"/>
                <w:sz w:val="20"/>
                <w:szCs w:val="20"/>
              </w:rPr>
              <w:t>42,1%</w:t>
            </w:r>
          </w:p>
          <w:p w14:paraId="00781322" w14:textId="1F8141AA" w:rsidR="002B505C" w:rsidRPr="00402C5D" w:rsidRDefault="002B505C">
            <w:pPr>
              <w:tabs>
                <w:tab w:val="right" w:pos="9356"/>
              </w:tabs>
              <w:spacing w:after="0" w:line="240" w:lineRule="auto"/>
              <w:rPr>
                <w:rFonts w:ascii="Verdana" w:eastAsia="Verdana" w:hAnsi="Verdana" w:cs="Verdana"/>
                <w:sz w:val="20"/>
                <w:szCs w:val="20"/>
              </w:rPr>
            </w:pPr>
            <w:r>
              <w:rPr>
                <w:rFonts w:ascii="Verdana" w:eastAsia="Verdana" w:hAnsi="Verdana" w:cs="Verdana"/>
                <w:sz w:val="20"/>
                <w:szCs w:val="20"/>
              </w:rPr>
              <w:t>Fortsat fokus på sygefravær og det gode arbejdsmiljø</w:t>
            </w:r>
            <w:r w:rsidR="00B4305B">
              <w:rPr>
                <w:rFonts w:ascii="Verdana" w:eastAsia="Verdana" w:hAnsi="Verdana" w:cs="Verdana"/>
                <w:sz w:val="20"/>
                <w:szCs w:val="20"/>
              </w:rPr>
              <w:t xml:space="preserve"> særligt </w:t>
            </w:r>
            <w:r w:rsidR="00D2795F">
              <w:rPr>
                <w:rFonts w:ascii="Verdana" w:eastAsia="Verdana" w:hAnsi="Verdana" w:cs="Verdana"/>
                <w:sz w:val="20"/>
                <w:szCs w:val="20"/>
              </w:rPr>
              <w:t>i de afdelinger, hvor sygefraværet er højt.</w:t>
            </w:r>
          </w:p>
        </w:tc>
      </w:tr>
      <w:tr w:rsidR="00E513B8" w:rsidRPr="009003BA" w14:paraId="18A1DF65" w14:textId="77777777" w:rsidTr="00A60908">
        <w:trPr>
          <w:trHeight w:val="20"/>
        </w:trPr>
        <w:tc>
          <w:tcPr>
            <w:tcW w:w="4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21BB4D4" w14:textId="3BD7F12D" w:rsidR="00E513B8" w:rsidRDefault="00EB6F34" w:rsidP="00E513B8">
            <w:pPr>
              <w:tabs>
                <w:tab w:val="right" w:pos="9356"/>
              </w:tabs>
              <w:spacing w:after="0" w:line="240" w:lineRule="auto"/>
              <w:rPr>
                <w:rFonts w:ascii="Verdana" w:eastAsia="Verdana" w:hAnsi="Verdana" w:cs="Verdana"/>
                <w:sz w:val="20"/>
                <w:szCs w:val="20"/>
              </w:rPr>
            </w:pPr>
            <w:r>
              <w:rPr>
                <w:rFonts w:ascii="Verdana" w:eastAsia="Verdana" w:hAnsi="Verdana" w:cs="Verdana"/>
                <w:sz w:val="20"/>
                <w:szCs w:val="20"/>
              </w:rPr>
              <w:t>5</w:t>
            </w:r>
            <w:r w:rsidR="00E513B8">
              <w:rPr>
                <w:rFonts w:ascii="Verdana" w:eastAsia="Verdana" w:hAnsi="Verdana" w:cs="Verdana"/>
                <w:sz w:val="20"/>
                <w:szCs w:val="20"/>
              </w:rPr>
              <w:t>.</w:t>
            </w:r>
          </w:p>
        </w:tc>
        <w:tc>
          <w:tcPr>
            <w:tcW w:w="36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B5FA396" w14:textId="461571F2" w:rsidR="00E513B8" w:rsidRDefault="00E513B8" w:rsidP="00B13986">
            <w:pPr>
              <w:spacing w:after="0" w:line="240" w:lineRule="auto"/>
              <w:rPr>
                <w:rFonts w:ascii="Verdana" w:eastAsia="Verdana" w:hAnsi="Verdana" w:cs="Verdana"/>
                <w:sz w:val="20"/>
                <w:szCs w:val="20"/>
              </w:rPr>
            </w:pPr>
            <w:r>
              <w:rPr>
                <w:rFonts w:ascii="Verdana" w:eastAsia="Verdana" w:hAnsi="Verdana" w:cs="Verdana"/>
                <w:sz w:val="20"/>
                <w:szCs w:val="20"/>
              </w:rPr>
              <w:t>Nyt fra AMR</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F13754D" w14:textId="77777777" w:rsidR="00E513B8" w:rsidRPr="00A61EA4" w:rsidRDefault="00E513B8" w:rsidP="00E513B8">
            <w:pPr>
              <w:tabs>
                <w:tab w:val="right" w:pos="9356"/>
              </w:tabs>
              <w:spacing w:after="0" w:line="240" w:lineRule="auto"/>
              <w:rPr>
                <w:rFonts w:ascii="Verdana" w:eastAsia="Verdana" w:hAnsi="Verdana" w:cs="Verdana"/>
                <w:sz w:val="20"/>
                <w:szCs w:val="20"/>
              </w:rPr>
            </w:pPr>
            <w:r>
              <w:rPr>
                <w:rFonts w:ascii="Verdana" w:eastAsia="Verdana" w:hAnsi="Verdana" w:cs="Verdana"/>
                <w:sz w:val="20"/>
                <w:szCs w:val="20"/>
              </w:rPr>
              <w:t>Ad 4</w:t>
            </w:r>
          </w:p>
        </w:tc>
        <w:tc>
          <w:tcPr>
            <w:tcW w:w="44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B46D20C" w14:textId="28B861BC" w:rsidR="003113BD" w:rsidRDefault="002B505C" w:rsidP="0062607A">
            <w:pPr>
              <w:tabs>
                <w:tab w:val="right" w:pos="9356"/>
              </w:tabs>
              <w:spacing w:after="0" w:line="240" w:lineRule="auto"/>
              <w:rPr>
                <w:rFonts w:ascii="Verdana" w:eastAsia="Verdana" w:hAnsi="Verdana" w:cs="Verdana"/>
                <w:sz w:val="20"/>
                <w:szCs w:val="20"/>
              </w:rPr>
            </w:pPr>
            <w:r>
              <w:rPr>
                <w:rFonts w:ascii="Verdana" w:eastAsia="Verdana" w:hAnsi="Verdana" w:cs="Verdana"/>
                <w:sz w:val="20"/>
                <w:szCs w:val="20"/>
              </w:rPr>
              <w:t xml:space="preserve">Der er trivselsmålingsundersøgelse som starter i dag </w:t>
            </w:r>
            <w:r w:rsidR="00C97FE7">
              <w:rPr>
                <w:rFonts w:ascii="Verdana" w:eastAsia="Verdana" w:hAnsi="Verdana" w:cs="Verdana"/>
                <w:sz w:val="20"/>
                <w:szCs w:val="20"/>
              </w:rPr>
              <w:t xml:space="preserve">d. 1. september </w:t>
            </w:r>
            <w:r>
              <w:rPr>
                <w:rFonts w:ascii="Verdana" w:eastAsia="Verdana" w:hAnsi="Verdana" w:cs="Verdana"/>
                <w:sz w:val="20"/>
                <w:szCs w:val="20"/>
              </w:rPr>
              <w:t>og går til den 18</w:t>
            </w:r>
            <w:r w:rsidR="00C97FE7">
              <w:rPr>
                <w:rFonts w:ascii="Verdana" w:eastAsia="Verdana" w:hAnsi="Verdana" w:cs="Verdana"/>
                <w:sz w:val="20"/>
                <w:szCs w:val="20"/>
              </w:rPr>
              <w:t>. september</w:t>
            </w:r>
            <w:r>
              <w:rPr>
                <w:rFonts w:ascii="Verdana" w:eastAsia="Verdana" w:hAnsi="Verdana" w:cs="Verdana"/>
                <w:sz w:val="20"/>
                <w:szCs w:val="20"/>
              </w:rPr>
              <w:t xml:space="preserve">. </w:t>
            </w:r>
          </w:p>
          <w:p w14:paraId="3E980FE4" w14:textId="3657CBAA" w:rsidR="002B505C" w:rsidRDefault="002B505C" w:rsidP="0062607A">
            <w:pPr>
              <w:tabs>
                <w:tab w:val="right" w:pos="9356"/>
              </w:tabs>
              <w:spacing w:after="0" w:line="240" w:lineRule="auto"/>
              <w:rPr>
                <w:rFonts w:ascii="Verdana" w:eastAsia="Verdana" w:hAnsi="Verdana" w:cs="Verdana"/>
                <w:sz w:val="20"/>
                <w:szCs w:val="20"/>
              </w:rPr>
            </w:pPr>
            <w:r>
              <w:rPr>
                <w:rFonts w:ascii="Verdana" w:eastAsia="Verdana" w:hAnsi="Verdana" w:cs="Verdana"/>
                <w:sz w:val="20"/>
                <w:szCs w:val="20"/>
              </w:rPr>
              <w:t xml:space="preserve">Der </w:t>
            </w:r>
            <w:r w:rsidR="00693E43">
              <w:rPr>
                <w:rFonts w:ascii="Verdana" w:eastAsia="Verdana" w:hAnsi="Verdana" w:cs="Verdana"/>
                <w:sz w:val="20"/>
                <w:szCs w:val="20"/>
              </w:rPr>
              <w:t>blev</w:t>
            </w:r>
            <w:r>
              <w:rPr>
                <w:rFonts w:ascii="Verdana" w:eastAsia="Verdana" w:hAnsi="Verdana" w:cs="Verdana"/>
                <w:sz w:val="20"/>
                <w:szCs w:val="20"/>
              </w:rPr>
              <w:t xml:space="preserve"> afholdt </w:t>
            </w:r>
            <w:r w:rsidR="0078511A">
              <w:rPr>
                <w:rFonts w:ascii="Verdana" w:eastAsia="Verdana" w:hAnsi="Verdana" w:cs="Verdana"/>
                <w:sz w:val="20"/>
                <w:szCs w:val="20"/>
              </w:rPr>
              <w:t>DHL-stafet</w:t>
            </w:r>
            <w:r>
              <w:rPr>
                <w:rFonts w:ascii="Verdana" w:eastAsia="Verdana" w:hAnsi="Verdana" w:cs="Verdana"/>
                <w:sz w:val="20"/>
                <w:szCs w:val="20"/>
              </w:rPr>
              <w:t xml:space="preserve"> og </w:t>
            </w:r>
            <w:r w:rsidR="00693E43">
              <w:rPr>
                <w:rFonts w:ascii="Verdana" w:eastAsia="Verdana" w:hAnsi="Verdana" w:cs="Verdana"/>
                <w:sz w:val="20"/>
                <w:szCs w:val="20"/>
              </w:rPr>
              <w:t>Aabenraa</w:t>
            </w:r>
            <w:r>
              <w:rPr>
                <w:rFonts w:ascii="Verdana" w:eastAsia="Verdana" w:hAnsi="Verdana" w:cs="Verdana"/>
                <w:sz w:val="20"/>
                <w:szCs w:val="20"/>
              </w:rPr>
              <w:t xml:space="preserve"> har deltaget igen i år.</w:t>
            </w:r>
          </w:p>
          <w:p w14:paraId="49E5718D" w14:textId="77777777" w:rsidR="002B505C" w:rsidRDefault="002B505C" w:rsidP="0062607A">
            <w:pPr>
              <w:tabs>
                <w:tab w:val="right" w:pos="9356"/>
              </w:tabs>
              <w:spacing w:after="0" w:line="240" w:lineRule="auto"/>
              <w:rPr>
                <w:rFonts w:ascii="Verdana" w:eastAsia="Verdana" w:hAnsi="Verdana" w:cs="Verdana"/>
                <w:sz w:val="20"/>
                <w:szCs w:val="20"/>
              </w:rPr>
            </w:pPr>
          </w:p>
          <w:p w14:paraId="3B6FB1A6" w14:textId="299690DD" w:rsidR="002B505C" w:rsidRDefault="00693E43" w:rsidP="0062607A">
            <w:pPr>
              <w:tabs>
                <w:tab w:val="right" w:pos="9356"/>
              </w:tabs>
              <w:spacing w:after="0" w:line="240" w:lineRule="auto"/>
              <w:rPr>
                <w:rFonts w:ascii="Verdana" w:eastAsia="Verdana" w:hAnsi="Verdana" w:cs="Verdana"/>
                <w:sz w:val="20"/>
                <w:szCs w:val="20"/>
              </w:rPr>
            </w:pPr>
            <w:r>
              <w:rPr>
                <w:rFonts w:ascii="Verdana" w:eastAsia="Verdana" w:hAnsi="Verdana" w:cs="Verdana"/>
                <w:sz w:val="20"/>
                <w:szCs w:val="20"/>
              </w:rPr>
              <w:t>AMR-periode</w:t>
            </w:r>
            <w:r w:rsidR="002B505C">
              <w:rPr>
                <w:rFonts w:ascii="Verdana" w:eastAsia="Verdana" w:hAnsi="Verdana" w:cs="Verdana"/>
                <w:sz w:val="20"/>
                <w:szCs w:val="20"/>
              </w:rPr>
              <w:t xml:space="preserve"> forlænges fra 2 til 4 år. </w:t>
            </w:r>
          </w:p>
          <w:p w14:paraId="1AE2DE76" w14:textId="77777777" w:rsidR="002B505C" w:rsidRDefault="002B505C" w:rsidP="0062607A">
            <w:pPr>
              <w:tabs>
                <w:tab w:val="right" w:pos="9356"/>
              </w:tabs>
              <w:spacing w:after="0" w:line="240" w:lineRule="auto"/>
              <w:rPr>
                <w:rFonts w:ascii="Verdana" w:eastAsia="Verdana" w:hAnsi="Verdana" w:cs="Verdana"/>
                <w:sz w:val="20"/>
                <w:szCs w:val="20"/>
              </w:rPr>
            </w:pPr>
          </w:p>
          <w:p w14:paraId="346B187F" w14:textId="6CAC904C" w:rsidR="002B505C" w:rsidRDefault="002B505C" w:rsidP="0062607A">
            <w:pPr>
              <w:tabs>
                <w:tab w:val="right" w:pos="9356"/>
              </w:tabs>
              <w:spacing w:after="0" w:line="240" w:lineRule="auto"/>
              <w:rPr>
                <w:rFonts w:ascii="Verdana" w:eastAsia="Verdana" w:hAnsi="Verdana" w:cs="Verdana"/>
                <w:sz w:val="20"/>
                <w:szCs w:val="20"/>
              </w:rPr>
            </w:pPr>
            <w:r>
              <w:rPr>
                <w:rFonts w:ascii="Verdana" w:eastAsia="Verdana" w:hAnsi="Verdana" w:cs="Verdana"/>
                <w:sz w:val="20"/>
                <w:szCs w:val="20"/>
              </w:rPr>
              <w:t xml:space="preserve">Man kan læse en del på medarbejderportalen. </w:t>
            </w:r>
            <w:hyperlink r:id="rId7" w:history="1">
              <w:r w:rsidRPr="002B505C">
                <w:rPr>
                  <w:rStyle w:val="Hyperlink"/>
                  <w:rFonts w:ascii="Verdana" w:eastAsia="Verdana" w:hAnsi="Verdana" w:cs="Verdana"/>
                  <w:sz w:val="20"/>
                  <w:szCs w:val="20"/>
                </w:rPr>
                <w:t>AMR-funktionsperioden forlænges til fire år</w:t>
              </w:r>
            </w:hyperlink>
          </w:p>
          <w:p w14:paraId="07D1D9EC" w14:textId="2931418E" w:rsidR="00E27772" w:rsidRPr="009003BA" w:rsidRDefault="00E27772" w:rsidP="0062607A">
            <w:pPr>
              <w:tabs>
                <w:tab w:val="right" w:pos="9356"/>
              </w:tabs>
              <w:spacing w:after="0" w:line="240" w:lineRule="auto"/>
              <w:rPr>
                <w:rFonts w:ascii="Verdana" w:eastAsia="Verdana" w:hAnsi="Verdana" w:cs="Verdana"/>
                <w:sz w:val="20"/>
                <w:szCs w:val="20"/>
              </w:rPr>
            </w:pPr>
          </w:p>
        </w:tc>
      </w:tr>
      <w:tr w:rsidR="00E513B8" w:rsidRPr="00A61EA4" w14:paraId="22604811" w14:textId="77777777" w:rsidTr="00A60908">
        <w:trPr>
          <w:trHeight w:val="20"/>
        </w:trPr>
        <w:tc>
          <w:tcPr>
            <w:tcW w:w="4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503E310" w14:textId="107B084A" w:rsidR="00E513B8" w:rsidRDefault="00EB6F34" w:rsidP="00E513B8">
            <w:pPr>
              <w:tabs>
                <w:tab w:val="right" w:pos="9356"/>
              </w:tabs>
              <w:spacing w:after="0" w:line="240" w:lineRule="auto"/>
              <w:rPr>
                <w:rFonts w:ascii="Verdana" w:eastAsia="Verdana" w:hAnsi="Verdana" w:cs="Verdana"/>
                <w:sz w:val="20"/>
                <w:szCs w:val="20"/>
              </w:rPr>
            </w:pPr>
            <w:r>
              <w:rPr>
                <w:rFonts w:ascii="Verdana" w:eastAsia="Verdana" w:hAnsi="Verdana" w:cs="Verdana"/>
                <w:sz w:val="20"/>
                <w:szCs w:val="20"/>
              </w:rPr>
              <w:t>6</w:t>
            </w:r>
            <w:r w:rsidR="00E513B8">
              <w:rPr>
                <w:rFonts w:ascii="Verdana" w:eastAsia="Verdana" w:hAnsi="Verdana" w:cs="Verdana"/>
                <w:sz w:val="20"/>
                <w:szCs w:val="20"/>
              </w:rPr>
              <w:t>.</w:t>
            </w:r>
          </w:p>
        </w:tc>
        <w:tc>
          <w:tcPr>
            <w:tcW w:w="36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DA35C5C" w14:textId="1CBC1482" w:rsidR="004246B4" w:rsidRDefault="00E513B8" w:rsidP="00E513B8">
            <w:pPr>
              <w:spacing w:after="0" w:line="240" w:lineRule="auto"/>
              <w:rPr>
                <w:rFonts w:ascii="Verdana" w:eastAsia="Verdana" w:hAnsi="Verdana" w:cs="Verdana"/>
                <w:sz w:val="20"/>
                <w:szCs w:val="20"/>
              </w:rPr>
            </w:pPr>
            <w:r>
              <w:rPr>
                <w:rFonts w:ascii="Verdana" w:eastAsia="Verdana" w:hAnsi="Verdana" w:cs="Verdana"/>
                <w:sz w:val="20"/>
                <w:szCs w:val="20"/>
              </w:rPr>
              <w:t>Nyt fra TR</w:t>
            </w:r>
          </w:p>
          <w:p w14:paraId="67926833" w14:textId="77777777" w:rsidR="00E513B8" w:rsidRDefault="00E513B8" w:rsidP="00EB6F34">
            <w:pPr>
              <w:spacing w:after="0" w:line="240" w:lineRule="auto"/>
              <w:rPr>
                <w:rFonts w:ascii="Verdana" w:eastAsia="Verdana" w:hAnsi="Verdana" w:cs="Verdana"/>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6B46C34" w14:textId="77777777" w:rsidR="00E513B8" w:rsidRPr="00A61EA4" w:rsidRDefault="00E513B8" w:rsidP="00E513B8">
            <w:pPr>
              <w:tabs>
                <w:tab w:val="right" w:pos="9356"/>
              </w:tabs>
              <w:spacing w:after="0" w:line="240" w:lineRule="auto"/>
              <w:rPr>
                <w:rFonts w:ascii="Verdana" w:eastAsia="Verdana" w:hAnsi="Verdana" w:cs="Verdana"/>
                <w:sz w:val="20"/>
                <w:szCs w:val="20"/>
              </w:rPr>
            </w:pPr>
            <w:r>
              <w:rPr>
                <w:rFonts w:ascii="Verdana" w:eastAsia="Verdana" w:hAnsi="Verdana" w:cs="Verdana"/>
                <w:sz w:val="20"/>
                <w:szCs w:val="20"/>
              </w:rPr>
              <w:t>Ad 5</w:t>
            </w:r>
          </w:p>
        </w:tc>
        <w:tc>
          <w:tcPr>
            <w:tcW w:w="44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3E67E0D" w14:textId="77777777" w:rsidR="003D097E" w:rsidRDefault="002B505C" w:rsidP="00EB6F34">
            <w:pPr>
              <w:tabs>
                <w:tab w:val="right" w:pos="9356"/>
              </w:tabs>
              <w:spacing w:after="0" w:line="240" w:lineRule="auto"/>
              <w:rPr>
                <w:rFonts w:ascii="Verdana" w:eastAsia="Verdana" w:hAnsi="Verdana" w:cs="Verdana"/>
                <w:sz w:val="20"/>
                <w:szCs w:val="20"/>
              </w:rPr>
            </w:pPr>
            <w:r>
              <w:rPr>
                <w:rFonts w:ascii="Verdana" w:eastAsia="Verdana" w:hAnsi="Verdana" w:cs="Verdana"/>
                <w:sz w:val="20"/>
                <w:szCs w:val="20"/>
              </w:rPr>
              <w:t>Intet nyt</w:t>
            </w:r>
          </w:p>
          <w:p w14:paraId="3DC3FA26" w14:textId="612CFED0" w:rsidR="002B505C" w:rsidRDefault="002B505C" w:rsidP="00EB6F34">
            <w:pPr>
              <w:tabs>
                <w:tab w:val="right" w:pos="9356"/>
              </w:tabs>
              <w:spacing w:after="0" w:line="240" w:lineRule="auto"/>
              <w:rPr>
                <w:rFonts w:ascii="Verdana" w:eastAsia="Verdana" w:hAnsi="Verdana" w:cs="Verdana"/>
                <w:sz w:val="20"/>
                <w:szCs w:val="20"/>
              </w:rPr>
            </w:pPr>
          </w:p>
        </w:tc>
      </w:tr>
      <w:tr w:rsidR="00E513B8" w:rsidRPr="00A61EA4" w14:paraId="4CDADE25" w14:textId="77777777" w:rsidTr="00A60908">
        <w:trPr>
          <w:trHeight w:val="20"/>
        </w:trPr>
        <w:tc>
          <w:tcPr>
            <w:tcW w:w="4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2B979DB" w14:textId="36C695E8" w:rsidR="00E513B8" w:rsidRDefault="00EB6F34" w:rsidP="00E513B8">
            <w:pPr>
              <w:tabs>
                <w:tab w:val="right" w:pos="9356"/>
              </w:tabs>
              <w:spacing w:after="0" w:line="240" w:lineRule="auto"/>
              <w:rPr>
                <w:rFonts w:ascii="Verdana" w:eastAsia="Verdana" w:hAnsi="Verdana" w:cs="Verdana"/>
                <w:sz w:val="20"/>
                <w:szCs w:val="20"/>
              </w:rPr>
            </w:pPr>
            <w:r>
              <w:rPr>
                <w:rFonts w:ascii="Verdana" w:eastAsia="Verdana" w:hAnsi="Verdana" w:cs="Verdana"/>
                <w:sz w:val="20"/>
                <w:szCs w:val="20"/>
              </w:rPr>
              <w:t>7</w:t>
            </w:r>
            <w:r w:rsidR="00E513B8">
              <w:rPr>
                <w:rFonts w:ascii="Verdana" w:eastAsia="Verdana" w:hAnsi="Verdana" w:cs="Verdana"/>
                <w:sz w:val="20"/>
                <w:szCs w:val="20"/>
              </w:rPr>
              <w:t>.</w:t>
            </w:r>
          </w:p>
        </w:tc>
        <w:tc>
          <w:tcPr>
            <w:tcW w:w="36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8A5B772" w14:textId="1617C16E" w:rsidR="00AF6506" w:rsidRDefault="00E513B8" w:rsidP="00E513B8">
            <w:pPr>
              <w:spacing w:after="0" w:line="240" w:lineRule="auto"/>
              <w:rPr>
                <w:rFonts w:ascii="Verdana" w:eastAsia="Verdana" w:hAnsi="Verdana" w:cs="Verdana"/>
                <w:sz w:val="20"/>
                <w:szCs w:val="20"/>
              </w:rPr>
            </w:pPr>
            <w:r>
              <w:rPr>
                <w:rFonts w:ascii="Verdana" w:eastAsia="Verdana" w:hAnsi="Verdana" w:cs="Verdana"/>
                <w:sz w:val="20"/>
                <w:szCs w:val="20"/>
              </w:rPr>
              <w:t>Nyt fra HMU og Sektor</w:t>
            </w:r>
          </w:p>
          <w:p w14:paraId="005CBD6E" w14:textId="77777777" w:rsidR="00E513B8" w:rsidRDefault="00E513B8" w:rsidP="000920AF">
            <w:pPr>
              <w:spacing w:after="0" w:line="240" w:lineRule="auto"/>
              <w:rPr>
                <w:rFonts w:ascii="Verdana" w:eastAsia="Verdana" w:hAnsi="Verdana" w:cs="Verdana"/>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0DBDB24" w14:textId="77777777" w:rsidR="00E513B8" w:rsidRPr="00A61EA4" w:rsidRDefault="00E513B8" w:rsidP="00E513B8">
            <w:pPr>
              <w:tabs>
                <w:tab w:val="right" w:pos="9356"/>
              </w:tabs>
              <w:spacing w:after="0" w:line="240" w:lineRule="auto"/>
              <w:rPr>
                <w:rFonts w:ascii="Verdana" w:eastAsia="Verdana" w:hAnsi="Verdana" w:cs="Verdana"/>
                <w:sz w:val="20"/>
                <w:szCs w:val="20"/>
              </w:rPr>
            </w:pPr>
            <w:r>
              <w:rPr>
                <w:rFonts w:ascii="Verdana" w:eastAsia="Verdana" w:hAnsi="Verdana" w:cs="Verdana"/>
                <w:sz w:val="20"/>
                <w:szCs w:val="20"/>
              </w:rPr>
              <w:t>Ad 6</w:t>
            </w:r>
          </w:p>
        </w:tc>
        <w:tc>
          <w:tcPr>
            <w:tcW w:w="44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2DD0EF5" w14:textId="77777777" w:rsidR="00E46689" w:rsidRDefault="00E46689" w:rsidP="00E513B8">
            <w:pPr>
              <w:tabs>
                <w:tab w:val="right" w:pos="9356"/>
              </w:tabs>
              <w:spacing w:after="0" w:line="240" w:lineRule="auto"/>
              <w:rPr>
                <w:rFonts w:ascii="Verdana" w:eastAsia="Verdana" w:hAnsi="Verdana" w:cs="Verdana"/>
                <w:sz w:val="20"/>
                <w:szCs w:val="20"/>
              </w:rPr>
            </w:pPr>
            <w:r>
              <w:rPr>
                <w:rFonts w:ascii="Verdana" w:eastAsia="Verdana" w:hAnsi="Verdana" w:cs="Verdana"/>
                <w:sz w:val="20"/>
                <w:szCs w:val="20"/>
              </w:rPr>
              <w:t xml:space="preserve">Der blev afholdt sektor MED den 21.05. </w:t>
            </w:r>
          </w:p>
          <w:p w14:paraId="7BB9A68B" w14:textId="77777777" w:rsidR="00E46689" w:rsidRDefault="00E46689" w:rsidP="00E513B8">
            <w:pPr>
              <w:tabs>
                <w:tab w:val="right" w:pos="9356"/>
              </w:tabs>
              <w:spacing w:after="0" w:line="240" w:lineRule="auto"/>
              <w:rPr>
                <w:rFonts w:ascii="Verdana" w:eastAsia="Verdana" w:hAnsi="Verdana" w:cs="Verdana"/>
                <w:sz w:val="20"/>
                <w:szCs w:val="20"/>
              </w:rPr>
            </w:pPr>
          </w:p>
          <w:p w14:paraId="4F4CA7DA" w14:textId="597D66CB" w:rsidR="002742EA" w:rsidRDefault="009C50ED" w:rsidP="00E513B8">
            <w:pPr>
              <w:tabs>
                <w:tab w:val="right" w:pos="9356"/>
              </w:tabs>
              <w:spacing w:after="0" w:line="240" w:lineRule="auto"/>
              <w:rPr>
                <w:rFonts w:ascii="Verdana" w:eastAsia="Verdana" w:hAnsi="Verdana" w:cs="Verdana"/>
                <w:sz w:val="20"/>
                <w:szCs w:val="20"/>
              </w:rPr>
            </w:pPr>
            <w:r>
              <w:rPr>
                <w:rFonts w:ascii="Verdana" w:eastAsia="Verdana" w:hAnsi="Verdana" w:cs="Verdana"/>
                <w:sz w:val="20"/>
                <w:szCs w:val="20"/>
              </w:rPr>
              <w:t>R</w:t>
            </w:r>
            <w:r w:rsidR="00EF1F8B" w:rsidRPr="00EF1F8B">
              <w:rPr>
                <w:rFonts w:ascii="Verdana" w:eastAsia="Verdana" w:hAnsi="Verdana" w:cs="Verdana"/>
                <w:sz w:val="20"/>
                <w:szCs w:val="20"/>
              </w:rPr>
              <w:t>etningslinje</w:t>
            </w:r>
            <w:r>
              <w:rPr>
                <w:rFonts w:ascii="Verdana" w:eastAsia="Verdana" w:hAnsi="Verdana" w:cs="Verdana"/>
                <w:sz w:val="20"/>
                <w:szCs w:val="20"/>
              </w:rPr>
              <w:t xml:space="preserve">n for </w:t>
            </w:r>
            <w:r w:rsidR="00710C31">
              <w:rPr>
                <w:rFonts w:ascii="Verdana" w:eastAsia="Verdana" w:hAnsi="Verdana" w:cs="Verdana"/>
                <w:sz w:val="20"/>
                <w:szCs w:val="20"/>
              </w:rPr>
              <w:t>mærkedage blev drøftet.</w:t>
            </w:r>
            <w:r w:rsidR="00EF1F8B" w:rsidRPr="00EF1F8B">
              <w:rPr>
                <w:rFonts w:ascii="Verdana" w:eastAsia="Verdana" w:hAnsi="Verdana" w:cs="Verdana"/>
                <w:sz w:val="20"/>
                <w:szCs w:val="20"/>
              </w:rPr>
              <w:t xml:space="preserve"> </w:t>
            </w:r>
            <w:r w:rsidR="00710C31">
              <w:rPr>
                <w:rFonts w:ascii="Verdana" w:eastAsia="Verdana" w:hAnsi="Verdana" w:cs="Verdana"/>
                <w:sz w:val="20"/>
                <w:szCs w:val="20"/>
              </w:rPr>
              <w:t>E</w:t>
            </w:r>
            <w:r w:rsidR="00EF1F8B" w:rsidRPr="00EF1F8B">
              <w:rPr>
                <w:rFonts w:ascii="Verdana" w:eastAsia="Verdana" w:hAnsi="Verdana" w:cs="Verdana"/>
                <w:sz w:val="20"/>
                <w:szCs w:val="20"/>
              </w:rPr>
              <w:t xml:space="preserve">n medarbejder </w:t>
            </w:r>
            <w:r w:rsidR="00710C31">
              <w:rPr>
                <w:rFonts w:ascii="Verdana" w:eastAsia="Verdana" w:hAnsi="Verdana" w:cs="Verdana"/>
                <w:sz w:val="20"/>
                <w:szCs w:val="20"/>
              </w:rPr>
              <w:t xml:space="preserve">skal </w:t>
            </w:r>
            <w:r w:rsidR="00EF1F8B" w:rsidRPr="00EF1F8B">
              <w:rPr>
                <w:rFonts w:ascii="Verdana" w:eastAsia="Verdana" w:hAnsi="Verdana" w:cs="Verdana"/>
                <w:sz w:val="20"/>
                <w:szCs w:val="20"/>
              </w:rPr>
              <w:t xml:space="preserve">have været ansat i 25 år for at være berettiget til en reception i forbindelse med </w:t>
            </w:r>
            <w:r w:rsidR="00710C31">
              <w:rPr>
                <w:rFonts w:ascii="Verdana" w:eastAsia="Verdana" w:hAnsi="Verdana" w:cs="Verdana"/>
                <w:sz w:val="20"/>
                <w:szCs w:val="20"/>
              </w:rPr>
              <w:t>pe</w:t>
            </w:r>
            <w:r w:rsidR="001F0282">
              <w:rPr>
                <w:rFonts w:ascii="Verdana" w:eastAsia="Verdana" w:hAnsi="Verdana" w:cs="Verdana"/>
                <w:sz w:val="20"/>
                <w:szCs w:val="20"/>
              </w:rPr>
              <w:t>nsion</w:t>
            </w:r>
            <w:r w:rsidR="00EF1F8B" w:rsidRPr="00EF1F8B">
              <w:rPr>
                <w:rFonts w:ascii="Verdana" w:eastAsia="Verdana" w:hAnsi="Verdana" w:cs="Verdana"/>
                <w:sz w:val="20"/>
                <w:szCs w:val="20"/>
              </w:rPr>
              <w:t>.</w:t>
            </w:r>
            <w:r w:rsidR="002D460F">
              <w:rPr>
                <w:rFonts w:ascii="Verdana" w:eastAsia="Verdana" w:hAnsi="Verdana" w:cs="Verdana"/>
                <w:sz w:val="20"/>
                <w:szCs w:val="20"/>
              </w:rPr>
              <w:t xml:space="preserve"> </w:t>
            </w:r>
            <w:proofErr w:type="gramStart"/>
            <w:r w:rsidR="00EF1F8B" w:rsidRPr="00EF1F8B">
              <w:rPr>
                <w:rFonts w:ascii="Verdana" w:eastAsia="Verdana" w:hAnsi="Verdana" w:cs="Verdana"/>
                <w:sz w:val="20"/>
                <w:szCs w:val="20"/>
              </w:rPr>
              <w:t>Det</w:t>
            </w:r>
            <w:proofErr w:type="gramEnd"/>
            <w:r w:rsidR="00EF1F8B" w:rsidRPr="00EF1F8B">
              <w:rPr>
                <w:rFonts w:ascii="Verdana" w:eastAsia="Verdana" w:hAnsi="Verdana" w:cs="Verdana"/>
                <w:sz w:val="20"/>
                <w:szCs w:val="20"/>
              </w:rPr>
              <w:t xml:space="preserve"> blev drøftet, om der er behov for at justere de</w:t>
            </w:r>
            <w:r w:rsidR="001F0282">
              <w:rPr>
                <w:rFonts w:ascii="Verdana" w:eastAsia="Verdana" w:hAnsi="Verdana" w:cs="Verdana"/>
                <w:sz w:val="20"/>
                <w:szCs w:val="20"/>
              </w:rPr>
              <w:t>tte</w:t>
            </w:r>
            <w:r w:rsidR="00EF1F8B" w:rsidRPr="00EF1F8B">
              <w:rPr>
                <w:rFonts w:ascii="Verdana" w:eastAsia="Verdana" w:hAnsi="Verdana" w:cs="Verdana"/>
                <w:sz w:val="20"/>
                <w:szCs w:val="20"/>
              </w:rPr>
              <w:t xml:space="preserve"> nuværende kriterie</w:t>
            </w:r>
            <w:r w:rsidR="00F57AD4">
              <w:rPr>
                <w:rFonts w:ascii="Verdana" w:eastAsia="Verdana" w:hAnsi="Verdana" w:cs="Verdana"/>
                <w:sz w:val="20"/>
                <w:szCs w:val="20"/>
              </w:rPr>
              <w:t>?</w:t>
            </w:r>
            <w:r w:rsidR="00EF1F8B" w:rsidRPr="00EF1F8B">
              <w:rPr>
                <w:rFonts w:ascii="Verdana" w:eastAsia="Verdana" w:hAnsi="Verdana" w:cs="Verdana"/>
                <w:sz w:val="20"/>
                <w:szCs w:val="20"/>
              </w:rPr>
              <w:t xml:space="preserve"> Forslaget bringes videre</w:t>
            </w:r>
            <w:r w:rsidR="00F57AD4">
              <w:rPr>
                <w:rFonts w:ascii="Verdana" w:eastAsia="Verdana" w:hAnsi="Verdana" w:cs="Verdana"/>
                <w:sz w:val="20"/>
                <w:szCs w:val="20"/>
              </w:rPr>
              <w:t>.</w:t>
            </w:r>
          </w:p>
          <w:p w14:paraId="3EF443E3" w14:textId="77777777" w:rsidR="00EF1F8B" w:rsidRPr="00EF1F8B" w:rsidRDefault="00EF1F8B" w:rsidP="00EF1F8B">
            <w:pPr>
              <w:tabs>
                <w:tab w:val="right" w:pos="9356"/>
              </w:tabs>
              <w:spacing w:after="0" w:line="240" w:lineRule="auto"/>
              <w:rPr>
                <w:rFonts w:ascii="Verdana" w:eastAsia="Verdana" w:hAnsi="Verdana" w:cs="Verdana"/>
                <w:sz w:val="20"/>
                <w:szCs w:val="20"/>
              </w:rPr>
            </w:pPr>
            <w:r w:rsidRPr="00EF1F8B">
              <w:rPr>
                <w:rFonts w:ascii="Verdana" w:eastAsia="Verdana" w:hAnsi="Verdana" w:cs="Verdana"/>
                <w:sz w:val="20"/>
                <w:szCs w:val="20"/>
              </w:rPr>
              <w:t>Der blev orienteret om den nye strategi for MED og arbejdsmiljø, som blandt andet har fokus på rekruttering og fastholdelse. Strategien er godkendt.</w:t>
            </w:r>
          </w:p>
          <w:p w14:paraId="3BDD347B" w14:textId="23C020E6" w:rsidR="00EF1F8B" w:rsidRPr="00EF1F8B" w:rsidRDefault="00EF1F8B" w:rsidP="00EF1F8B">
            <w:pPr>
              <w:tabs>
                <w:tab w:val="right" w:pos="9356"/>
              </w:tabs>
              <w:spacing w:after="0" w:line="240" w:lineRule="auto"/>
              <w:rPr>
                <w:rFonts w:ascii="Verdana" w:eastAsia="Verdana" w:hAnsi="Verdana" w:cs="Verdana"/>
                <w:sz w:val="20"/>
                <w:szCs w:val="20"/>
              </w:rPr>
            </w:pPr>
            <w:r w:rsidRPr="00EF1F8B">
              <w:rPr>
                <w:rFonts w:ascii="Verdana" w:eastAsia="Verdana" w:hAnsi="Verdana" w:cs="Verdana"/>
                <w:sz w:val="20"/>
                <w:szCs w:val="20"/>
              </w:rPr>
              <w:lastRenderedPageBreak/>
              <w:t xml:space="preserve">Derudover blev analysen i forbindelse med HR-regnskabet drøftet, ligesom der blev orienteret om </w:t>
            </w:r>
            <w:r w:rsidR="004F4CD8">
              <w:rPr>
                <w:rFonts w:ascii="Verdana" w:eastAsia="Verdana" w:hAnsi="Verdana" w:cs="Verdana"/>
                <w:sz w:val="20"/>
                <w:szCs w:val="20"/>
              </w:rPr>
              <w:t xml:space="preserve">afholdelsen af </w:t>
            </w:r>
            <w:r w:rsidRPr="00EF1F8B">
              <w:rPr>
                <w:rFonts w:ascii="Verdana" w:eastAsia="Verdana" w:hAnsi="Verdana" w:cs="Verdana"/>
                <w:sz w:val="20"/>
                <w:szCs w:val="20"/>
              </w:rPr>
              <w:t>dialogmødet mellem Økonomiudvalget og HMU.</w:t>
            </w:r>
          </w:p>
          <w:p w14:paraId="49030726" w14:textId="5835F451" w:rsidR="00EF1F8B" w:rsidRPr="00EF1F8B" w:rsidRDefault="00EF1F8B" w:rsidP="00EF1F8B">
            <w:pPr>
              <w:tabs>
                <w:tab w:val="right" w:pos="9356"/>
              </w:tabs>
              <w:spacing w:after="0" w:line="240" w:lineRule="auto"/>
              <w:rPr>
                <w:rFonts w:ascii="Verdana" w:eastAsia="Verdana" w:hAnsi="Verdana" w:cs="Verdana"/>
                <w:sz w:val="20"/>
                <w:szCs w:val="20"/>
              </w:rPr>
            </w:pPr>
            <w:proofErr w:type="gramStart"/>
            <w:r w:rsidRPr="00EF1F8B">
              <w:rPr>
                <w:rFonts w:ascii="Verdana" w:eastAsia="Verdana" w:hAnsi="Verdana" w:cs="Verdana"/>
                <w:sz w:val="20"/>
                <w:szCs w:val="20"/>
              </w:rPr>
              <w:t>Endvidere</w:t>
            </w:r>
            <w:proofErr w:type="gramEnd"/>
            <w:r w:rsidRPr="00EF1F8B">
              <w:rPr>
                <w:rFonts w:ascii="Verdana" w:eastAsia="Verdana" w:hAnsi="Verdana" w:cs="Verdana"/>
                <w:sz w:val="20"/>
                <w:szCs w:val="20"/>
              </w:rPr>
              <w:t xml:space="preserve"> er der nedsat en følgegruppe vedrørende psykisk sundhed. Det videre arbejde afventes, og der orienteres, når der foreligger yderligere.</w:t>
            </w:r>
          </w:p>
          <w:p w14:paraId="65140A45" w14:textId="7659C498" w:rsidR="00EF1F8B" w:rsidRDefault="00EF1F8B" w:rsidP="00EF1F8B">
            <w:pPr>
              <w:tabs>
                <w:tab w:val="right" w:pos="9356"/>
              </w:tabs>
              <w:spacing w:after="0" w:line="240" w:lineRule="auto"/>
              <w:rPr>
                <w:rFonts w:ascii="Verdana" w:eastAsia="Verdana" w:hAnsi="Verdana" w:cs="Verdana"/>
                <w:sz w:val="20"/>
                <w:szCs w:val="20"/>
              </w:rPr>
            </w:pPr>
          </w:p>
        </w:tc>
      </w:tr>
    </w:tbl>
    <w:p w14:paraId="1307E8E2" w14:textId="77777777" w:rsidR="00A60908" w:rsidRDefault="00A60908">
      <w:pPr>
        <w:tabs>
          <w:tab w:val="right" w:pos="9356"/>
        </w:tabs>
        <w:spacing w:after="0" w:line="240" w:lineRule="auto"/>
        <w:rPr>
          <w:rFonts w:ascii="Verdana" w:eastAsia="Verdana" w:hAnsi="Verdana" w:cs="Verdana"/>
          <w:sz w:val="20"/>
          <w:szCs w:val="20"/>
        </w:rPr>
      </w:pPr>
    </w:p>
    <w:p w14:paraId="317DDCCD" w14:textId="44B331EB" w:rsidR="008F4B27" w:rsidRPr="00E513B8" w:rsidRDefault="00A60908" w:rsidP="00A60908">
      <w:pPr>
        <w:pStyle w:val="Overskrift1"/>
        <w:rPr>
          <w:rFonts w:ascii="Verdana" w:eastAsia="Verdana" w:hAnsi="Verdana"/>
          <w:b/>
          <w:color w:val="auto"/>
          <w:sz w:val="24"/>
          <w:szCs w:val="24"/>
        </w:rPr>
      </w:pPr>
      <w:r w:rsidRPr="00E513B8">
        <w:rPr>
          <w:rFonts w:ascii="Verdana" w:eastAsia="Verdana" w:hAnsi="Verdana"/>
          <w:b/>
          <w:color w:val="auto"/>
          <w:sz w:val="24"/>
          <w:szCs w:val="24"/>
        </w:rPr>
        <w:t>Punkter til beslutning/drøftelse</w:t>
      </w:r>
    </w:p>
    <w:p w14:paraId="448C6EE0" w14:textId="77777777" w:rsidR="00A60908" w:rsidRDefault="00A60908">
      <w:pPr>
        <w:tabs>
          <w:tab w:val="right" w:pos="9356"/>
        </w:tabs>
        <w:spacing w:after="0" w:line="240" w:lineRule="auto"/>
        <w:rPr>
          <w:rFonts w:ascii="Verdana" w:eastAsia="Verdana" w:hAnsi="Verdana" w:cs="Verdana"/>
          <w:sz w:val="20"/>
          <w:szCs w:val="20"/>
        </w:rPr>
      </w:pPr>
    </w:p>
    <w:tbl>
      <w:tblPr>
        <w:tblW w:w="0" w:type="auto"/>
        <w:tblInd w:w="108" w:type="dxa"/>
        <w:tblCellMar>
          <w:left w:w="10" w:type="dxa"/>
          <w:right w:w="10" w:type="dxa"/>
        </w:tblCellMar>
        <w:tblLook w:val="04A0" w:firstRow="1" w:lastRow="0" w:firstColumn="1" w:lastColumn="0" w:noHBand="0" w:noVBand="1"/>
        <w:tblCaption w:val="Punkter til beslutning/drøftelse"/>
        <w:tblDescription w:val="Punkter til beslutning/drøftelse"/>
      </w:tblPr>
      <w:tblGrid>
        <w:gridCol w:w="416"/>
        <w:gridCol w:w="3681"/>
        <w:gridCol w:w="709"/>
        <w:gridCol w:w="4456"/>
      </w:tblGrid>
      <w:tr w:rsidR="00E513B8" w:rsidRPr="00A61EA4" w14:paraId="778130D1" w14:textId="77777777" w:rsidTr="00A60908">
        <w:trPr>
          <w:trHeight w:val="20"/>
        </w:trPr>
        <w:tc>
          <w:tcPr>
            <w:tcW w:w="4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A866F60" w14:textId="77777777" w:rsidR="00E513B8" w:rsidRPr="00A61EA4" w:rsidRDefault="00E513B8" w:rsidP="00E513B8">
            <w:pPr>
              <w:tabs>
                <w:tab w:val="right" w:pos="9356"/>
              </w:tabs>
              <w:spacing w:after="0" w:line="240" w:lineRule="auto"/>
              <w:rPr>
                <w:sz w:val="20"/>
                <w:szCs w:val="20"/>
              </w:rPr>
            </w:pPr>
            <w:r w:rsidRPr="00A61EA4">
              <w:rPr>
                <w:rFonts w:ascii="Verdana" w:eastAsia="Verdana" w:hAnsi="Verdana" w:cs="Verdana"/>
                <w:sz w:val="20"/>
                <w:szCs w:val="20"/>
              </w:rPr>
              <w:t>1.</w:t>
            </w:r>
          </w:p>
        </w:tc>
        <w:tc>
          <w:tcPr>
            <w:tcW w:w="36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AEB08DD" w14:textId="40B3C20A" w:rsidR="001940A3" w:rsidRDefault="00E63CB3" w:rsidP="001940A3">
            <w:pPr>
              <w:spacing w:after="0" w:line="240" w:lineRule="auto"/>
              <w:rPr>
                <w:rFonts w:ascii="Verdana" w:eastAsia="Verdana" w:hAnsi="Verdana" w:cs="Verdana"/>
                <w:sz w:val="20"/>
                <w:szCs w:val="20"/>
              </w:rPr>
            </w:pPr>
            <w:r>
              <w:rPr>
                <w:rFonts w:ascii="Verdana" w:eastAsia="Verdana" w:hAnsi="Verdana" w:cs="Verdana"/>
                <w:sz w:val="20"/>
                <w:szCs w:val="20"/>
              </w:rPr>
              <w:t>Udkast til Strategi på Børne-og familieområdet (Høring)</w:t>
            </w:r>
          </w:p>
          <w:p w14:paraId="75BFC885" w14:textId="77777777" w:rsidR="001940A3" w:rsidRDefault="001940A3" w:rsidP="001940A3">
            <w:pPr>
              <w:spacing w:after="0" w:line="240" w:lineRule="auto"/>
              <w:rPr>
                <w:rFonts w:ascii="Verdana" w:eastAsia="Verdana" w:hAnsi="Verdana" w:cs="Verdana"/>
                <w:sz w:val="20"/>
                <w:szCs w:val="20"/>
              </w:rPr>
            </w:pPr>
          </w:p>
          <w:p w14:paraId="455247CF" w14:textId="77777777" w:rsidR="001940A3" w:rsidRDefault="001940A3" w:rsidP="00DA121A">
            <w:pPr>
              <w:spacing w:after="0" w:line="240" w:lineRule="auto"/>
              <w:rPr>
                <w:rFonts w:ascii="Verdana" w:hAnsi="Verdana"/>
                <w:sz w:val="20"/>
                <w:szCs w:val="20"/>
              </w:rPr>
            </w:pPr>
          </w:p>
          <w:p w14:paraId="224DF11C" w14:textId="77777777" w:rsidR="002742EA" w:rsidRDefault="002742EA" w:rsidP="00DA121A">
            <w:pPr>
              <w:spacing w:after="0" w:line="240" w:lineRule="auto"/>
              <w:rPr>
                <w:rFonts w:ascii="Verdana" w:hAnsi="Verdana"/>
                <w:sz w:val="20"/>
                <w:szCs w:val="20"/>
              </w:rPr>
            </w:pPr>
          </w:p>
          <w:p w14:paraId="41157DB1" w14:textId="6265428C" w:rsidR="002742EA" w:rsidRPr="0062607A" w:rsidRDefault="002742EA" w:rsidP="00DA121A">
            <w:pPr>
              <w:spacing w:after="0" w:line="240" w:lineRule="auto"/>
              <w:rPr>
                <w:rFonts w:ascii="Verdana" w:hAnsi="Verdana"/>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083CA90" w14:textId="040B0844" w:rsidR="00E513B8" w:rsidRPr="0062607A" w:rsidRDefault="0062607A" w:rsidP="00E513B8">
            <w:pPr>
              <w:tabs>
                <w:tab w:val="right" w:pos="9356"/>
              </w:tabs>
              <w:spacing w:after="0" w:line="240" w:lineRule="auto"/>
              <w:rPr>
                <w:rFonts w:ascii="Verdana" w:hAnsi="Verdana"/>
                <w:sz w:val="20"/>
                <w:szCs w:val="20"/>
              </w:rPr>
            </w:pPr>
            <w:r w:rsidRPr="0062607A">
              <w:rPr>
                <w:rFonts w:ascii="Verdana" w:hAnsi="Verdana"/>
                <w:sz w:val="20"/>
                <w:szCs w:val="20"/>
              </w:rPr>
              <w:t>Ad 1</w:t>
            </w:r>
          </w:p>
        </w:tc>
        <w:tc>
          <w:tcPr>
            <w:tcW w:w="44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678B224" w14:textId="77777777" w:rsidR="00EF1F8B" w:rsidRDefault="00EF1F8B" w:rsidP="00EF1F8B">
            <w:pPr>
              <w:tabs>
                <w:tab w:val="right" w:pos="9356"/>
              </w:tabs>
              <w:spacing w:after="0" w:line="240" w:lineRule="auto"/>
              <w:rPr>
                <w:rFonts w:ascii="Verdana" w:eastAsia="Verdana" w:hAnsi="Verdana" w:cs="Verdana"/>
                <w:sz w:val="20"/>
                <w:szCs w:val="20"/>
              </w:rPr>
            </w:pPr>
            <w:r w:rsidRPr="00EF1F8B">
              <w:rPr>
                <w:rFonts w:ascii="Verdana" w:eastAsia="Verdana" w:hAnsi="Verdana" w:cs="Verdana"/>
                <w:sz w:val="20"/>
                <w:szCs w:val="20"/>
              </w:rPr>
              <w:t>O-MED har mulighed for at afgive høringssvar til udkastet. Det relevante bilag er vedhæftet.</w:t>
            </w:r>
          </w:p>
          <w:p w14:paraId="428DA88D" w14:textId="77777777" w:rsidR="00EF1F8B" w:rsidRPr="00EF1F8B" w:rsidRDefault="00EF1F8B" w:rsidP="00EF1F8B">
            <w:pPr>
              <w:tabs>
                <w:tab w:val="right" w:pos="9356"/>
              </w:tabs>
              <w:spacing w:after="0" w:line="240" w:lineRule="auto"/>
              <w:rPr>
                <w:rFonts w:ascii="Verdana" w:eastAsia="Verdana" w:hAnsi="Verdana" w:cs="Verdana"/>
                <w:sz w:val="20"/>
                <w:szCs w:val="20"/>
              </w:rPr>
            </w:pPr>
          </w:p>
          <w:p w14:paraId="0F56F6A2" w14:textId="3F7DD7E4" w:rsidR="00EF1F8B" w:rsidRPr="00EF1F8B" w:rsidRDefault="00EF1F8B" w:rsidP="00EF1F8B">
            <w:pPr>
              <w:tabs>
                <w:tab w:val="right" w:pos="9356"/>
              </w:tabs>
              <w:spacing w:after="0" w:line="240" w:lineRule="auto"/>
              <w:rPr>
                <w:rFonts w:ascii="Verdana" w:eastAsia="Verdana" w:hAnsi="Verdana" w:cs="Verdana"/>
                <w:sz w:val="20"/>
                <w:szCs w:val="20"/>
              </w:rPr>
            </w:pPr>
            <w:r w:rsidRPr="00EF1F8B">
              <w:rPr>
                <w:rFonts w:ascii="Verdana" w:eastAsia="Verdana" w:hAnsi="Verdana" w:cs="Verdana"/>
                <w:sz w:val="20"/>
                <w:szCs w:val="20"/>
              </w:rPr>
              <w:t>Udkastet har været behandlet i en indledende proces. O-MED kan afgive et samlet skriftligt høringssvar</w:t>
            </w:r>
            <w:r>
              <w:rPr>
                <w:rFonts w:ascii="Verdana" w:eastAsia="Verdana" w:hAnsi="Verdana" w:cs="Verdana"/>
                <w:sz w:val="20"/>
                <w:szCs w:val="20"/>
              </w:rPr>
              <w:t>.</w:t>
            </w:r>
          </w:p>
          <w:p w14:paraId="16405987" w14:textId="4EB87C5C" w:rsidR="00EF1F8B" w:rsidRPr="00EF1F8B" w:rsidRDefault="00EF1F8B" w:rsidP="00EF1F8B">
            <w:pPr>
              <w:tabs>
                <w:tab w:val="right" w:pos="9356"/>
              </w:tabs>
              <w:spacing w:after="0" w:line="240" w:lineRule="auto"/>
              <w:rPr>
                <w:rFonts w:ascii="Verdana" w:eastAsia="Verdana" w:hAnsi="Verdana" w:cs="Verdana"/>
                <w:sz w:val="20"/>
                <w:szCs w:val="20"/>
              </w:rPr>
            </w:pPr>
            <w:r w:rsidRPr="00EF1F8B">
              <w:rPr>
                <w:rFonts w:ascii="Verdana" w:eastAsia="Verdana" w:hAnsi="Verdana" w:cs="Verdana"/>
                <w:sz w:val="20"/>
                <w:szCs w:val="20"/>
              </w:rPr>
              <w:t xml:space="preserve">Det </w:t>
            </w:r>
            <w:r>
              <w:rPr>
                <w:rFonts w:ascii="Verdana" w:eastAsia="Verdana" w:hAnsi="Verdana" w:cs="Verdana"/>
                <w:sz w:val="20"/>
                <w:szCs w:val="20"/>
              </w:rPr>
              <w:t>vurderes</w:t>
            </w:r>
            <w:r w:rsidRPr="00EF1F8B">
              <w:rPr>
                <w:rFonts w:ascii="Verdana" w:eastAsia="Verdana" w:hAnsi="Verdana" w:cs="Verdana"/>
                <w:sz w:val="20"/>
                <w:szCs w:val="20"/>
              </w:rPr>
              <w:t>, at O-MED afgiver et samlet høringssvar inden høringsfristens udløb.</w:t>
            </w:r>
          </w:p>
          <w:p w14:paraId="452D5776" w14:textId="6375E7ED" w:rsidR="000F5275" w:rsidRPr="00E51309" w:rsidRDefault="000F5275" w:rsidP="00D20354">
            <w:pPr>
              <w:tabs>
                <w:tab w:val="right" w:pos="9356"/>
              </w:tabs>
              <w:spacing w:after="0" w:line="240" w:lineRule="auto"/>
              <w:rPr>
                <w:rFonts w:ascii="Verdana" w:eastAsia="Verdana" w:hAnsi="Verdana" w:cs="Verdana"/>
                <w:sz w:val="20"/>
                <w:szCs w:val="20"/>
              </w:rPr>
            </w:pPr>
          </w:p>
        </w:tc>
      </w:tr>
      <w:tr w:rsidR="001940A3" w:rsidRPr="00A61EA4" w14:paraId="39862E72" w14:textId="77777777" w:rsidTr="00A60908">
        <w:trPr>
          <w:trHeight w:val="20"/>
        </w:trPr>
        <w:tc>
          <w:tcPr>
            <w:tcW w:w="4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D1CB076" w14:textId="52ACFB95" w:rsidR="001940A3" w:rsidRDefault="00F501D9" w:rsidP="00E513B8">
            <w:pPr>
              <w:tabs>
                <w:tab w:val="right" w:pos="9356"/>
              </w:tabs>
              <w:spacing w:after="0" w:line="240" w:lineRule="auto"/>
              <w:rPr>
                <w:rFonts w:ascii="Verdana" w:eastAsia="Verdana" w:hAnsi="Verdana" w:cs="Verdana"/>
                <w:sz w:val="20"/>
                <w:szCs w:val="20"/>
              </w:rPr>
            </w:pPr>
            <w:r>
              <w:rPr>
                <w:rFonts w:ascii="Verdana" w:eastAsia="Verdana" w:hAnsi="Verdana" w:cs="Verdana"/>
                <w:sz w:val="20"/>
                <w:szCs w:val="20"/>
              </w:rPr>
              <w:t>2</w:t>
            </w:r>
            <w:r w:rsidR="000A4596">
              <w:rPr>
                <w:rFonts w:ascii="Verdana" w:eastAsia="Verdana" w:hAnsi="Verdana" w:cs="Verdana"/>
                <w:sz w:val="20"/>
                <w:szCs w:val="20"/>
              </w:rPr>
              <w:t>.</w:t>
            </w:r>
          </w:p>
        </w:tc>
        <w:tc>
          <w:tcPr>
            <w:tcW w:w="36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AA5202" w14:textId="5302E46B" w:rsidR="000A4596" w:rsidRDefault="00513319" w:rsidP="00513319">
            <w:pPr>
              <w:spacing w:after="0" w:line="240" w:lineRule="auto"/>
              <w:rPr>
                <w:rFonts w:ascii="Verdana" w:eastAsia="Verdana" w:hAnsi="Verdana" w:cs="Verdana"/>
                <w:sz w:val="20"/>
                <w:szCs w:val="20"/>
              </w:rPr>
            </w:pPr>
            <w:r>
              <w:rPr>
                <w:rFonts w:ascii="Verdana" w:eastAsia="Verdana" w:hAnsi="Verdana" w:cs="Verdana"/>
                <w:sz w:val="20"/>
                <w:szCs w:val="20"/>
              </w:rPr>
              <w:t xml:space="preserve">Godkendelse af </w:t>
            </w:r>
            <w:r w:rsidR="000A4596">
              <w:rPr>
                <w:rFonts w:ascii="Verdana" w:eastAsia="Verdana" w:hAnsi="Verdana" w:cs="Verdana"/>
                <w:sz w:val="20"/>
                <w:szCs w:val="20"/>
              </w:rPr>
              <w:t>Forretningsorden</w:t>
            </w:r>
            <w:r>
              <w:rPr>
                <w:rFonts w:ascii="Verdana" w:eastAsia="Verdana" w:hAnsi="Verdana" w:cs="Verdana"/>
                <w:sz w:val="20"/>
                <w:szCs w:val="20"/>
              </w:rPr>
              <w:t xml:space="preserve">/årshjul. </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118DC39" w14:textId="77777777" w:rsidR="001940A3" w:rsidRPr="0062607A" w:rsidRDefault="001940A3" w:rsidP="00E513B8">
            <w:pPr>
              <w:tabs>
                <w:tab w:val="right" w:pos="9356"/>
              </w:tabs>
              <w:spacing w:after="0" w:line="240" w:lineRule="auto"/>
              <w:rPr>
                <w:rFonts w:ascii="Verdana" w:hAnsi="Verdana"/>
                <w:sz w:val="20"/>
                <w:szCs w:val="20"/>
              </w:rPr>
            </w:pPr>
          </w:p>
        </w:tc>
        <w:tc>
          <w:tcPr>
            <w:tcW w:w="44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9DE6BE" w14:textId="77777777" w:rsidR="00EF1F8B" w:rsidRDefault="00EF1F8B" w:rsidP="00EF1F8B">
            <w:pPr>
              <w:tabs>
                <w:tab w:val="right" w:pos="9356"/>
              </w:tabs>
              <w:spacing w:after="0" w:line="240" w:lineRule="auto"/>
              <w:rPr>
                <w:rFonts w:ascii="Verdana" w:eastAsia="Verdana" w:hAnsi="Verdana" w:cs="Verdana"/>
                <w:b/>
                <w:bCs/>
                <w:sz w:val="20"/>
                <w:szCs w:val="20"/>
              </w:rPr>
            </w:pPr>
            <w:r w:rsidRPr="00EF1F8B">
              <w:rPr>
                <w:rFonts w:ascii="Verdana" w:eastAsia="Verdana" w:hAnsi="Verdana" w:cs="Verdana"/>
                <w:b/>
                <w:bCs/>
                <w:sz w:val="20"/>
                <w:szCs w:val="20"/>
              </w:rPr>
              <w:t>Bilag vedhæftet</w:t>
            </w:r>
          </w:p>
          <w:p w14:paraId="358FD0B8" w14:textId="77777777" w:rsidR="00EF1F8B" w:rsidRPr="00EF1F8B" w:rsidRDefault="00EF1F8B" w:rsidP="00EF1F8B">
            <w:pPr>
              <w:tabs>
                <w:tab w:val="right" w:pos="9356"/>
              </w:tabs>
              <w:spacing w:after="0" w:line="240" w:lineRule="auto"/>
              <w:rPr>
                <w:rFonts w:ascii="Verdana" w:eastAsia="Verdana" w:hAnsi="Verdana" w:cs="Verdana"/>
                <w:sz w:val="20"/>
                <w:szCs w:val="20"/>
              </w:rPr>
            </w:pPr>
          </w:p>
          <w:p w14:paraId="5D8BCB4D" w14:textId="77777777" w:rsidR="00EF1F8B" w:rsidRPr="00EF1F8B" w:rsidRDefault="00EF1F8B" w:rsidP="00EF1F8B">
            <w:pPr>
              <w:tabs>
                <w:tab w:val="right" w:pos="9356"/>
              </w:tabs>
              <w:spacing w:after="0" w:line="240" w:lineRule="auto"/>
              <w:rPr>
                <w:rFonts w:ascii="Verdana" w:eastAsia="Verdana" w:hAnsi="Verdana" w:cs="Verdana"/>
                <w:sz w:val="20"/>
                <w:szCs w:val="20"/>
              </w:rPr>
            </w:pPr>
            <w:r w:rsidRPr="00EF1F8B">
              <w:rPr>
                <w:rFonts w:ascii="Verdana" w:eastAsia="Verdana" w:hAnsi="Verdana" w:cs="Verdana"/>
                <w:sz w:val="20"/>
                <w:szCs w:val="20"/>
              </w:rPr>
              <w:t>Det bemærkes, at enkelte af de beskrevne temaer i årshjulet i højere grad hører til på L-MED-niveau, idet de vedrører forhold på den enkelte institution. Årshjulet vurderes på den baggrund også at kunne fungere som inspiration for arbejdet i L-MED.</w:t>
            </w:r>
          </w:p>
          <w:p w14:paraId="67890FE6" w14:textId="77777777" w:rsidR="00EF1F8B" w:rsidRDefault="00EF1F8B" w:rsidP="00EF1F8B">
            <w:pPr>
              <w:tabs>
                <w:tab w:val="right" w:pos="9356"/>
              </w:tabs>
              <w:spacing w:after="0" w:line="240" w:lineRule="auto"/>
              <w:rPr>
                <w:rFonts w:ascii="Verdana" w:eastAsia="Verdana" w:hAnsi="Verdana" w:cs="Verdana"/>
                <w:b/>
                <w:bCs/>
                <w:sz w:val="20"/>
                <w:szCs w:val="20"/>
              </w:rPr>
            </w:pPr>
          </w:p>
          <w:p w14:paraId="5ABC19B3" w14:textId="0B247A00" w:rsidR="00EF1F8B" w:rsidRPr="00EF1F8B" w:rsidRDefault="00EF1F8B" w:rsidP="00EF1F8B">
            <w:pPr>
              <w:tabs>
                <w:tab w:val="right" w:pos="9356"/>
              </w:tabs>
              <w:spacing w:after="0" w:line="240" w:lineRule="auto"/>
              <w:rPr>
                <w:rFonts w:ascii="Verdana" w:eastAsia="Verdana" w:hAnsi="Verdana" w:cs="Verdana"/>
                <w:sz w:val="20"/>
                <w:szCs w:val="20"/>
              </w:rPr>
            </w:pPr>
            <w:r w:rsidRPr="00EF1F8B">
              <w:rPr>
                <w:rFonts w:ascii="Verdana" w:eastAsia="Verdana" w:hAnsi="Verdana" w:cs="Verdana"/>
                <w:sz w:val="20"/>
                <w:szCs w:val="20"/>
              </w:rPr>
              <w:t xml:space="preserve">Det foreslås, at årshjulet betegnes </w:t>
            </w:r>
            <w:r w:rsidRPr="00EF1F8B">
              <w:rPr>
                <w:rFonts w:ascii="Verdana" w:eastAsia="Verdana" w:hAnsi="Verdana" w:cs="Verdana"/>
                <w:b/>
                <w:bCs/>
                <w:sz w:val="20"/>
                <w:szCs w:val="20"/>
              </w:rPr>
              <w:t>"Årshjul til inspiration"</w:t>
            </w:r>
            <w:r>
              <w:rPr>
                <w:rFonts w:ascii="Verdana" w:eastAsia="Verdana" w:hAnsi="Verdana" w:cs="Verdana"/>
                <w:b/>
                <w:bCs/>
                <w:sz w:val="20"/>
                <w:szCs w:val="20"/>
              </w:rPr>
              <w:t>.</w:t>
            </w:r>
          </w:p>
          <w:p w14:paraId="7D32D0B3" w14:textId="77777777" w:rsidR="00EF1F8B" w:rsidRPr="00EF1F8B" w:rsidRDefault="00EF1F8B" w:rsidP="00EF1F8B">
            <w:pPr>
              <w:tabs>
                <w:tab w:val="right" w:pos="9356"/>
              </w:tabs>
              <w:spacing w:after="0" w:line="240" w:lineRule="auto"/>
              <w:rPr>
                <w:rFonts w:ascii="Verdana" w:eastAsia="Verdana" w:hAnsi="Verdana" w:cs="Verdana"/>
                <w:sz w:val="20"/>
                <w:szCs w:val="20"/>
              </w:rPr>
            </w:pPr>
            <w:r w:rsidRPr="00EF1F8B">
              <w:rPr>
                <w:rFonts w:ascii="Verdana" w:eastAsia="Verdana" w:hAnsi="Verdana" w:cs="Verdana"/>
                <w:sz w:val="20"/>
                <w:szCs w:val="20"/>
              </w:rPr>
              <w:t xml:space="preserve">Det bemærkes </w:t>
            </w:r>
            <w:proofErr w:type="gramStart"/>
            <w:r w:rsidRPr="00EF1F8B">
              <w:rPr>
                <w:rFonts w:ascii="Verdana" w:eastAsia="Verdana" w:hAnsi="Verdana" w:cs="Verdana"/>
                <w:sz w:val="20"/>
                <w:szCs w:val="20"/>
              </w:rPr>
              <w:t>endvidere</w:t>
            </w:r>
            <w:proofErr w:type="gramEnd"/>
            <w:r w:rsidRPr="00EF1F8B">
              <w:rPr>
                <w:rFonts w:ascii="Verdana" w:eastAsia="Verdana" w:hAnsi="Verdana" w:cs="Verdana"/>
                <w:sz w:val="20"/>
                <w:szCs w:val="20"/>
              </w:rPr>
              <w:t>, at det er væsentligt, at der er en fælles forståelse af de enkelte temaers indhold og formål.</w:t>
            </w:r>
          </w:p>
          <w:p w14:paraId="12934026" w14:textId="77777777" w:rsidR="00EF1F8B" w:rsidRDefault="00EF1F8B" w:rsidP="00EF1F8B">
            <w:pPr>
              <w:tabs>
                <w:tab w:val="right" w:pos="9356"/>
              </w:tabs>
              <w:spacing w:after="0" w:line="240" w:lineRule="auto"/>
              <w:rPr>
                <w:rFonts w:ascii="Verdana" w:eastAsia="Verdana" w:hAnsi="Verdana" w:cs="Verdana"/>
                <w:b/>
                <w:bCs/>
                <w:sz w:val="20"/>
                <w:szCs w:val="20"/>
              </w:rPr>
            </w:pPr>
          </w:p>
          <w:p w14:paraId="60E79087" w14:textId="7430E377" w:rsidR="00EF1F8B" w:rsidRPr="00EF1F8B" w:rsidRDefault="00EF1F8B" w:rsidP="00EF1F8B">
            <w:pPr>
              <w:tabs>
                <w:tab w:val="right" w:pos="9356"/>
              </w:tabs>
              <w:spacing w:after="0" w:line="240" w:lineRule="auto"/>
              <w:rPr>
                <w:rFonts w:ascii="Verdana" w:eastAsia="Verdana" w:hAnsi="Verdana" w:cs="Verdana"/>
                <w:sz w:val="20"/>
                <w:szCs w:val="20"/>
              </w:rPr>
            </w:pPr>
            <w:r w:rsidRPr="00EF1F8B">
              <w:rPr>
                <w:rFonts w:ascii="Verdana" w:eastAsia="Verdana" w:hAnsi="Verdana" w:cs="Verdana"/>
                <w:sz w:val="20"/>
                <w:szCs w:val="20"/>
              </w:rPr>
              <w:t>APV-handleplaner udgår af årshjulet.</w:t>
            </w:r>
          </w:p>
          <w:p w14:paraId="7FF8B601" w14:textId="18F74EEA" w:rsidR="00EF1F8B" w:rsidRDefault="00EF1F8B" w:rsidP="00EF1F8B">
            <w:pPr>
              <w:tabs>
                <w:tab w:val="right" w:pos="9356"/>
              </w:tabs>
              <w:spacing w:after="0" w:line="240" w:lineRule="auto"/>
              <w:rPr>
                <w:rFonts w:ascii="Verdana" w:eastAsia="Verdana" w:hAnsi="Verdana" w:cs="Verdana"/>
                <w:b/>
                <w:bCs/>
                <w:sz w:val="20"/>
                <w:szCs w:val="20"/>
              </w:rPr>
            </w:pPr>
          </w:p>
          <w:p w14:paraId="75AEF581" w14:textId="77777777" w:rsidR="00EF1F8B" w:rsidRPr="00EF1F8B" w:rsidRDefault="00EF1F8B" w:rsidP="00EF1F8B">
            <w:pPr>
              <w:tabs>
                <w:tab w:val="right" w:pos="9356"/>
              </w:tabs>
              <w:spacing w:after="0" w:line="240" w:lineRule="auto"/>
              <w:rPr>
                <w:rFonts w:ascii="Verdana" w:eastAsia="Verdana" w:hAnsi="Verdana" w:cs="Verdana"/>
                <w:sz w:val="20"/>
                <w:szCs w:val="20"/>
              </w:rPr>
            </w:pPr>
            <w:r w:rsidRPr="00EF1F8B">
              <w:rPr>
                <w:rFonts w:ascii="Verdana" w:eastAsia="Verdana" w:hAnsi="Verdana" w:cs="Verdana"/>
                <w:sz w:val="20"/>
                <w:szCs w:val="20"/>
              </w:rPr>
              <w:t>APV kan indgå som en overordnet tematik eller som et gennemgående punkt, hvor status og relevante tværgående forhold vedrørende APV drøftes på Område-MED-niveau.</w:t>
            </w:r>
          </w:p>
          <w:p w14:paraId="540D5564" w14:textId="77777777" w:rsidR="00EF1F8B" w:rsidRDefault="00EF1F8B" w:rsidP="00EF1F8B">
            <w:pPr>
              <w:tabs>
                <w:tab w:val="right" w:pos="9356"/>
              </w:tabs>
              <w:spacing w:after="0" w:line="240" w:lineRule="auto"/>
              <w:rPr>
                <w:rFonts w:ascii="Verdana" w:eastAsia="Verdana" w:hAnsi="Verdana" w:cs="Verdana"/>
                <w:sz w:val="20"/>
                <w:szCs w:val="20"/>
              </w:rPr>
            </w:pPr>
            <w:r w:rsidRPr="00EF1F8B">
              <w:rPr>
                <w:rFonts w:ascii="Verdana" w:eastAsia="Verdana" w:hAnsi="Verdana" w:cs="Verdana"/>
                <w:sz w:val="20"/>
                <w:szCs w:val="20"/>
              </w:rPr>
              <w:t>De konkrete APV-handleplaner fjernes fra årshjulet.</w:t>
            </w:r>
          </w:p>
          <w:p w14:paraId="0B4CFC14" w14:textId="77777777" w:rsidR="00EF1F8B" w:rsidRPr="00EF1F8B" w:rsidRDefault="00EF1F8B" w:rsidP="00EF1F8B">
            <w:pPr>
              <w:tabs>
                <w:tab w:val="right" w:pos="9356"/>
              </w:tabs>
              <w:spacing w:after="0" w:line="240" w:lineRule="auto"/>
              <w:rPr>
                <w:rFonts w:ascii="Verdana" w:eastAsia="Verdana" w:hAnsi="Verdana" w:cs="Verdana"/>
                <w:sz w:val="20"/>
                <w:szCs w:val="20"/>
              </w:rPr>
            </w:pPr>
          </w:p>
          <w:p w14:paraId="1E91BD2A" w14:textId="77777777" w:rsidR="00EF1F8B" w:rsidRPr="00EF1F8B" w:rsidRDefault="00EF1F8B" w:rsidP="00EF1F8B">
            <w:pPr>
              <w:tabs>
                <w:tab w:val="right" w:pos="9356"/>
              </w:tabs>
              <w:spacing w:after="0" w:line="240" w:lineRule="auto"/>
              <w:rPr>
                <w:rFonts w:ascii="Verdana" w:eastAsia="Verdana" w:hAnsi="Verdana" w:cs="Verdana"/>
                <w:b/>
                <w:bCs/>
                <w:sz w:val="20"/>
                <w:szCs w:val="20"/>
              </w:rPr>
            </w:pPr>
            <w:r w:rsidRPr="00EF1F8B">
              <w:rPr>
                <w:rFonts w:ascii="Verdana" w:eastAsia="Verdana" w:hAnsi="Verdana" w:cs="Verdana"/>
                <w:b/>
                <w:bCs/>
                <w:sz w:val="20"/>
                <w:szCs w:val="20"/>
              </w:rPr>
              <w:t>Beslutning</w:t>
            </w:r>
          </w:p>
          <w:p w14:paraId="5812B3F2" w14:textId="77777777" w:rsidR="00EF1F8B" w:rsidRPr="00EF1F8B" w:rsidRDefault="00EF1F8B" w:rsidP="00EF1F8B">
            <w:pPr>
              <w:tabs>
                <w:tab w:val="right" w:pos="9356"/>
              </w:tabs>
              <w:spacing w:after="0" w:line="240" w:lineRule="auto"/>
              <w:rPr>
                <w:rFonts w:ascii="Verdana" w:eastAsia="Verdana" w:hAnsi="Verdana" w:cs="Verdana"/>
                <w:sz w:val="20"/>
                <w:szCs w:val="20"/>
              </w:rPr>
            </w:pPr>
            <w:r w:rsidRPr="00EF1F8B">
              <w:rPr>
                <w:rFonts w:ascii="Verdana" w:eastAsia="Verdana" w:hAnsi="Verdana" w:cs="Verdana"/>
                <w:b/>
                <w:bCs/>
                <w:sz w:val="20"/>
                <w:szCs w:val="20"/>
              </w:rPr>
              <w:t>Årshjulet godkendes med de faldne bemærkninger.</w:t>
            </w:r>
          </w:p>
          <w:p w14:paraId="608E33E3" w14:textId="77777777" w:rsidR="00EF1F8B" w:rsidRPr="00EF1F8B" w:rsidRDefault="00EF1F8B" w:rsidP="00EF1F8B">
            <w:pPr>
              <w:tabs>
                <w:tab w:val="right" w:pos="9356"/>
              </w:tabs>
              <w:spacing w:after="0" w:line="240" w:lineRule="auto"/>
              <w:rPr>
                <w:rFonts w:ascii="Verdana" w:eastAsia="Verdana" w:hAnsi="Verdana" w:cs="Verdana"/>
                <w:sz w:val="20"/>
                <w:szCs w:val="20"/>
              </w:rPr>
            </w:pPr>
            <w:r w:rsidRPr="00EF1F8B">
              <w:rPr>
                <w:rFonts w:ascii="Verdana" w:eastAsia="Verdana" w:hAnsi="Verdana" w:cs="Verdana"/>
                <w:sz w:val="20"/>
                <w:szCs w:val="20"/>
              </w:rPr>
              <w:lastRenderedPageBreak/>
              <w:t>Det præciseres, at temaerne i årshjulet skal behandles på et overordnet områdeniveau, og at konkrete APV-handleplaner ikke indgår. Årshjulet tilrettes i overensstemmelse med bemærkningerne, og den reviderede version vedlægges som bilag.</w:t>
            </w:r>
          </w:p>
          <w:p w14:paraId="4E13DBFE" w14:textId="77777777" w:rsidR="00EF1F8B" w:rsidRDefault="00EF1F8B" w:rsidP="00EF1F8B">
            <w:pPr>
              <w:tabs>
                <w:tab w:val="right" w:pos="9356"/>
              </w:tabs>
              <w:spacing w:after="0" w:line="240" w:lineRule="auto"/>
              <w:rPr>
                <w:rFonts w:ascii="Verdana" w:eastAsia="Verdana" w:hAnsi="Verdana" w:cs="Verdana"/>
                <w:sz w:val="20"/>
                <w:szCs w:val="20"/>
              </w:rPr>
            </w:pPr>
          </w:p>
          <w:p w14:paraId="0EC8428C" w14:textId="77777777" w:rsidR="00E60F42" w:rsidRDefault="00E60F42" w:rsidP="00D20354">
            <w:pPr>
              <w:tabs>
                <w:tab w:val="right" w:pos="9356"/>
              </w:tabs>
              <w:spacing w:after="0" w:line="240" w:lineRule="auto"/>
              <w:rPr>
                <w:rFonts w:ascii="Verdana" w:eastAsia="Verdana" w:hAnsi="Verdana" w:cs="Verdana"/>
                <w:sz w:val="20"/>
                <w:szCs w:val="20"/>
              </w:rPr>
            </w:pPr>
          </w:p>
          <w:p w14:paraId="2A47A416" w14:textId="77777777" w:rsidR="00E60F42" w:rsidRDefault="00E60F42" w:rsidP="00D20354">
            <w:pPr>
              <w:tabs>
                <w:tab w:val="right" w:pos="9356"/>
              </w:tabs>
              <w:spacing w:after="0" w:line="240" w:lineRule="auto"/>
              <w:rPr>
                <w:rFonts w:ascii="Verdana" w:eastAsia="Verdana" w:hAnsi="Verdana" w:cs="Verdana"/>
                <w:sz w:val="20"/>
                <w:szCs w:val="20"/>
              </w:rPr>
            </w:pPr>
          </w:p>
          <w:p w14:paraId="71C54F75" w14:textId="6C3BB9AB" w:rsidR="000B43E7" w:rsidRPr="00E51309" w:rsidRDefault="000B43E7" w:rsidP="00D20354">
            <w:pPr>
              <w:tabs>
                <w:tab w:val="right" w:pos="9356"/>
              </w:tabs>
              <w:spacing w:after="0" w:line="240" w:lineRule="auto"/>
              <w:rPr>
                <w:rFonts w:ascii="Verdana" w:eastAsia="Verdana" w:hAnsi="Verdana" w:cs="Verdana"/>
                <w:sz w:val="20"/>
                <w:szCs w:val="20"/>
              </w:rPr>
            </w:pPr>
          </w:p>
        </w:tc>
      </w:tr>
      <w:tr w:rsidR="00113357" w:rsidRPr="00A61EA4" w14:paraId="7C4FA35C" w14:textId="77777777" w:rsidTr="00A60908">
        <w:trPr>
          <w:trHeight w:val="20"/>
        </w:trPr>
        <w:tc>
          <w:tcPr>
            <w:tcW w:w="4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5402FB7" w14:textId="77777777" w:rsidR="00113357" w:rsidRPr="00A61EA4" w:rsidRDefault="00113357" w:rsidP="00A60908">
            <w:pPr>
              <w:tabs>
                <w:tab w:val="right" w:pos="9356"/>
              </w:tabs>
              <w:spacing w:after="0" w:line="240" w:lineRule="auto"/>
              <w:rPr>
                <w:rFonts w:ascii="Verdana" w:eastAsia="Verdana" w:hAnsi="Verdana" w:cs="Verdana"/>
                <w:sz w:val="20"/>
                <w:szCs w:val="20"/>
              </w:rPr>
            </w:pPr>
          </w:p>
        </w:tc>
        <w:tc>
          <w:tcPr>
            <w:tcW w:w="36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A736888" w14:textId="70EEF4A4" w:rsidR="00113357" w:rsidRDefault="00113357" w:rsidP="00A60908">
            <w:pPr>
              <w:spacing w:after="0" w:line="240" w:lineRule="auto"/>
              <w:rPr>
                <w:rFonts w:ascii="Verdana" w:hAnsi="Verdana"/>
                <w:sz w:val="20"/>
                <w:szCs w:val="20"/>
              </w:rPr>
            </w:pPr>
            <w:r>
              <w:rPr>
                <w:rFonts w:ascii="Verdana" w:hAnsi="Verdana"/>
                <w:sz w:val="20"/>
                <w:szCs w:val="20"/>
              </w:rPr>
              <w:t>Evt.</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87DF635" w14:textId="77777777" w:rsidR="00113357" w:rsidRPr="00A61EA4" w:rsidRDefault="00113357" w:rsidP="00A60908">
            <w:pPr>
              <w:tabs>
                <w:tab w:val="right" w:pos="9356"/>
              </w:tabs>
              <w:spacing w:after="0" w:line="240" w:lineRule="auto"/>
              <w:rPr>
                <w:rFonts w:ascii="Verdana" w:eastAsia="Calibri" w:hAnsi="Verdana" w:cs="Calibri"/>
                <w:sz w:val="20"/>
                <w:szCs w:val="20"/>
              </w:rPr>
            </w:pPr>
          </w:p>
        </w:tc>
        <w:tc>
          <w:tcPr>
            <w:tcW w:w="44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5B3010" w14:textId="13AD2DDA" w:rsidR="00AE1587" w:rsidRPr="00A61EA4" w:rsidRDefault="00AE1587" w:rsidP="00A60908">
            <w:pPr>
              <w:tabs>
                <w:tab w:val="right" w:pos="9356"/>
              </w:tabs>
              <w:spacing w:after="0" w:line="240" w:lineRule="auto"/>
              <w:rPr>
                <w:rFonts w:ascii="Verdana" w:eastAsia="Calibri" w:hAnsi="Verdana" w:cs="Calibri"/>
                <w:sz w:val="20"/>
                <w:szCs w:val="20"/>
              </w:rPr>
            </w:pPr>
          </w:p>
        </w:tc>
      </w:tr>
    </w:tbl>
    <w:p w14:paraId="65129878" w14:textId="77777777" w:rsidR="00A60908" w:rsidRDefault="00A60908">
      <w:pPr>
        <w:tabs>
          <w:tab w:val="right" w:pos="9356"/>
        </w:tabs>
        <w:spacing w:after="0" w:line="240" w:lineRule="auto"/>
        <w:rPr>
          <w:rFonts w:ascii="Verdana" w:eastAsia="Verdana" w:hAnsi="Verdana" w:cs="Verdana"/>
          <w:sz w:val="20"/>
          <w:szCs w:val="20"/>
        </w:rPr>
      </w:pPr>
    </w:p>
    <w:p w14:paraId="4B407F75" w14:textId="7DE8F9F3" w:rsidR="000A4596" w:rsidRPr="00A61EA4" w:rsidRDefault="000A4596">
      <w:pPr>
        <w:tabs>
          <w:tab w:val="right" w:pos="9356"/>
        </w:tabs>
        <w:spacing w:after="0" w:line="240" w:lineRule="auto"/>
        <w:rPr>
          <w:rFonts w:ascii="Verdana" w:eastAsia="Verdana" w:hAnsi="Verdana" w:cs="Verdana"/>
          <w:sz w:val="20"/>
          <w:szCs w:val="20"/>
        </w:rPr>
      </w:pPr>
    </w:p>
    <w:sectPr w:rsidR="000A4596" w:rsidRPr="00A61EA4">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8F7FE2" w14:textId="77777777" w:rsidR="00EF1160" w:rsidRDefault="00EF1160" w:rsidP="00A60908">
      <w:pPr>
        <w:spacing w:after="0" w:line="240" w:lineRule="auto"/>
      </w:pPr>
      <w:r>
        <w:separator/>
      </w:r>
    </w:p>
  </w:endnote>
  <w:endnote w:type="continuationSeparator" w:id="0">
    <w:p w14:paraId="244B7209" w14:textId="77777777" w:rsidR="00EF1160" w:rsidRDefault="00EF1160" w:rsidP="00A609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8CA28F" w14:textId="77777777" w:rsidR="00EF1160" w:rsidRDefault="00EF1160" w:rsidP="00A60908">
      <w:pPr>
        <w:spacing w:after="0" w:line="240" w:lineRule="auto"/>
      </w:pPr>
      <w:r>
        <w:separator/>
      </w:r>
    </w:p>
  </w:footnote>
  <w:footnote w:type="continuationSeparator" w:id="0">
    <w:p w14:paraId="58EBF707" w14:textId="77777777" w:rsidR="00EF1160" w:rsidRDefault="00EF1160" w:rsidP="00A6090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277BF"/>
    <w:multiLevelType w:val="hybridMultilevel"/>
    <w:tmpl w:val="01A69B6E"/>
    <w:lvl w:ilvl="0" w:tplc="5E44F120">
      <w:numFmt w:val="bullet"/>
      <w:lvlText w:val="-"/>
      <w:lvlJc w:val="left"/>
      <w:pPr>
        <w:ind w:left="720" w:hanging="360"/>
      </w:pPr>
      <w:rPr>
        <w:rFonts w:ascii="Verdana" w:eastAsia="Aptos" w:hAnsi="Verdana" w:cs="Times New Roman"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1" w15:restartNumberingAfterBreak="0">
    <w:nsid w:val="0CA018A3"/>
    <w:multiLevelType w:val="hybridMultilevel"/>
    <w:tmpl w:val="67FE0476"/>
    <w:lvl w:ilvl="0" w:tplc="5180EA20">
      <w:numFmt w:val="bullet"/>
      <w:lvlText w:val="-"/>
      <w:lvlJc w:val="left"/>
      <w:pPr>
        <w:ind w:left="720" w:hanging="360"/>
      </w:pPr>
      <w:rPr>
        <w:rFonts w:ascii="Verdana" w:eastAsia="Aptos" w:hAnsi="Verdana" w:cs="Times New Roman"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2" w15:restartNumberingAfterBreak="0">
    <w:nsid w:val="0D0F2942"/>
    <w:multiLevelType w:val="hybridMultilevel"/>
    <w:tmpl w:val="7E0E83B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18CF6963"/>
    <w:multiLevelType w:val="hybridMultilevel"/>
    <w:tmpl w:val="70A049F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26291FA5"/>
    <w:multiLevelType w:val="multilevel"/>
    <w:tmpl w:val="8974C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09772E"/>
    <w:multiLevelType w:val="hybridMultilevel"/>
    <w:tmpl w:val="84D6AFF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2A3749D6"/>
    <w:multiLevelType w:val="hybridMultilevel"/>
    <w:tmpl w:val="361E6900"/>
    <w:lvl w:ilvl="0" w:tplc="FA8A3226">
      <w:numFmt w:val="bullet"/>
      <w:lvlText w:val="-"/>
      <w:lvlJc w:val="left"/>
      <w:pPr>
        <w:ind w:left="430" w:hanging="360"/>
      </w:pPr>
      <w:rPr>
        <w:rFonts w:ascii="Verdana" w:eastAsia="Verdana" w:hAnsi="Verdana" w:cs="Verdana" w:hint="default"/>
      </w:rPr>
    </w:lvl>
    <w:lvl w:ilvl="1" w:tplc="04060003" w:tentative="1">
      <w:start w:val="1"/>
      <w:numFmt w:val="bullet"/>
      <w:lvlText w:val="o"/>
      <w:lvlJc w:val="left"/>
      <w:pPr>
        <w:ind w:left="1150" w:hanging="360"/>
      </w:pPr>
      <w:rPr>
        <w:rFonts w:ascii="Courier New" w:hAnsi="Courier New" w:cs="Courier New" w:hint="default"/>
      </w:rPr>
    </w:lvl>
    <w:lvl w:ilvl="2" w:tplc="04060005" w:tentative="1">
      <w:start w:val="1"/>
      <w:numFmt w:val="bullet"/>
      <w:lvlText w:val=""/>
      <w:lvlJc w:val="left"/>
      <w:pPr>
        <w:ind w:left="1870" w:hanging="360"/>
      </w:pPr>
      <w:rPr>
        <w:rFonts w:ascii="Wingdings" w:hAnsi="Wingdings" w:hint="default"/>
      </w:rPr>
    </w:lvl>
    <w:lvl w:ilvl="3" w:tplc="04060001" w:tentative="1">
      <w:start w:val="1"/>
      <w:numFmt w:val="bullet"/>
      <w:lvlText w:val=""/>
      <w:lvlJc w:val="left"/>
      <w:pPr>
        <w:ind w:left="2590" w:hanging="360"/>
      </w:pPr>
      <w:rPr>
        <w:rFonts w:ascii="Symbol" w:hAnsi="Symbol" w:hint="default"/>
      </w:rPr>
    </w:lvl>
    <w:lvl w:ilvl="4" w:tplc="04060003" w:tentative="1">
      <w:start w:val="1"/>
      <w:numFmt w:val="bullet"/>
      <w:lvlText w:val="o"/>
      <w:lvlJc w:val="left"/>
      <w:pPr>
        <w:ind w:left="3310" w:hanging="360"/>
      </w:pPr>
      <w:rPr>
        <w:rFonts w:ascii="Courier New" w:hAnsi="Courier New" w:cs="Courier New" w:hint="default"/>
      </w:rPr>
    </w:lvl>
    <w:lvl w:ilvl="5" w:tplc="04060005" w:tentative="1">
      <w:start w:val="1"/>
      <w:numFmt w:val="bullet"/>
      <w:lvlText w:val=""/>
      <w:lvlJc w:val="left"/>
      <w:pPr>
        <w:ind w:left="4030" w:hanging="360"/>
      </w:pPr>
      <w:rPr>
        <w:rFonts w:ascii="Wingdings" w:hAnsi="Wingdings" w:hint="default"/>
      </w:rPr>
    </w:lvl>
    <w:lvl w:ilvl="6" w:tplc="04060001" w:tentative="1">
      <w:start w:val="1"/>
      <w:numFmt w:val="bullet"/>
      <w:lvlText w:val=""/>
      <w:lvlJc w:val="left"/>
      <w:pPr>
        <w:ind w:left="4750" w:hanging="360"/>
      </w:pPr>
      <w:rPr>
        <w:rFonts w:ascii="Symbol" w:hAnsi="Symbol" w:hint="default"/>
      </w:rPr>
    </w:lvl>
    <w:lvl w:ilvl="7" w:tplc="04060003" w:tentative="1">
      <w:start w:val="1"/>
      <w:numFmt w:val="bullet"/>
      <w:lvlText w:val="o"/>
      <w:lvlJc w:val="left"/>
      <w:pPr>
        <w:ind w:left="5470" w:hanging="360"/>
      </w:pPr>
      <w:rPr>
        <w:rFonts w:ascii="Courier New" w:hAnsi="Courier New" w:cs="Courier New" w:hint="default"/>
      </w:rPr>
    </w:lvl>
    <w:lvl w:ilvl="8" w:tplc="04060005" w:tentative="1">
      <w:start w:val="1"/>
      <w:numFmt w:val="bullet"/>
      <w:lvlText w:val=""/>
      <w:lvlJc w:val="left"/>
      <w:pPr>
        <w:ind w:left="6190" w:hanging="360"/>
      </w:pPr>
      <w:rPr>
        <w:rFonts w:ascii="Wingdings" w:hAnsi="Wingdings" w:hint="default"/>
      </w:rPr>
    </w:lvl>
  </w:abstractNum>
  <w:abstractNum w:abstractNumId="7" w15:restartNumberingAfterBreak="0">
    <w:nsid w:val="2EEC52C3"/>
    <w:multiLevelType w:val="hybridMultilevel"/>
    <w:tmpl w:val="8C7E542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3B294474"/>
    <w:multiLevelType w:val="hybridMultilevel"/>
    <w:tmpl w:val="08AAB87E"/>
    <w:lvl w:ilvl="0" w:tplc="AAF62AC4">
      <w:numFmt w:val="bullet"/>
      <w:lvlText w:val="-"/>
      <w:lvlJc w:val="left"/>
      <w:pPr>
        <w:ind w:left="720" w:hanging="360"/>
      </w:pPr>
      <w:rPr>
        <w:rFonts w:ascii="Verdana" w:eastAsia="Aptos" w:hAnsi="Verdana" w:cs="Times New Roman"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9" w15:restartNumberingAfterBreak="0">
    <w:nsid w:val="3FC93ABB"/>
    <w:multiLevelType w:val="multilevel"/>
    <w:tmpl w:val="A260C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3BA7A3B"/>
    <w:multiLevelType w:val="hybridMultilevel"/>
    <w:tmpl w:val="7D78E4F0"/>
    <w:lvl w:ilvl="0" w:tplc="2926EB0A">
      <w:numFmt w:val="bullet"/>
      <w:lvlText w:val="-"/>
      <w:lvlJc w:val="left"/>
      <w:pPr>
        <w:ind w:left="720" w:hanging="360"/>
      </w:pPr>
      <w:rPr>
        <w:rFonts w:ascii="Verdana" w:eastAsia="Calibri" w:hAnsi="Verdana" w:cs="Times New Roman"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11" w15:restartNumberingAfterBreak="0">
    <w:nsid w:val="5BEF2999"/>
    <w:multiLevelType w:val="multilevel"/>
    <w:tmpl w:val="0A828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DD87BFC"/>
    <w:multiLevelType w:val="hybridMultilevel"/>
    <w:tmpl w:val="CF6CF4E8"/>
    <w:lvl w:ilvl="0" w:tplc="26002F94">
      <w:numFmt w:val="bullet"/>
      <w:lvlText w:val="-"/>
      <w:lvlJc w:val="left"/>
      <w:pPr>
        <w:ind w:left="720" w:hanging="360"/>
      </w:pPr>
      <w:rPr>
        <w:rFonts w:ascii="Verdana" w:eastAsia="Calibri" w:hAnsi="Verdana" w:cs="Times New Roman"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13" w15:restartNumberingAfterBreak="0">
    <w:nsid w:val="7769408B"/>
    <w:multiLevelType w:val="hybridMultilevel"/>
    <w:tmpl w:val="A5AE8DF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7C0C25CF"/>
    <w:multiLevelType w:val="hybridMultilevel"/>
    <w:tmpl w:val="CD723240"/>
    <w:lvl w:ilvl="0" w:tplc="A4B4FE5C">
      <w:numFmt w:val="bullet"/>
      <w:lvlText w:val="-"/>
      <w:lvlJc w:val="left"/>
      <w:pPr>
        <w:ind w:left="720" w:hanging="360"/>
      </w:pPr>
      <w:rPr>
        <w:rFonts w:ascii="Calibri" w:eastAsia="Calibr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797912108">
    <w:abstractNumId w:val="14"/>
  </w:num>
  <w:num w:numId="2" w16cid:durableId="1052654826">
    <w:abstractNumId w:val="10"/>
  </w:num>
  <w:num w:numId="3" w16cid:durableId="515123065">
    <w:abstractNumId w:val="3"/>
  </w:num>
  <w:num w:numId="4" w16cid:durableId="85031618">
    <w:abstractNumId w:val="2"/>
  </w:num>
  <w:num w:numId="5" w16cid:durableId="1749306660">
    <w:abstractNumId w:val="5"/>
  </w:num>
  <w:num w:numId="6" w16cid:durableId="653681848">
    <w:abstractNumId w:val="12"/>
  </w:num>
  <w:num w:numId="7" w16cid:durableId="957443455">
    <w:abstractNumId w:val="1"/>
  </w:num>
  <w:num w:numId="8" w16cid:durableId="1764837707">
    <w:abstractNumId w:val="8"/>
  </w:num>
  <w:num w:numId="9" w16cid:durableId="612324738">
    <w:abstractNumId w:val="11"/>
  </w:num>
  <w:num w:numId="10" w16cid:durableId="1691447753">
    <w:abstractNumId w:val="0"/>
  </w:num>
  <w:num w:numId="11" w16cid:durableId="1827937741">
    <w:abstractNumId w:val="4"/>
  </w:num>
  <w:num w:numId="12" w16cid:durableId="1311255658">
    <w:abstractNumId w:val="9"/>
  </w:num>
  <w:num w:numId="13" w16cid:durableId="1618101638">
    <w:abstractNumId w:val="13"/>
  </w:num>
  <w:num w:numId="14" w16cid:durableId="974868509">
    <w:abstractNumId w:val="7"/>
  </w:num>
  <w:num w:numId="15" w16cid:durableId="94963132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ssistResultSummary" w:val="{&quot;LastUpdated&quot;:&quot;2025-03-25T07:08:36.773231+01:00&quot;,&quot;Checksum&quot;:&quot;54ab9a1b6e953d88a1589e9137bd2060&quot;,&quot;IsAccessible&quot;:true,&quot;Settings&quot;:{&quot;CreatePdfUa&quot;:0}}"/>
    <w:docVar w:name="Encrypted_CloudStatistics_StoryID" w:val="alGWVMeFwivuIfCLnLV9TAWhft14J/UdbVAXyYC5sv7jAvd3seGnOl5WQ1apOG1a"/>
  </w:docVars>
  <w:rsids>
    <w:rsidRoot w:val="008F4B27"/>
    <w:rsid w:val="00000D4C"/>
    <w:rsid w:val="0000267C"/>
    <w:rsid w:val="00006874"/>
    <w:rsid w:val="000131C8"/>
    <w:rsid w:val="000304CA"/>
    <w:rsid w:val="00035EC5"/>
    <w:rsid w:val="0004016C"/>
    <w:rsid w:val="00052B31"/>
    <w:rsid w:val="0005318B"/>
    <w:rsid w:val="00056EF0"/>
    <w:rsid w:val="000632AD"/>
    <w:rsid w:val="00071A09"/>
    <w:rsid w:val="000751C2"/>
    <w:rsid w:val="000914C4"/>
    <w:rsid w:val="0009161D"/>
    <w:rsid w:val="000920AF"/>
    <w:rsid w:val="000A0A72"/>
    <w:rsid w:val="000A15E5"/>
    <w:rsid w:val="000A4596"/>
    <w:rsid w:val="000A460D"/>
    <w:rsid w:val="000B05AA"/>
    <w:rsid w:val="000B43E7"/>
    <w:rsid w:val="000B4647"/>
    <w:rsid w:val="000C00D7"/>
    <w:rsid w:val="000D37C3"/>
    <w:rsid w:val="000E1E90"/>
    <w:rsid w:val="000E2658"/>
    <w:rsid w:val="000E73EE"/>
    <w:rsid w:val="000F5275"/>
    <w:rsid w:val="000F68E1"/>
    <w:rsid w:val="000F757F"/>
    <w:rsid w:val="0010556A"/>
    <w:rsid w:val="00113357"/>
    <w:rsid w:val="0011532D"/>
    <w:rsid w:val="00122CFF"/>
    <w:rsid w:val="001240CB"/>
    <w:rsid w:val="001249EB"/>
    <w:rsid w:val="00126BBD"/>
    <w:rsid w:val="00130DBD"/>
    <w:rsid w:val="00132D75"/>
    <w:rsid w:val="00133F1D"/>
    <w:rsid w:val="001560E8"/>
    <w:rsid w:val="001605AE"/>
    <w:rsid w:val="001608FD"/>
    <w:rsid w:val="00160E05"/>
    <w:rsid w:val="0017315E"/>
    <w:rsid w:val="00173B46"/>
    <w:rsid w:val="0018549B"/>
    <w:rsid w:val="00190BBD"/>
    <w:rsid w:val="001940A3"/>
    <w:rsid w:val="001A33B5"/>
    <w:rsid w:val="001A393D"/>
    <w:rsid w:val="001B4D05"/>
    <w:rsid w:val="001B76F2"/>
    <w:rsid w:val="001C05A4"/>
    <w:rsid w:val="001C1A6C"/>
    <w:rsid w:val="001D2001"/>
    <w:rsid w:val="001E0432"/>
    <w:rsid w:val="001F0282"/>
    <w:rsid w:val="002012A1"/>
    <w:rsid w:val="002064B7"/>
    <w:rsid w:val="002064BA"/>
    <w:rsid w:val="00207E98"/>
    <w:rsid w:val="00211DEE"/>
    <w:rsid w:val="0022255F"/>
    <w:rsid w:val="002255B6"/>
    <w:rsid w:val="0023768C"/>
    <w:rsid w:val="002558C3"/>
    <w:rsid w:val="0025757A"/>
    <w:rsid w:val="0026413B"/>
    <w:rsid w:val="00265018"/>
    <w:rsid w:val="00271C81"/>
    <w:rsid w:val="002742EA"/>
    <w:rsid w:val="002751B5"/>
    <w:rsid w:val="00285EE6"/>
    <w:rsid w:val="00297AA8"/>
    <w:rsid w:val="002A240E"/>
    <w:rsid w:val="002A3BAE"/>
    <w:rsid w:val="002B131D"/>
    <w:rsid w:val="002B505C"/>
    <w:rsid w:val="002C43C5"/>
    <w:rsid w:val="002C7D42"/>
    <w:rsid w:val="002D460F"/>
    <w:rsid w:val="002D475B"/>
    <w:rsid w:val="002D49D7"/>
    <w:rsid w:val="002E5B30"/>
    <w:rsid w:val="002E5FC0"/>
    <w:rsid w:val="002F76E9"/>
    <w:rsid w:val="002F7824"/>
    <w:rsid w:val="00307269"/>
    <w:rsid w:val="0030737D"/>
    <w:rsid w:val="00310390"/>
    <w:rsid w:val="003108B7"/>
    <w:rsid w:val="00310EBD"/>
    <w:rsid w:val="00310F9B"/>
    <w:rsid w:val="003113BD"/>
    <w:rsid w:val="00313E5A"/>
    <w:rsid w:val="003178C9"/>
    <w:rsid w:val="00327621"/>
    <w:rsid w:val="00327DBB"/>
    <w:rsid w:val="00334F29"/>
    <w:rsid w:val="003416EC"/>
    <w:rsid w:val="00344DEC"/>
    <w:rsid w:val="003512CE"/>
    <w:rsid w:val="00364E78"/>
    <w:rsid w:val="003675A3"/>
    <w:rsid w:val="0036794D"/>
    <w:rsid w:val="0037525E"/>
    <w:rsid w:val="00376064"/>
    <w:rsid w:val="0038391F"/>
    <w:rsid w:val="003A2BAA"/>
    <w:rsid w:val="003A3736"/>
    <w:rsid w:val="003A6581"/>
    <w:rsid w:val="003B0FEA"/>
    <w:rsid w:val="003B21BB"/>
    <w:rsid w:val="003B694E"/>
    <w:rsid w:val="003C0FA8"/>
    <w:rsid w:val="003C1117"/>
    <w:rsid w:val="003C38A1"/>
    <w:rsid w:val="003C7649"/>
    <w:rsid w:val="003D097E"/>
    <w:rsid w:val="003D28C1"/>
    <w:rsid w:val="003D34F8"/>
    <w:rsid w:val="003E0FEE"/>
    <w:rsid w:val="003F2418"/>
    <w:rsid w:val="00400DD9"/>
    <w:rsid w:val="00402C5D"/>
    <w:rsid w:val="00404DE3"/>
    <w:rsid w:val="00414880"/>
    <w:rsid w:val="00420CED"/>
    <w:rsid w:val="00423683"/>
    <w:rsid w:val="0042440A"/>
    <w:rsid w:val="004246B4"/>
    <w:rsid w:val="004341A8"/>
    <w:rsid w:val="00446635"/>
    <w:rsid w:val="00460FBF"/>
    <w:rsid w:val="00464575"/>
    <w:rsid w:val="0047436A"/>
    <w:rsid w:val="0047532E"/>
    <w:rsid w:val="004938B6"/>
    <w:rsid w:val="004A0AD9"/>
    <w:rsid w:val="004A2191"/>
    <w:rsid w:val="004B21C5"/>
    <w:rsid w:val="004B34C0"/>
    <w:rsid w:val="004B79A4"/>
    <w:rsid w:val="004C209D"/>
    <w:rsid w:val="004E0A06"/>
    <w:rsid w:val="004E4F9A"/>
    <w:rsid w:val="004E6078"/>
    <w:rsid w:val="004E7DF5"/>
    <w:rsid w:val="004F042F"/>
    <w:rsid w:val="004F4CD8"/>
    <w:rsid w:val="005110E2"/>
    <w:rsid w:val="00513319"/>
    <w:rsid w:val="00514811"/>
    <w:rsid w:val="00520295"/>
    <w:rsid w:val="005223C7"/>
    <w:rsid w:val="00527F44"/>
    <w:rsid w:val="00532521"/>
    <w:rsid w:val="00536DE9"/>
    <w:rsid w:val="00551E5A"/>
    <w:rsid w:val="005530CE"/>
    <w:rsid w:val="00571187"/>
    <w:rsid w:val="005711C2"/>
    <w:rsid w:val="00571531"/>
    <w:rsid w:val="005719A1"/>
    <w:rsid w:val="00575D76"/>
    <w:rsid w:val="0058632C"/>
    <w:rsid w:val="00594C46"/>
    <w:rsid w:val="00595A18"/>
    <w:rsid w:val="00595AA4"/>
    <w:rsid w:val="005A2CBA"/>
    <w:rsid w:val="005A6F36"/>
    <w:rsid w:val="005C38EC"/>
    <w:rsid w:val="005C7C96"/>
    <w:rsid w:val="005D512B"/>
    <w:rsid w:val="005D5B1E"/>
    <w:rsid w:val="005E08F1"/>
    <w:rsid w:val="005E4575"/>
    <w:rsid w:val="005F5975"/>
    <w:rsid w:val="005F63B0"/>
    <w:rsid w:val="005F72AD"/>
    <w:rsid w:val="00605547"/>
    <w:rsid w:val="006138D5"/>
    <w:rsid w:val="00621FDC"/>
    <w:rsid w:val="0062607A"/>
    <w:rsid w:val="00630C3E"/>
    <w:rsid w:val="006405CA"/>
    <w:rsid w:val="00647DED"/>
    <w:rsid w:val="00650886"/>
    <w:rsid w:val="00654D1E"/>
    <w:rsid w:val="00655961"/>
    <w:rsid w:val="006570A3"/>
    <w:rsid w:val="006578B7"/>
    <w:rsid w:val="00670EDF"/>
    <w:rsid w:val="00675C81"/>
    <w:rsid w:val="0067718F"/>
    <w:rsid w:val="00680BF8"/>
    <w:rsid w:val="0068151A"/>
    <w:rsid w:val="006924C5"/>
    <w:rsid w:val="00693E43"/>
    <w:rsid w:val="00694428"/>
    <w:rsid w:val="006969CA"/>
    <w:rsid w:val="00696C85"/>
    <w:rsid w:val="00697F57"/>
    <w:rsid w:val="006A7EFE"/>
    <w:rsid w:val="006B3915"/>
    <w:rsid w:val="006B5C10"/>
    <w:rsid w:val="006C7D9A"/>
    <w:rsid w:val="006D2094"/>
    <w:rsid w:val="006D7EA6"/>
    <w:rsid w:val="006E2067"/>
    <w:rsid w:val="006E2738"/>
    <w:rsid w:val="006E3431"/>
    <w:rsid w:val="006F3C79"/>
    <w:rsid w:val="007036A6"/>
    <w:rsid w:val="007073A7"/>
    <w:rsid w:val="00710C31"/>
    <w:rsid w:val="007141E9"/>
    <w:rsid w:val="00717FF4"/>
    <w:rsid w:val="007206BB"/>
    <w:rsid w:val="00722B91"/>
    <w:rsid w:val="0075266F"/>
    <w:rsid w:val="00752715"/>
    <w:rsid w:val="00752A2A"/>
    <w:rsid w:val="00760372"/>
    <w:rsid w:val="00762CE7"/>
    <w:rsid w:val="007721BC"/>
    <w:rsid w:val="00777868"/>
    <w:rsid w:val="00780072"/>
    <w:rsid w:val="0078511A"/>
    <w:rsid w:val="0078520E"/>
    <w:rsid w:val="0078753B"/>
    <w:rsid w:val="007916AE"/>
    <w:rsid w:val="007A08D0"/>
    <w:rsid w:val="007A14FD"/>
    <w:rsid w:val="007A53CD"/>
    <w:rsid w:val="007A5998"/>
    <w:rsid w:val="007A6D08"/>
    <w:rsid w:val="007A777A"/>
    <w:rsid w:val="007E3C5C"/>
    <w:rsid w:val="007F0CC5"/>
    <w:rsid w:val="0080051F"/>
    <w:rsid w:val="00802462"/>
    <w:rsid w:val="0080625E"/>
    <w:rsid w:val="0080675A"/>
    <w:rsid w:val="008075C6"/>
    <w:rsid w:val="00810813"/>
    <w:rsid w:val="00811796"/>
    <w:rsid w:val="0081670A"/>
    <w:rsid w:val="00817DD2"/>
    <w:rsid w:val="00820B5C"/>
    <w:rsid w:val="00820CFD"/>
    <w:rsid w:val="0084755E"/>
    <w:rsid w:val="00852D8F"/>
    <w:rsid w:val="00860546"/>
    <w:rsid w:val="0086055B"/>
    <w:rsid w:val="008723F5"/>
    <w:rsid w:val="00872B9C"/>
    <w:rsid w:val="00880C6E"/>
    <w:rsid w:val="00880D3B"/>
    <w:rsid w:val="0088595C"/>
    <w:rsid w:val="00886A12"/>
    <w:rsid w:val="00894200"/>
    <w:rsid w:val="00895985"/>
    <w:rsid w:val="008A3666"/>
    <w:rsid w:val="008A6E8D"/>
    <w:rsid w:val="008C0D80"/>
    <w:rsid w:val="008C4285"/>
    <w:rsid w:val="008D1054"/>
    <w:rsid w:val="008D563E"/>
    <w:rsid w:val="008D64AF"/>
    <w:rsid w:val="008E0FC1"/>
    <w:rsid w:val="008E1688"/>
    <w:rsid w:val="008E7FBA"/>
    <w:rsid w:val="008F4B27"/>
    <w:rsid w:val="009003BA"/>
    <w:rsid w:val="009041BD"/>
    <w:rsid w:val="00904F9E"/>
    <w:rsid w:val="00913897"/>
    <w:rsid w:val="00914FD1"/>
    <w:rsid w:val="009209E9"/>
    <w:rsid w:val="00920F84"/>
    <w:rsid w:val="009233CA"/>
    <w:rsid w:val="00944299"/>
    <w:rsid w:val="0094700F"/>
    <w:rsid w:val="009471B6"/>
    <w:rsid w:val="0095432F"/>
    <w:rsid w:val="00955821"/>
    <w:rsid w:val="0095610C"/>
    <w:rsid w:val="00960355"/>
    <w:rsid w:val="00970D4D"/>
    <w:rsid w:val="00975F5A"/>
    <w:rsid w:val="00982C4E"/>
    <w:rsid w:val="0098445D"/>
    <w:rsid w:val="00986F02"/>
    <w:rsid w:val="009873CB"/>
    <w:rsid w:val="00994EF6"/>
    <w:rsid w:val="00997171"/>
    <w:rsid w:val="009971EB"/>
    <w:rsid w:val="009A7172"/>
    <w:rsid w:val="009B0476"/>
    <w:rsid w:val="009B4172"/>
    <w:rsid w:val="009C4103"/>
    <w:rsid w:val="009C50ED"/>
    <w:rsid w:val="009C53EB"/>
    <w:rsid w:val="009D742C"/>
    <w:rsid w:val="009E4CC3"/>
    <w:rsid w:val="009F1321"/>
    <w:rsid w:val="00A04904"/>
    <w:rsid w:val="00A056C3"/>
    <w:rsid w:val="00A06C7C"/>
    <w:rsid w:val="00A12758"/>
    <w:rsid w:val="00A14889"/>
    <w:rsid w:val="00A15F8B"/>
    <w:rsid w:val="00A177C1"/>
    <w:rsid w:val="00A20FF4"/>
    <w:rsid w:val="00A233B2"/>
    <w:rsid w:val="00A25C05"/>
    <w:rsid w:val="00A3163A"/>
    <w:rsid w:val="00A34480"/>
    <w:rsid w:val="00A50F16"/>
    <w:rsid w:val="00A517DE"/>
    <w:rsid w:val="00A51C1F"/>
    <w:rsid w:val="00A52E34"/>
    <w:rsid w:val="00A53686"/>
    <w:rsid w:val="00A5439E"/>
    <w:rsid w:val="00A60908"/>
    <w:rsid w:val="00A61EA4"/>
    <w:rsid w:val="00A659EC"/>
    <w:rsid w:val="00A83CC1"/>
    <w:rsid w:val="00A85D5A"/>
    <w:rsid w:val="00A8740F"/>
    <w:rsid w:val="00A945E9"/>
    <w:rsid w:val="00AA429B"/>
    <w:rsid w:val="00AB50C6"/>
    <w:rsid w:val="00AB5EB8"/>
    <w:rsid w:val="00AB66AE"/>
    <w:rsid w:val="00AB7855"/>
    <w:rsid w:val="00AC1563"/>
    <w:rsid w:val="00AC4453"/>
    <w:rsid w:val="00AC55A7"/>
    <w:rsid w:val="00AC5934"/>
    <w:rsid w:val="00AC63BB"/>
    <w:rsid w:val="00AD20A4"/>
    <w:rsid w:val="00AD383F"/>
    <w:rsid w:val="00AD4057"/>
    <w:rsid w:val="00AE1587"/>
    <w:rsid w:val="00AE7199"/>
    <w:rsid w:val="00AF6506"/>
    <w:rsid w:val="00B002B7"/>
    <w:rsid w:val="00B01C49"/>
    <w:rsid w:val="00B04B23"/>
    <w:rsid w:val="00B0784D"/>
    <w:rsid w:val="00B13332"/>
    <w:rsid w:val="00B13986"/>
    <w:rsid w:val="00B13D9B"/>
    <w:rsid w:val="00B17B77"/>
    <w:rsid w:val="00B318C9"/>
    <w:rsid w:val="00B40E0C"/>
    <w:rsid w:val="00B4305B"/>
    <w:rsid w:val="00B670D5"/>
    <w:rsid w:val="00B7141B"/>
    <w:rsid w:val="00B862F9"/>
    <w:rsid w:val="00B90B27"/>
    <w:rsid w:val="00B923D7"/>
    <w:rsid w:val="00BA4665"/>
    <w:rsid w:val="00BC0ED8"/>
    <w:rsid w:val="00BC6C0C"/>
    <w:rsid w:val="00BD3B5A"/>
    <w:rsid w:val="00BD7341"/>
    <w:rsid w:val="00BE19ED"/>
    <w:rsid w:val="00BE5049"/>
    <w:rsid w:val="00BF0C14"/>
    <w:rsid w:val="00BF0F1F"/>
    <w:rsid w:val="00BF5C5D"/>
    <w:rsid w:val="00BF6751"/>
    <w:rsid w:val="00C02596"/>
    <w:rsid w:val="00C06AE9"/>
    <w:rsid w:val="00C16FF8"/>
    <w:rsid w:val="00C21352"/>
    <w:rsid w:val="00C2782E"/>
    <w:rsid w:val="00C30F1E"/>
    <w:rsid w:val="00C32378"/>
    <w:rsid w:val="00C349BB"/>
    <w:rsid w:val="00C36607"/>
    <w:rsid w:val="00C374D3"/>
    <w:rsid w:val="00C37D61"/>
    <w:rsid w:val="00C4082C"/>
    <w:rsid w:val="00C47228"/>
    <w:rsid w:val="00C52512"/>
    <w:rsid w:val="00C543DD"/>
    <w:rsid w:val="00C61470"/>
    <w:rsid w:val="00C6631E"/>
    <w:rsid w:val="00C715A9"/>
    <w:rsid w:val="00C7418E"/>
    <w:rsid w:val="00C840DE"/>
    <w:rsid w:val="00C844DE"/>
    <w:rsid w:val="00C849B1"/>
    <w:rsid w:val="00C97FE7"/>
    <w:rsid w:val="00CB648C"/>
    <w:rsid w:val="00CC4E2F"/>
    <w:rsid w:val="00CD1209"/>
    <w:rsid w:val="00CD1389"/>
    <w:rsid w:val="00CD4045"/>
    <w:rsid w:val="00CE038C"/>
    <w:rsid w:val="00CE7683"/>
    <w:rsid w:val="00D00F4A"/>
    <w:rsid w:val="00D05E58"/>
    <w:rsid w:val="00D17569"/>
    <w:rsid w:val="00D20354"/>
    <w:rsid w:val="00D23AC8"/>
    <w:rsid w:val="00D2795F"/>
    <w:rsid w:val="00D31B8F"/>
    <w:rsid w:val="00D320C0"/>
    <w:rsid w:val="00D33674"/>
    <w:rsid w:val="00D42D94"/>
    <w:rsid w:val="00D456CA"/>
    <w:rsid w:val="00D465F9"/>
    <w:rsid w:val="00D57CA5"/>
    <w:rsid w:val="00D71CA6"/>
    <w:rsid w:val="00D76998"/>
    <w:rsid w:val="00D81154"/>
    <w:rsid w:val="00D86961"/>
    <w:rsid w:val="00D86B55"/>
    <w:rsid w:val="00D938F4"/>
    <w:rsid w:val="00D951E8"/>
    <w:rsid w:val="00D96B91"/>
    <w:rsid w:val="00DA121A"/>
    <w:rsid w:val="00DA3092"/>
    <w:rsid w:val="00DA4A81"/>
    <w:rsid w:val="00DA57C7"/>
    <w:rsid w:val="00DB086B"/>
    <w:rsid w:val="00DB159A"/>
    <w:rsid w:val="00DC1B33"/>
    <w:rsid w:val="00DC28CE"/>
    <w:rsid w:val="00DC5A50"/>
    <w:rsid w:val="00DD58D8"/>
    <w:rsid w:val="00DD607E"/>
    <w:rsid w:val="00DE1149"/>
    <w:rsid w:val="00DE2E6A"/>
    <w:rsid w:val="00DF4E4B"/>
    <w:rsid w:val="00DF5C99"/>
    <w:rsid w:val="00E00FE5"/>
    <w:rsid w:val="00E04AB5"/>
    <w:rsid w:val="00E060E2"/>
    <w:rsid w:val="00E2557D"/>
    <w:rsid w:val="00E2619B"/>
    <w:rsid w:val="00E27772"/>
    <w:rsid w:val="00E31304"/>
    <w:rsid w:val="00E31D86"/>
    <w:rsid w:val="00E326A4"/>
    <w:rsid w:val="00E35A7B"/>
    <w:rsid w:val="00E45FF0"/>
    <w:rsid w:val="00E46689"/>
    <w:rsid w:val="00E51309"/>
    <w:rsid w:val="00E513B8"/>
    <w:rsid w:val="00E52210"/>
    <w:rsid w:val="00E55549"/>
    <w:rsid w:val="00E56D7C"/>
    <w:rsid w:val="00E60F42"/>
    <w:rsid w:val="00E63CB3"/>
    <w:rsid w:val="00E654BE"/>
    <w:rsid w:val="00E672DC"/>
    <w:rsid w:val="00E67E1E"/>
    <w:rsid w:val="00E70753"/>
    <w:rsid w:val="00E7230A"/>
    <w:rsid w:val="00E74083"/>
    <w:rsid w:val="00E82440"/>
    <w:rsid w:val="00E95CA2"/>
    <w:rsid w:val="00EA2D54"/>
    <w:rsid w:val="00EA4E3B"/>
    <w:rsid w:val="00EA5746"/>
    <w:rsid w:val="00EA5C71"/>
    <w:rsid w:val="00EB189C"/>
    <w:rsid w:val="00EB3E99"/>
    <w:rsid w:val="00EB6F34"/>
    <w:rsid w:val="00EB7341"/>
    <w:rsid w:val="00EC00AF"/>
    <w:rsid w:val="00EC75FF"/>
    <w:rsid w:val="00ED0B09"/>
    <w:rsid w:val="00ED74B3"/>
    <w:rsid w:val="00EE4FDC"/>
    <w:rsid w:val="00EE5C81"/>
    <w:rsid w:val="00EF081F"/>
    <w:rsid w:val="00EF1160"/>
    <w:rsid w:val="00EF1F8B"/>
    <w:rsid w:val="00EF2BBD"/>
    <w:rsid w:val="00F16DD1"/>
    <w:rsid w:val="00F20A32"/>
    <w:rsid w:val="00F26B90"/>
    <w:rsid w:val="00F27147"/>
    <w:rsid w:val="00F34DA7"/>
    <w:rsid w:val="00F501D9"/>
    <w:rsid w:val="00F50BA7"/>
    <w:rsid w:val="00F57252"/>
    <w:rsid w:val="00F57AD4"/>
    <w:rsid w:val="00F60EE9"/>
    <w:rsid w:val="00F628EF"/>
    <w:rsid w:val="00F63366"/>
    <w:rsid w:val="00F639A0"/>
    <w:rsid w:val="00F6662C"/>
    <w:rsid w:val="00F67E82"/>
    <w:rsid w:val="00F76D07"/>
    <w:rsid w:val="00F82900"/>
    <w:rsid w:val="00F83925"/>
    <w:rsid w:val="00F84813"/>
    <w:rsid w:val="00F86341"/>
    <w:rsid w:val="00F87DE8"/>
    <w:rsid w:val="00FA0020"/>
    <w:rsid w:val="00FA577F"/>
    <w:rsid w:val="00FB09A0"/>
    <w:rsid w:val="00FB4A79"/>
    <w:rsid w:val="00FB5DD1"/>
    <w:rsid w:val="00FB6D14"/>
    <w:rsid w:val="00FC35CB"/>
    <w:rsid w:val="00FC65F9"/>
    <w:rsid w:val="00FC7FAC"/>
    <w:rsid w:val="00FD570E"/>
    <w:rsid w:val="00FD5806"/>
    <w:rsid w:val="00FE2C68"/>
    <w:rsid w:val="00FE77EA"/>
    <w:rsid w:val="00FF2E21"/>
    <w:rsid w:val="00FF4E69"/>
    <w:rsid w:val="00FF6A58"/>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DB16BB"/>
  <w15:docId w15:val="{74AF5982-9C27-452D-98FF-58F8F7CEB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a-DK" w:eastAsia="da-D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A6090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Overskrift3">
    <w:name w:val="heading 3"/>
    <w:basedOn w:val="Normal"/>
    <w:next w:val="Normal"/>
    <w:link w:val="Overskrift3Tegn"/>
    <w:uiPriority w:val="9"/>
    <w:semiHidden/>
    <w:unhideWhenUsed/>
    <w:qFormat/>
    <w:rsid w:val="00EF1F8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F86341"/>
    <w:pPr>
      <w:ind w:left="720"/>
      <w:contextualSpacing/>
    </w:pPr>
  </w:style>
  <w:style w:type="paragraph" w:styleId="Sidehoved">
    <w:name w:val="header"/>
    <w:basedOn w:val="Normal"/>
    <w:link w:val="SidehovedTegn"/>
    <w:uiPriority w:val="99"/>
    <w:unhideWhenUsed/>
    <w:rsid w:val="00A60908"/>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A60908"/>
  </w:style>
  <w:style w:type="paragraph" w:styleId="Sidefod">
    <w:name w:val="footer"/>
    <w:basedOn w:val="Normal"/>
    <w:link w:val="SidefodTegn"/>
    <w:uiPriority w:val="99"/>
    <w:unhideWhenUsed/>
    <w:rsid w:val="00A60908"/>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A60908"/>
  </w:style>
  <w:style w:type="character" w:customStyle="1" w:styleId="Overskrift1Tegn">
    <w:name w:val="Overskrift 1 Tegn"/>
    <w:basedOn w:val="Standardskrifttypeiafsnit"/>
    <w:link w:val="Overskrift1"/>
    <w:uiPriority w:val="9"/>
    <w:rsid w:val="00A60908"/>
    <w:rPr>
      <w:rFonts w:asciiTheme="majorHAnsi" w:eastAsiaTheme="majorEastAsia" w:hAnsiTheme="majorHAnsi" w:cstheme="majorBidi"/>
      <w:color w:val="2E74B5" w:themeColor="accent1" w:themeShade="BF"/>
      <w:sz w:val="32"/>
      <w:szCs w:val="32"/>
    </w:rPr>
  </w:style>
  <w:style w:type="character" w:styleId="Hyperlink">
    <w:name w:val="Hyperlink"/>
    <w:basedOn w:val="Standardskrifttypeiafsnit"/>
    <w:uiPriority w:val="99"/>
    <w:unhideWhenUsed/>
    <w:rsid w:val="00AF6506"/>
    <w:rPr>
      <w:color w:val="0563C1" w:themeColor="hyperlink"/>
      <w:u w:val="single"/>
    </w:rPr>
  </w:style>
  <w:style w:type="character" w:styleId="Ulstomtale">
    <w:name w:val="Unresolved Mention"/>
    <w:basedOn w:val="Standardskrifttypeiafsnit"/>
    <w:uiPriority w:val="99"/>
    <w:semiHidden/>
    <w:unhideWhenUsed/>
    <w:rsid w:val="00AF6506"/>
    <w:rPr>
      <w:color w:val="605E5C"/>
      <w:shd w:val="clear" w:color="auto" w:fill="E1DFDD"/>
    </w:rPr>
  </w:style>
  <w:style w:type="character" w:styleId="BesgtLink">
    <w:name w:val="FollowedHyperlink"/>
    <w:basedOn w:val="Standardskrifttypeiafsnit"/>
    <w:uiPriority w:val="99"/>
    <w:semiHidden/>
    <w:unhideWhenUsed/>
    <w:rsid w:val="00AF6506"/>
    <w:rPr>
      <w:color w:val="954F72" w:themeColor="followedHyperlink"/>
      <w:u w:val="single"/>
    </w:rPr>
  </w:style>
  <w:style w:type="character" w:customStyle="1" w:styleId="Overskrift3Tegn">
    <w:name w:val="Overskrift 3 Tegn"/>
    <w:basedOn w:val="Standardskrifttypeiafsnit"/>
    <w:link w:val="Overskrift3"/>
    <w:uiPriority w:val="9"/>
    <w:semiHidden/>
    <w:rsid w:val="00EF1F8B"/>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21107">
      <w:bodyDiv w:val="1"/>
      <w:marLeft w:val="0"/>
      <w:marRight w:val="0"/>
      <w:marTop w:val="0"/>
      <w:marBottom w:val="0"/>
      <w:divBdr>
        <w:top w:val="none" w:sz="0" w:space="0" w:color="auto"/>
        <w:left w:val="none" w:sz="0" w:space="0" w:color="auto"/>
        <w:bottom w:val="none" w:sz="0" w:space="0" w:color="auto"/>
        <w:right w:val="none" w:sz="0" w:space="0" w:color="auto"/>
      </w:divBdr>
    </w:div>
    <w:div w:id="39286412">
      <w:bodyDiv w:val="1"/>
      <w:marLeft w:val="0"/>
      <w:marRight w:val="0"/>
      <w:marTop w:val="0"/>
      <w:marBottom w:val="0"/>
      <w:divBdr>
        <w:top w:val="none" w:sz="0" w:space="0" w:color="auto"/>
        <w:left w:val="none" w:sz="0" w:space="0" w:color="auto"/>
        <w:bottom w:val="none" w:sz="0" w:space="0" w:color="auto"/>
        <w:right w:val="none" w:sz="0" w:space="0" w:color="auto"/>
      </w:divBdr>
      <w:divsChild>
        <w:div w:id="175536430">
          <w:marLeft w:val="0"/>
          <w:marRight w:val="0"/>
          <w:marTop w:val="0"/>
          <w:marBottom w:val="0"/>
          <w:divBdr>
            <w:top w:val="none" w:sz="0" w:space="0" w:color="auto"/>
            <w:left w:val="none" w:sz="0" w:space="0" w:color="auto"/>
            <w:bottom w:val="none" w:sz="0" w:space="0" w:color="auto"/>
            <w:right w:val="none" w:sz="0" w:space="0" w:color="auto"/>
          </w:divBdr>
          <w:divsChild>
            <w:div w:id="659508510">
              <w:marLeft w:val="-225"/>
              <w:marRight w:val="-225"/>
              <w:marTop w:val="0"/>
              <w:marBottom w:val="225"/>
              <w:divBdr>
                <w:top w:val="none" w:sz="0" w:space="0" w:color="auto"/>
                <w:left w:val="none" w:sz="0" w:space="0" w:color="auto"/>
                <w:bottom w:val="none" w:sz="0" w:space="0" w:color="auto"/>
                <w:right w:val="none" w:sz="0" w:space="0" w:color="auto"/>
              </w:divBdr>
              <w:divsChild>
                <w:div w:id="2123961300">
                  <w:marLeft w:val="0"/>
                  <w:marRight w:val="0"/>
                  <w:marTop w:val="0"/>
                  <w:marBottom w:val="0"/>
                  <w:divBdr>
                    <w:top w:val="none" w:sz="0" w:space="0" w:color="auto"/>
                    <w:left w:val="none" w:sz="0" w:space="0" w:color="auto"/>
                    <w:bottom w:val="none" w:sz="0" w:space="0" w:color="auto"/>
                    <w:right w:val="none" w:sz="0" w:space="0" w:color="auto"/>
                  </w:divBdr>
                  <w:divsChild>
                    <w:div w:id="149718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913878">
      <w:bodyDiv w:val="1"/>
      <w:marLeft w:val="0"/>
      <w:marRight w:val="0"/>
      <w:marTop w:val="0"/>
      <w:marBottom w:val="0"/>
      <w:divBdr>
        <w:top w:val="none" w:sz="0" w:space="0" w:color="auto"/>
        <w:left w:val="none" w:sz="0" w:space="0" w:color="auto"/>
        <w:bottom w:val="none" w:sz="0" w:space="0" w:color="auto"/>
        <w:right w:val="none" w:sz="0" w:space="0" w:color="auto"/>
      </w:divBdr>
    </w:div>
    <w:div w:id="240140271">
      <w:bodyDiv w:val="1"/>
      <w:marLeft w:val="0"/>
      <w:marRight w:val="0"/>
      <w:marTop w:val="0"/>
      <w:marBottom w:val="0"/>
      <w:divBdr>
        <w:top w:val="none" w:sz="0" w:space="0" w:color="auto"/>
        <w:left w:val="none" w:sz="0" w:space="0" w:color="auto"/>
        <w:bottom w:val="none" w:sz="0" w:space="0" w:color="auto"/>
        <w:right w:val="none" w:sz="0" w:space="0" w:color="auto"/>
      </w:divBdr>
    </w:div>
    <w:div w:id="245462773">
      <w:bodyDiv w:val="1"/>
      <w:marLeft w:val="0"/>
      <w:marRight w:val="0"/>
      <w:marTop w:val="0"/>
      <w:marBottom w:val="0"/>
      <w:divBdr>
        <w:top w:val="none" w:sz="0" w:space="0" w:color="auto"/>
        <w:left w:val="none" w:sz="0" w:space="0" w:color="auto"/>
        <w:bottom w:val="none" w:sz="0" w:space="0" w:color="auto"/>
        <w:right w:val="none" w:sz="0" w:space="0" w:color="auto"/>
      </w:divBdr>
    </w:div>
    <w:div w:id="257252978">
      <w:bodyDiv w:val="1"/>
      <w:marLeft w:val="0"/>
      <w:marRight w:val="0"/>
      <w:marTop w:val="0"/>
      <w:marBottom w:val="0"/>
      <w:divBdr>
        <w:top w:val="none" w:sz="0" w:space="0" w:color="auto"/>
        <w:left w:val="none" w:sz="0" w:space="0" w:color="auto"/>
        <w:bottom w:val="none" w:sz="0" w:space="0" w:color="auto"/>
        <w:right w:val="none" w:sz="0" w:space="0" w:color="auto"/>
      </w:divBdr>
    </w:div>
    <w:div w:id="267933138">
      <w:bodyDiv w:val="1"/>
      <w:marLeft w:val="0"/>
      <w:marRight w:val="0"/>
      <w:marTop w:val="0"/>
      <w:marBottom w:val="0"/>
      <w:divBdr>
        <w:top w:val="none" w:sz="0" w:space="0" w:color="auto"/>
        <w:left w:val="none" w:sz="0" w:space="0" w:color="auto"/>
        <w:bottom w:val="none" w:sz="0" w:space="0" w:color="auto"/>
        <w:right w:val="none" w:sz="0" w:space="0" w:color="auto"/>
      </w:divBdr>
    </w:div>
    <w:div w:id="390422664">
      <w:bodyDiv w:val="1"/>
      <w:marLeft w:val="0"/>
      <w:marRight w:val="0"/>
      <w:marTop w:val="0"/>
      <w:marBottom w:val="0"/>
      <w:divBdr>
        <w:top w:val="none" w:sz="0" w:space="0" w:color="auto"/>
        <w:left w:val="none" w:sz="0" w:space="0" w:color="auto"/>
        <w:bottom w:val="none" w:sz="0" w:space="0" w:color="auto"/>
        <w:right w:val="none" w:sz="0" w:space="0" w:color="auto"/>
      </w:divBdr>
    </w:div>
    <w:div w:id="447553148">
      <w:bodyDiv w:val="1"/>
      <w:marLeft w:val="0"/>
      <w:marRight w:val="0"/>
      <w:marTop w:val="0"/>
      <w:marBottom w:val="0"/>
      <w:divBdr>
        <w:top w:val="none" w:sz="0" w:space="0" w:color="auto"/>
        <w:left w:val="none" w:sz="0" w:space="0" w:color="auto"/>
        <w:bottom w:val="none" w:sz="0" w:space="0" w:color="auto"/>
        <w:right w:val="none" w:sz="0" w:space="0" w:color="auto"/>
      </w:divBdr>
    </w:div>
    <w:div w:id="494300260">
      <w:bodyDiv w:val="1"/>
      <w:marLeft w:val="0"/>
      <w:marRight w:val="0"/>
      <w:marTop w:val="0"/>
      <w:marBottom w:val="0"/>
      <w:divBdr>
        <w:top w:val="none" w:sz="0" w:space="0" w:color="auto"/>
        <w:left w:val="none" w:sz="0" w:space="0" w:color="auto"/>
        <w:bottom w:val="none" w:sz="0" w:space="0" w:color="auto"/>
        <w:right w:val="none" w:sz="0" w:space="0" w:color="auto"/>
      </w:divBdr>
    </w:div>
    <w:div w:id="581260143">
      <w:bodyDiv w:val="1"/>
      <w:marLeft w:val="0"/>
      <w:marRight w:val="0"/>
      <w:marTop w:val="0"/>
      <w:marBottom w:val="0"/>
      <w:divBdr>
        <w:top w:val="none" w:sz="0" w:space="0" w:color="auto"/>
        <w:left w:val="none" w:sz="0" w:space="0" w:color="auto"/>
        <w:bottom w:val="none" w:sz="0" w:space="0" w:color="auto"/>
        <w:right w:val="none" w:sz="0" w:space="0" w:color="auto"/>
      </w:divBdr>
    </w:div>
    <w:div w:id="701050449">
      <w:bodyDiv w:val="1"/>
      <w:marLeft w:val="0"/>
      <w:marRight w:val="0"/>
      <w:marTop w:val="0"/>
      <w:marBottom w:val="0"/>
      <w:divBdr>
        <w:top w:val="none" w:sz="0" w:space="0" w:color="auto"/>
        <w:left w:val="none" w:sz="0" w:space="0" w:color="auto"/>
        <w:bottom w:val="none" w:sz="0" w:space="0" w:color="auto"/>
        <w:right w:val="none" w:sz="0" w:space="0" w:color="auto"/>
      </w:divBdr>
    </w:div>
    <w:div w:id="714354982">
      <w:bodyDiv w:val="1"/>
      <w:marLeft w:val="0"/>
      <w:marRight w:val="0"/>
      <w:marTop w:val="0"/>
      <w:marBottom w:val="0"/>
      <w:divBdr>
        <w:top w:val="none" w:sz="0" w:space="0" w:color="auto"/>
        <w:left w:val="none" w:sz="0" w:space="0" w:color="auto"/>
        <w:bottom w:val="none" w:sz="0" w:space="0" w:color="auto"/>
        <w:right w:val="none" w:sz="0" w:space="0" w:color="auto"/>
      </w:divBdr>
    </w:div>
    <w:div w:id="718674062">
      <w:bodyDiv w:val="1"/>
      <w:marLeft w:val="0"/>
      <w:marRight w:val="0"/>
      <w:marTop w:val="0"/>
      <w:marBottom w:val="0"/>
      <w:divBdr>
        <w:top w:val="none" w:sz="0" w:space="0" w:color="auto"/>
        <w:left w:val="none" w:sz="0" w:space="0" w:color="auto"/>
        <w:bottom w:val="none" w:sz="0" w:space="0" w:color="auto"/>
        <w:right w:val="none" w:sz="0" w:space="0" w:color="auto"/>
      </w:divBdr>
    </w:div>
    <w:div w:id="725840869">
      <w:bodyDiv w:val="1"/>
      <w:marLeft w:val="0"/>
      <w:marRight w:val="0"/>
      <w:marTop w:val="0"/>
      <w:marBottom w:val="0"/>
      <w:divBdr>
        <w:top w:val="none" w:sz="0" w:space="0" w:color="auto"/>
        <w:left w:val="none" w:sz="0" w:space="0" w:color="auto"/>
        <w:bottom w:val="none" w:sz="0" w:space="0" w:color="auto"/>
        <w:right w:val="none" w:sz="0" w:space="0" w:color="auto"/>
      </w:divBdr>
    </w:div>
    <w:div w:id="750083627">
      <w:bodyDiv w:val="1"/>
      <w:marLeft w:val="0"/>
      <w:marRight w:val="0"/>
      <w:marTop w:val="0"/>
      <w:marBottom w:val="0"/>
      <w:divBdr>
        <w:top w:val="none" w:sz="0" w:space="0" w:color="auto"/>
        <w:left w:val="none" w:sz="0" w:space="0" w:color="auto"/>
        <w:bottom w:val="none" w:sz="0" w:space="0" w:color="auto"/>
        <w:right w:val="none" w:sz="0" w:space="0" w:color="auto"/>
      </w:divBdr>
    </w:div>
    <w:div w:id="779881832">
      <w:bodyDiv w:val="1"/>
      <w:marLeft w:val="0"/>
      <w:marRight w:val="0"/>
      <w:marTop w:val="0"/>
      <w:marBottom w:val="0"/>
      <w:divBdr>
        <w:top w:val="none" w:sz="0" w:space="0" w:color="auto"/>
        <w:left w:val="none" w:sz="0" w:space="0" w:color="auto"/>
        <w:bottom w:val="none" w:sz="0" w:space="0" w:color="auto"/>
        <w:right w:val="none" w:sz="0" w:space="0" w:color="auto"/>
      </w:divBdr>
    </w:div>
    <w:div w:id="946813481">
      <w:bodyDiv w:val="1"/>
      <w:marLeft w:val="0"/>
      <w:marRight w:val="0"/>
      <w:marTop w:val="0"/>
      <w:marBottom w:val="0"/>
      <w:divBdr>
        <w:top w:val="none" w:sz="0" w:space="0" w:color="auto"/>
        <w:left w:val="none" w:sz="0" w:space="0" w:color="auto"/>
        <w:bottom w:val="none" w:sz="0" w:space="0" w:color="auto"/>
        <w:right w:val="none" w:sz="0" w:space="0" w:color="auto"/>
      </w:divBdr>
    </w:div>
    <w:div w:id="954408324">
      <w:bodyDiv w:val="1"/>
      <w:marLeft w:val="0"/>
      <w:marRight w:val="0"/>
      <w:marTop w:val="0"/>
      <w:marBottom w:val="0"/>
      <w:divBdr>
        <w:top w:val="none" w:sz="0" w:space="0" w:color="auto"/>
        <w:left w:val="none" w:sz="0" w:space="0" w:color="auto"/>
        <w:bottom w:val="none" w:sz="0" w:space="0" w:color="auto"/>
        <w:right w:val="none" w:sz="0" w:space="0" w:color="auto"/>
      </w:divBdr>
    </w:div>
    <w:div w:id="958146276">
      <w:bodyDiv w:val="1"/>
      <w:marLeft w:val="0"/>
      <w:marRight w:val="0"/>
      <w:marTop w:val="0"/>
      <w:marBottom w:val="0"/>
      <w:divBdr>
        <w:top w:val="none" w:sz="0" w:space="0" w:color="auto"/>
        <w:left w:val="none" w:sz="0" w:space="0" w:color="auto"/>
        <w:bottom w:val="none" w:sz="0" w:space="0" w:color="auto"/>
        <w:right w:val="none" w:sz="0" w:space="0" w:color="auto"/>
      </w:divBdr>
    </w:div>
    <w:div w:id="1335457504">
      <w:bodyDiv w:val="1"/>
      <w:marLeft w:val="0"/>
      <w:marRight w:val="0"/>
      <w:marTop w:val="0"/>
      <w:marBottom w:val="0"/>
      <w:divBdr>
        <w:top w:val="none" w:sz="0" w:space="0" w:color="auto"/>
        <w:left w:val="none" w:sz="0" w:space="0" w:color="auto"/>
        <w:bottom w:val="none" w:sz="0" w:space="0" w:color="auto"/>
        <w:right w:val="none" w:sz="0" w:space="0" w:color="auto"/>
      </w:divBdr>
    </w:div>
    <w:div w:id="1543207259">
      <w:bodyDiv w:val="1"/>
      <w:marLeft w:val="0"/>
      <w:marRight w:val="0"/>
      <w:marTop w:val="0"/>
      <w:marBottom w:val="0"/>
      <w:divBdr>
        <w:top w:val="none" w:sz="0" w:space="0" w:color="auto"/>
        <w:left w:val="none" w:sz="0" w:space="0" w:color="auto"/>
        <w:bottom w:val="none" w:sz="0" w:space="0" w:color="auto"/>
        <w:right w:val="none" w:sz="0" w:space="0" w:color="auto"/>
      </w:divBdr>
    </w:div>
    <w:div w:id="1630548665">
      <w:bodyDiv w:val="1"/>
      <w:marLeft w:val="0"/>
      <w:marRight w:val="0"/>
      <w:marTop w:val="0"/>
      <w:marBottom w:val="0"/>
      <w:divBdr>
        <w:top w:val="none" w:sz="0" w:space="0" w:color="auto"/>
        <w:left w:val="none" w:sz="0" w:space="0" w:color="auto"/>
        <w:bottom w:val="none" w:sz="0" w:space="0" w:color="auto"/>
        <w:right w:val="none" w:sz="0" w:space="0" w:color="auto"/>
      </w:divBdr>
    </w:div>
    <w:div w:id="1697997905">
      <w:bodyDiv w:val="1"/>
      <w:marLeft w:val="0"/>
      <w:marRight w:val="0"/>
      <w:marTop w:val="0"/>
      <w:marBottom w:val="0"/>
      <w:divBdr>
        <w:top w:val="none" w:sz="0" w:space="0" w:color="auto"/>
        <w:left w:val="none" w:sz="0" w:space="0" w:color="auto"/>
        <w:bottom w:val="none" w:sz="0" w:space="0" w:color="auto"/>
        <w:right w:val="none" w:sz="0" w:space="0" w:color="auto"/>
      </w:divBdr>
    </w:div>
    <w:div w:id="17157396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medarbejderportalen.aabenraa.dk/arkiv/personaleafdelingen/amr-funktionsperioden-forlaenges-til-fire-aa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1281</Words>
  <Characters>7538</Characters>
  <Application>Microsoft Office Word</Application>
  <DocSecurity>4</DocSecurity>
  <Lines>342</Lines>
  <Paragraphs>124</Paragraphs>
  <ScaleCrop>false</ScaleCrop>
  <HeadingPairs>
    <vt:vector size="2" baseType="variant">
      <vt:variant>
        <vt:lpstr>Titel</vt:lpstr>
      </vt:variant>
      <vt:variant>
        <vt:i4>1</vt:i4>
      </vt:variant>
    </vt:vector>
  </HeadingPairs>
  <TitlesOfParts>
    <vt:vector size="1" baseType="lpstr">
      <vt:lpstr>Område-MED, Børn og Familie</vt:lpstr>
    </vt:vector>
  </TitlesOfParts>
  <Company>Aabenraa Kommune</Company>
  <LinksUpToDate>false</LinksUpToDate>
  <CharactersWithSpaces>8695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Område-MED, Børn og Familie</dc:title>
  <dc:creator>Karen Reschat Holm</dc:creator>
  <cp:lastModifiedBy>Ida Krumbügel</cp:lastModifiedBy>
  <cp:revision>2</cp:revision>
  <dcterms:created xsi:type="dcterms:W3CDTF">2026-09-14T11:01:00Z</dcterms:created>
  <dcterms:modified xsi:type="dcterms:W3CDTF">2026-09-14T11:01:00Z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fficeInstanceGUID">
    <vt:lpwstr>{7B44E055-67E6-46B5-880B-16A4741F59DD}</vt:lpwstr>
  </property>
</Properties>
</file>