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72" w:type="dxa"/>
        <w:tblLook w:val="01E0" w:firstRow="1" w:lastRow="1" w:firstColumn="1" w:lastColumn="1" w:noHBand="0" w:noVBand="0"/>
      </w:tblPr>
      <w:tblGrid>
        <w:gridCol w:w="7308"/>
        <w:gridCol w:w="2772"/>
      </w:tblGrid>
      <w:tr w:rsidR="00087085" w:rsidRPr="00580B67" w:rsidTr="008D716C">
        <w:tc>
          <w:tcPr>
            <w:tcW w:w="7308" w:type="dxa"/>
          </w:tcPr>
          <w:p w:rsidR="00087085" w:rsidRPr="00580B67" w:rsidRDefault="00087085" w:rsidP="008D716C">
            <w:pPr>
              <w:tabs>
                <w:tab w:val="left" w:pos="7200"/>
              </w:tabs>
              <w:spacing w:line="220" w:lineRule="exact"/>
            </w:pPr>
          </w:p>
        </w:tc>
        <w:tc>
          <w:tcPr>
            <w:tcW w:w="2772" w:type="dxa"/>
          </w:tcPr>
          <w:p w:rsidR="00087085" w:rsidRPr="00580B67" w:rsidRDefault="00087085" w:rsidP="008D716C">
            <w:pPr>
              <w:tabs>
                <w:tab w:val="left" w:pos="7200"/>
              </w:tabs>
              <w:spacing w:line="220" w:lineRule="exact"/>
              <w:rPr>
                <w:sz w:val="16"/>
                <w:szCs w:val="16"/>
              </w:rPr>
            </w:pPr>
          </w:p>
        </w:tc>
      </w:tr>
      <w:tr w:rsidR="00A92635" w:rsidRPr="00580B67" w:rsidTr="008D716C">
        <w:tc>
          <w:tcPr>
            <w:tcW w:w="7308" w:type="dxa"/>
          </w:tcPr>
          <w:p w:rsidR="00A92635" w:rsidRPr="00580B67" w:rsidRDefault="00A92635" w:rsidP="008D716C">
            <w:pPr>
              <w:tabs>
                <w:tab w:val="left" w:pos="7200"/>
              </w:tabs>
              <w:spacing w:line="220" w:lineRule="exact"/>
            </w:pPr>
          </w:p>
        </w:tc>
        <w:tc>
          <w:tcPr>
            <w:tcW w:w="2772" w:type="dxa"/>
          </w:tcPr>
          <w:p w:rsidR="00A92635" w:rsidRPr="00580B67" w:rsidRDefault="00A92635" w:rsidP="008D716C">
            <w:pPr>
              <w:tabs>
                <w:tab w:val="left" w:pos="7200"/>
              </w:tabs>
              <w:spacing w:line="220" w:lineRule="exact"/>
              <w:rPr>
                <w:sz w:val="16"/>
                <w:szCs w:val="16"/>
              </w:rPr>
            </w:pPr>
          </w:p>
        </w:tc>
      </w:tr>
      <w:tr w:rsidR="00A92635" w:rsidRPr="00580B67" w:rsidTr="008D716C">
        <w:trPr>
          <w:hidden/>
        </w:trPr>
        <w:tc>
          <w:tcPr>
            <w:tcW w:w="7308" w:type="dxa"/>
          </w:tcPr>
          <w:p w:rsidR="00A92635" w:rsidRPr="00580B67" w:rsidRDefault="000A4B08" w:rsidP="008D716C">
            <w:pPr>
              <w:tabs>
                <w:tab w:val="left" w:pos="7200"/>
              </w:tabs>
              <w:spacing w:line="220" w:lineRule="exact"/>
              <w:rPr>
                <w:vanish/>
                <w:color w:val="FF0000"/>
                <w:sz w:val="16"/>
                <w:szCs w:val="16"/>
              </w:rPr>
            </w:pPr>
            <w:r w:rsidRPr="00580B67">
              <w:rPr>
                <w:vanish/>
                <w:color w:val="FF0000"/>
                <w:sz w:val="16"/>
                <w:szCs w:val="16"/>
              </w:rPr>
              <w:fldChar w:fldCharType="begin"/>
            </w:r>
            <w:r w:rsidR="00A92635" w:rsidRPr="00580B67">
              <w:rPr>
                <w:vanish/>
                <w:color w:val="FF0000"/>
                <w:sz w:val="16"/>
                <w:szCs w:val="16"/>
              </w:rPr>
              <w:instrText xml:space="preserve"> GOTOBUTTON  - Uden sagspart - start på linien herunder og brug "pil ned" ved linieskift </w:instrText>
            </w:r>
            <w:r w:rsidRPr="00580B67">
              <w:rPr>
                <w:vanish/>
                <w:color w:val="FF0000"/>
                <w:sz w:val="16"/>
                <w:szCs w:val="16"/>
              </w:rPr>
              <w:fldChar w:fldCharType="end"/>
            </w:r>
          </w:p>
        </w:tc>
        <w:tc>
          <w:tcPr>
            <w:tcW w:w="2772" w:type="dxa"/>
          </w:tcPr>
          <w:p w:rsidR="00A92635" w:rsidRPr="00580B67" w:rsidRDefault="00A92635" w:rsidP="008D716C">
            <w:pPr>
              <w:tabs>
                <w:tab w:val="left" w:pos="7200"/>
              </w:tabs>
              <w:spacing w:line="220" w:lineRule="exact"/>
              <w:rPr>
                <w:sz w:val="16"/>
                <w:szCs w:val="16"/>
              </w:rPr>
            </w:pPr>
          </w:p>
        </w:tc>
      </w:tr>
      <w:tr w:rsidR="00A92635" w:rsidRPr="00580B67" w:rsidTr="008D716C">
        <w:tc>
          <w:tcPr>
            <w:tcW w:w="7308" w:type="dxa"/>
          </w:tcPr>
          <w:p w:rsidR="00A92635" w:rsidRPr="00580B67" w:rsidRDefault="00A92635" w:rsidP="008D716C">
            <w:pPr>
              <w:tabs>
                <w:tab w:val="left" w:pos="7200"/>
              </w:tabs>
              <w:spacing w:line="220" w:lineRule="exact"/>
              <w:rPr>
                <w:szCs w:val="20"/>
              </w:rPr>
            </w:pPr>
          </w:p>
        </w:tc>
        <w:tc>
          <w:tcPr>
            <w:tcW w:w="2772" w:type="dxa"/>
          </w:tcPr>
          <w:p w:rsidR="00A92635" w:rsidRPr="00580B67" w:rsidRDefault="00A92635" w:rsidP="008D716C">
            <w:pPr>
              <w:tabs>
                <w:tab w:val="left" w:pos="7200"/>
              </w:tabs>
              <w:spacing w:line="220" w:lineRule="exact"/>
              <w:rPr>
                <w:sz w:val="16"/>
                <w:szCs w:val="16"/>
              </w:rPr>
            </w:pPr>
          </w:p>
        </w:tc>
      </w:tr>
      <w:tr w:rsidR="00A92635" w:rsidRPr="00580B67" w:rsidTr="008D716C">
        <w:tc>
          <w:tcPr>
            <w:tcW w:w="7308" w:type="dxa"/>
          </w:tcPr>
          <w:p w:rsidR="00A92635" w:rsidRPr="00580B67" w:rsidRDefault="001C6AA5" w:rsidP="008D716C">
            <w:pPr>
              <w:tabs>
                <w:tab w:val="left" w:pos="7200"/>
              </w:tabs>
              <w:spacing w:line="220" w:lineRule="exact"/>
              <w:rPr>
                <w:szCs w:val="20"/>
              </w:rPr>
            </w:pPr>
            <w:r w:rsidRPr="00580B67">
              <w:rPr>
                <w:szCs w:val="20"/>
              </w:rPr>
              <w:t>Aabenraa Kommune</w:t>
            </w:r>
          </w:p>
        </w:tc>
        <w:tc>
          <w:tcPr>
            <w:tcW w:w="2772" w:type="dxa"/>
          </w:tcPr>
          <w:p w:rsidR="00A92635" w:rsidRPr="00580B67" w:rsidRDefault="00A92635" w:rsidP="008D716C">
            <w:pPr>
              <w:tabs>
                <w:tab w:val="left" w:pos="7200"/>
              </w:tabs>
              <w:spacing w:line="220" w:lineRule="exact"/>
              <w:rPr>
                <w:sz w:val="16"/>
                <w:szCs w:val="16"/>
              </w:rPr>
            </w:pPr>
          </w:p>
        </w:tc>
      </w:tr>
      <w:tr w:rsidR="00A92635" w:rsidRPr="00580B67" w:rsidTr="008D716C">
        <w:tc>
          <w:tcPr>
            <w:tcW w:w="7308" w:type="dxa"/>
          </w:tcPr>
          <w:p w:rsidR="00A92635" w:rsidRPr="00580B67" w:rsidRDefault="001C6AA5" w:rsidP="008D716C">
            <w:pPr>
              <w:tabs>
                <w:tab w:val="left" w:pos="7200"/>
              </w:tabs>
              <w:spacing w:line="220" w:lineRule="exact"/>
              <w:rPr>
                <w:szCs w:val="20"/>
              </w:rPr>
            </w:pPr>
            <w:r w:rsidRPr="00580B67">
              <w:rPr>
                <w:szCs w:val="20"/>
              </w:rPr>
              <w:t>Skelbækvej 2</w:t>
            </w:r>
          </w:p>
        </w:tc>
        <w:tc>
          <w:tcPr>
            <w:tcW w:w="2772" w:type="dxa"/>
          </w:tcPr>
          <w:p w:rsidR="00A92635" w:rsidRPr="00580B67" w:rsidRDefault="00A92635" w:rsidP="008D716C">
            <w:pPr>
              <w:tabs>
                <w:tab w:val="left" w:pos="7200"/>
              </w:tabs>
              <w:spacing w:line="220" w:lineRule="exact"/>
              <w:rPr>
                <w:sz w:val="16"/>
                <w:szCs w:val="16"/>
              </w:rPr>
            </w:pPr>
          </w:p>
        </w:tc>
      </w:tr>
      <w:tr w:rsidR="00A92635" w:rsidRPr="00580B67" w:rsidTr="008D716C">
        <w:tc>
          <w:tcPr>
            <w:tcW w:w="7308" w:type="dxa"/>
          </w:tcPr>
          <w:p w:rsidR="00A92635" w:rsidRPr="00580B67" w:rsidRDefault="001C6AA5" w:rsidP="008D716C">
            <w:pPr>
              <w:tabs>
                <w:tab w:val="left" w:pos="7200"/>
              </w:tabs>
              <w:spacing w:line="220" w:lineRule="exact"/>
              <w:rPr>
                <w:szCs w:val="20"/>
              </w:rPr>
            </w:pPr>
            <w:r w:rsidRPr="00580B67">
              <w:rPr>
                <w:szCs w:val="20"/>
              </w:rPr>
              <w:t>6200 Aabenraa</w:t>
            </w:r>
          </w:p>
        </w:tc>
        <w:tc>
          <w:tcPr>
            <w:tcW w:w="2772" w:type="dxa"/>
          </w:tcPr>
          <w:p w:rsidR="00A92635" w:rsidRPr="00580B67" w:rsidRDefault="00A92635" w:rsidP="008D716C">
            <w:pPr>
              <w:tabs>
                <w:tab w:val="left" w:pos="7200"/>
              </w:tabs>
              <w:spacing w:line="220" w:lineRule="exact"/>
              <w:rPr>
                <w:sz w:val="16"/>
                <w:szCs w:val="16"/>
              </w:rPr>
            </w:pPr>
          </w:p>
        </w:tc>
      </w:tr>
      <w:tr w:rsidR="00A92635" w:rsidRPr="00580B67" w:rsidTr="008D716C">
        <w:tc>
          <w:tcPr>
            <w:tcW w:w="7308" w:type="dxa"/>
          </w:tcPr>
          <w:p w:rsidR="00A92635" w:rsidRPr="00580B67" w:rsidRDefault="001C6AA5" w:rsidP="00580B67">
            <w:pPr>
              <w:tabs>
                <w:tab w:val="left" w:pos="7200"/>
              </w:tabs>
              <w:spacing w:line="220" w:lineRule="exact"/>
            </w:pPr>
            <w:r w:rsidRPr="00580B67">
              <w:t xml:space="preserve">att.: </w:t>
            </w:r>
            <w:r w:rsidR="00580B67" w:rsidRPr="00580B67">
              <w:t>Visitation &amp; Rehabilitering</w:t>
            </w:r>
          </w:p>
        </w:tc>
        <w:tc>
          <w:tcPr>
            <w:tcW w:w="2772" w:type="dxa"/>
          </w:tcPr>
          <w:p w:rsidR="00A92635" w:rsidRPr="00580B67" w:rsidRDefault="00A92635" w:rsidP="008D716C">
            <w:pPr>
              <w:tabs>
                <w:tab w:val="left" w:pos="7200"/>
              </w:tabs>
              <w:spacing w:line="220" w:lineRule="exact"/>
              <w:rPr>
                <w:sz w:val="16"/>
                <w:szCs w:val="16"/>
              </w:rPr>
            </w:pPr>
          </w:p>
        </w:tc>
      </w:tr>
      <w:tr w:rsidR="00A92635" w:rsidRPr="00580B67" w:rsidTr="008D716C">
        <w:tc>
          <w:tcPr>
            <w:tcW w:w="7308" w:type="dxa"/>
          </w:tcPr>
          <w:p w:rsidR="00A92635" w:rsidRPr="00580B67" w:rsidRDefault="00A92635" w:rsidP="008D716C">
            <w:pPr>
              <w:tabs>
                <w:tab w:val="left" w:pos="7200"/>
              </w:tabs>
              <w:spacing w:line="220" w:lineRule="exact"/>
            </w:pPr>
          </w:p>
        </w:tc>
        <w:tc>
          <w:tcPr>
            <w:tcW w:w="2772" w:type="dxa"/>
          </w:tcPr>
          <w:p w:rsidR="00A92635" w:rsidRPr="00580B67" w:rsidRDefault="00A92635" w:rsidP="008D716C">
            <w:pPr>
              <w:tabs>
                <w:tab w:val="left" w:pos="7200"/>
              </w:tabs>
              <w:spacing w:line="220" w:lineRule="exact"/>
              <w:rPr>
                <w:sz w:val="16"/>
                <w:szCs w:val="16"/>
              </w:rPr>
            </w:pPr>
          </w:p>
        </w:tc>
      </w:tr>
      <w:tr w:rsidR="00A92635" w:rsidRPr="00580B67" w:rsidTr="008D716C">
        <w:tc>
          <w:tcPr>
            <w:tcW w:w="7308" w:type="dxa"/>
          </w:tcPr>
          <w:p w:rsidR="00A92635" w:rsidRPr="00580B67" w:rsidRDefault="00A92635" w:rsidP="008D716C">
            <w:pPr>
              <w:tabs>
                <w:tab w:val="left" w:pos="7200"/>
              </w:tabs>
              <w:spacing w:line="220" w:lineRule="exact"/>
            </w:pPr>
          </w:p>
        </w:tc>
        <w:tc>
          <w:tcPr>
            <w:tcW w:w="2772" w:type="dxa"/>
          </w:tcPr>
          <w:p w:rsidR="00A92635" w:rsidRPr="00580B67" w:rsidRDefault="00A92635" w:rsidP="008D716C">
            <w:pPr>
              <w:tabs>
                <w:tab w:val="left" w:pos="7200"/>
              </w:tabs>
              <w:spacing w:line="220" w:lineRule="exact"/>
              <w:rPr>
                <w:sz w:val="16"/>
                <w:szCs w:val="16"/>
              </w:rPr>
            </w:pPr>
          </w:p>
        </w:tc>
      </w:tr>
      <w:tr w:rsidR="00A92635" w:rsidRPr="00580B67" w:rsidTr="008D716C">
        <w:tc>
          <w:tcPr>
            <w:tcW w:w="7308" w:type="dxa"/>
          </w:tcPr>
          <w:p w:rsidR="001C6AA5" w:rsidRPr="00580B67" w:rsidRDefault="008D716C" w:rsidP="008D716C">
            <w:pPr>
              <w:tabs>
                <w:tab w:val="left" w:pos="7200"/>
              </w:tabs>
              <w:spacing w:line="220" w:lineRule="exact"/>
              <w:rPr>
                <w:b/>
                <w:u w:val="single"/>
              </w:rPr>
            </w:pPr>
            <w:r w:rsidRPr="00580B67">
              <w:rPr>
                <w:b/>
                <w:u w:val="single"/>
              </w:rPr>
              <w:t>Ansøgning om tilladelse til at anvende magt, jf. servicelovens §§ 125, 126 a, 127 og 128.</w:t>
            </w:r>
          </w:p>
          <w:p w:rsidR="007E5387" w:rsidRPr="00580B67" w:rsidRDefault="007E5387" w:rsidP="008D716C">
            <w:pPr>
              <w:tabs>
                <w:tab w:val="left" w:pos="7200"/>
              </w:tabs>
              <w:spacing w:line="220" w:lineRule="exact"/>
            </w:pPr>
            <w:bookmarkStart w:id="0" w:name="_GoBack"/>
            <w:bookmarkEnd w:id="0"/>
          </w:p>
        </w:tc>
        <w:tc>
          <w:tcPr>
            <w:tcW w:w="2772" w:type="dxa"/>
          </w:tcPr>
          <w:p w:rsidR="00A92635" w:rsidRPr="00580B67" w:rsidRDefault="00A92635" w:rsidP="008D716C">
            <w:pPr>
              <w:tabs>
                <w:tab w:val="left" w:pos="7200"/>
              </w:tabs>
              <w:spacing w:line="220" w:lineRule="exact"/>
              <w:rPr>
                <w:sz w:val="16"/>
                <w:szCs w:val="16"/>
              </w:rPr>
            </w:pPr>
          </w:p>
        </w:tc>
      </w:tr>
      <w:tr w:rsidR="00A92635" w:rsidRPr="00580B67" w:rsidTr="008D716C">
        <w:tc>
          <w:tcPr>
            <w:tcW w:w="7308" w:type="dxa"/>
          </w:tcPr>
          <w:p w:rsidR="00A92635" w:rsidRPr="00580B67" w:rsidRDefault="00A92635" w:rsidP="008D716C">
            <w:pPr>
              <w:tabs>
                <w:tab w:val="left" w:pos="7200"/>
              </w:tabs>
              <w:spacing w:line="220" w:lineRule="exact"/>
            </w:pPr>
          </w:p>
        </w:tc>
        <w:tc>
          <w:tcPr>
            <w:tcW w:w="2772" w:type="dxa"/>
          </w:tcPr>
          <w:p w:rsidR="00A92635" w:rsidRPr="00580B67" w:rsidRDefault="00A92635" w:rsidP="008D716C">
            <w:pPr>
              <w:tabs>
                <w:tab w:val="left" w:pos="7200"/>
              </w:tabs>
              <w:spacing w:line="220" w:lineRule="exact"/>
              <w:rPr>
                <w:sz w:val="16"/>
                <w:szCs w:val="16"/>
              </w:rPr>
            </w:pPr>
          </w:p>
        </w:tc>
      </w:tr>
    </w:tbl>
    <w:p w:rsidR="001C6AA5" w:rsidRPr="00580B67" w:rsidRDefault="001C6AA5" w:rsidP="001C6AA5">
      <w:pPr>
        <w:tabs>
          <w:tab w:val="left" w:pos="7200"/>
        </w:tabs>
        <w:spacing w:line="260" w:lineRule="exact"/>
        <w:ind w:right="817"/>
        <w:rPr>
          <w:szCs w:val="20"/>
        </w:rPr>
      </w:pPr>
      <w:r w:rsidRPr="00580B67">
        <w:rPr>
          <w:szCs w:val="20"/>
        </w:rPr>
        <w:t>Der søges om tilladelse til at anvende magt</w:t>
      </w:r>
      <w:r w:rsidR="00603D41" w:rsidRPr="00580B67">
        <w:rPr>
          <w:szCs w:val="20"/>
        </w:rPr>
        <w:t xml:space="preserve"> </w:t>
      </w:r>
      <w:r w:rsidRPr="00580B67">
        <w:rPr>
          <w:szCs w:val="20"/>
        </w:rPr>
        <w:t>i forhold til</w:t>
      </w:r>
      <w:r w:rsidR="00603D41" w:rsidRPr="00580B67">
        <w:rPr>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8"/>
        <w:gridCol w:w="4889"/>
      </w:tblGrid>
      <w:tr w:rsidR="001C6AA5" w:rsidRPr="00580B67" w:rsidTr="00E675C1">
        <w:tc>
          <w:tcPr>
            <w:tcW w:w="4888" w:type="dxa"/>
            <w:tcBorders>
              <w:top w:val="single" w:sz="4" w:space="0" w:color="auto"/>
              <w:left w:val="single" w:sz="4" w:space="0" w:color="auto"/>
              <w:bottom w:val="single" w:sz="4" w:space="0" w:color="auto"/>
              <w:right w:val="single" w:sz="4" w:space="0" w:color="auto"/>
            </w:tcBorders>
          </w:tcPr>
          <w:p w:rsidR="001C6AA5" w:rsidRPr="00580B67" w:rsidRDefault="001C6AA5" w:rsidP="00E675C1">
            <w:pPr>
              <w:tabs>
                <w:tab w:val="left" w:pos="7200"/>
              </w:tabs>
              <w:spacing w:line="260" w:lineRule="exact"/>
              <w:ind w:right="817"/>
              <w:rPr>
                <w:sz w:val="24"/>
                <w:szCs w:val="20"/>
              </w:rPr>
            </w:pPr>
            <w:r w:rsidRPr="00580B67">
              <w:rPr>
                <w:szCs w:val="20"/>
              </w:rPr>
              <w:t>Navn</w:t>
            </w:r>
          </w:p>
          <w:p w:rsidR="001C6AA5" w:rsidRPr="00580B67" w:rsidRDefault="001C6AA5" w:rsidP="00E675C1">
            <w:pPr>
              <w:tabs>
                <w:tab w:val="left" w:pos="7200"/>
              </w:tabs>
              <w:spacing w:line="260" w:lineRule="exact"/>
              <w:ind w:right="817"/>
              <w:rPr>
                <w:sz w:val="24"/>
                <w:szCs w:val="20"/>
              </w:rPr>
            </w:pPr>
          </w:p>
        </w:tc>
        <w:tc>
          <w:tcPr>
            <w:tcW w:w="4889" w:type="dxa"/>
            <w:tcBorders>
              <w:top w:val="single" w:sz="4" w:space="0" w:color="auto"/>
              <w:left w:val="single" w:sz="4" w:space="0" w:color="auto"/>
              <w:bottom w:val="single" w:sz="4" w:space="0" w:color="auto"/>
              <w:right w:val="single" w:sz="4" w:space="0" w:color="auto"/>
            </w:tcBorders>
            <w:hideMark/>
          </w:tcPr>
          <w:p w:rsidR="001C6AA5" w:rsidRPr="00580B67" w:rsidRDefault="001C6AA5" w:rsidP="00E675C1">
            <w:pPr>
              <w:tabs>
                <w:tab w:val="left" w:pos="7200"/>
              </w:tabs>
              <w:spacing w:line="260" w:lineRule="exact"/>
              <w:ind w:right="817"/>
              <w:rPr>
                <w:sz w:val="24"/>
                <w:szCs w:val="20"/>
              </w:rPr>
            </w:pPr>
            <w:r w:rsidRPr="00580B67">
              <w:rPr>
                <w:szCs w:val="20"/>
              </w:rPr>
              <w:t>Personnummer</w:t>
            </w:r>
          </w:p>
        </w:tc>
      </w:tr>
      <w:tr w:rsidR="001C6AA5" w:rsidRPr="00580B67" w:rsidTr="00E675C1">
        <w:tc>
          <w:tcPr>
            <w:tcW w:w="4888" w:type="dxa"/>
            <w:tcBorders>
              <w:top w:val="single" w:sz="4" w:space="0" w:color="auto"/>
              <w:left w:val="single" w:sz="4" w:space="0" w:color="auto"/>
              <w:bottom w:val="single" w:sz="4" w:space="0" w:color="auto"/>
              <w:right w:val="single" w:sz="4" w:space="0" w:color="auto"/>
            </w:tcBorders>
          </w:tcPr>
          <w:p w:rsidR="001C6AA5" w:rsidRPr="00580B67" w:rsidRDefault="001C6AA5" w:rsidP="00E675C1">
            <w:pPr>
              <w:tabs>
                <w:tab w:val="left" w:pos="7200"/>
              </w:tabs>
              <w:spacing w:line="260" w:lineRule="exact"/>
              <w:ind w:right="817"/>
              <w:rPr>
                <w:sz w:val="24"/>
                <w:szCs w:val="20"/>
              </w:rPr>
            </w:pPr>
            <w:r w:rsidRPr="00580B67">
              <w:rPr>
                <w:szCs w:val="20"/>
              </w:rPr>
              <w:t>Adresse</w:t>
            </w:r>
          </w:p>
          <w:p w:rsidR="001C6AA5" w:rsidRPr="00580B67" w:rsidRDefault="001C6AA5" w:rsidP="00E675C1">
            <w:pPr>
              <w:tabs>
                <w:tab w:val="left" w:pos="7200"/>
              </w:tabs>
              <w:spacing w:line="260" w:lineRule="exact"/>
              <w:ind w:right="817"/>
              <w:rPr>
                <w:sz w:val="24"/>
                <w:szCs w:val="20"/>
              </w:rPr>
            </w:pPr>
          </w:p>
        </w:tc>
        <w:tc>
          <w:tcPr>
            <w:tcW w:w="4889" w:type="dxa"/>
            <w:tcBorders>
              <w:top w:val="single" w:sz="4" w:space="0" w:color="auto"/>
              <w:left w:val="single" w:sz="4" w:space="0" w:color="auto"/>
              <w:bottom w:val="single" w:sz="4" w:space="0" w:color="auto"/>
              <w:right w:val="single" w:sz="4" w:space="0" w:color="auto"/>
            </w:tcBorders>
            <w:hideMark/>
          </w:tcPr>
          <w:p w:rsidR="001C6AA5" w:rsidRPr="00580B67" w:rsidRDefault="001C6AA5" w:rsidP="00E675C1">
            <w:pPr>
              <w:tabs>
                <w:tab w:val="left" w:pos="7200"/>
              </w:tabs>
              <w:spacing w:line="260" w:lineRule="exact"/>
              <w:ind w:right="817"/>
              <w:rPr>
                <w:sz w:val="24"/>
                <w:szCs w:val="20"/>
              </w:rPr>
            </w:pPr>
            <w:r w:rsidRPr="00580B67">
              <w:rPr>
                <w:szCs w:val="20"/>
              </w:rPr>
              <w:t>Postnr. og by</w:t>
            </w:r>
          </w:p>
        </w:tc>
      </w:tr>
    </w:tbl>
    <w:p w:rsidR="001C6AA5" w:rsidRPr="00580B67" w:rsidRDefault="001C6AA5" w:rsidP="001C6AA5">
      <w:pPr>
        <w:tabs>
          <w:tab w:val="left" w:pos="7200"/>
        </w:tabs>
        <w:spacing w:line="260" w:lineRule="exact"/>
        <w:ind w:right="817"/>
        <w:rPr>
          <w:szCs w:val="20"/>
        </w:rPr>
      </w:pPr>
    </w:p>
    <w:p w:rsidR="001C6AA5" w:rsidRPr="00580B67" w:rsidRDefault="001C6AA5" w:rsidP="001C6AA5">
      <w:pPr>
        <w:tabs>
          <w:tab w:val="left" w:pos="7200"/>
        </w:tabs>
        <w:spacing w:line="260" w:lineRule="exact"/>
        <w:ind w:right="817"/>
        <w:rPr>
          <w:szCs w:val="20"/>
        </w:rPr>
      </w:pPr>
      <w:r w:rsidRPr="00580B67">
        <w:rPr>
          <w:szCs w:val="20"/>
        </w:rPr>
        <w:t>Funktionsevne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7"/>
      </w:tblGrid>
      <w:tr w:rsidR="001C6AA5" w:rsidRPr="00580B67" w:rsidTr="00E675C1">
        <w:tc>
          <w:tcPr>
            <w:tcW w:w="9777" w:type="dxa"/>
            <w:tcBorders>
              <w:top w:val="single" w:sz="4" w:space="0" w:color="auto"/>
              <w:left w:val="single" w:sz="4" w:space="0" w:color="auto"/>
              <w:bottom w:val="single" w:sz="4" w:space="0" w:color="auto"/>
              <w:right w:val="single" w:sz="4" w:space="0" w:color="auto"/>
            </w:tcBorders>
          </w:tcPr>
          <w:p w:rsidR="001C6AA5" w:rsidRPr="00580B67" w:rsidRDefault="001C6AA5" w:rsidP="00E675C1">
            <w:pPr>
              <w:tabs>
                <w:tab w:val="left" w:pos="7200"/>
              </w:tabs>
              <w:spacing w:line="260" w:lineRule="exact"/>
              <w:ind w:right="817"/>
              <w:rPr>
                <w:szCs w:val="20"/>
              </w:rPr>
            </w:pPr>
            <w:r w:rsidRPr="00580B67">
              <w:rPr>
                <w:szCs w:val="20"/>
              </w:rPr>
              <w:t>Kort beskrivelse af den nedsatte psykiske funktionsevne (betydelig og varigt nedsat, jf. § 124 a</w:t>
            </w:r>
            <w:r w:rsidR="007E5387" w:rsidRPr="00580B67">
              <w:rPr>
                <w:szCs w:val="20"/>
              </w:rPr>
              <w:t>). V</w:t>
            </w:r>
            <w:r w:rsidRPr="00580B67">
              <w:rPr>
                <w:szCs w:val="20"/>
              </w:rPr>
              <w:t>edlæg faglig dokumentation.</w:t>
            </w:r>
          </w:p>
          <w:p w:rsidR="001C6AA5" w:rsidRPr="00580B67" w:rsidRDefault="001C6AA5" w:rsidP="00E675C1">
            <w:pPr>
              <w:tabs>
                <w:tab w:val="left" w:pos="7200"/>
              </w:tabs>
              <w:spacing w:line="260" w:lineRule="exact"/>
              <w:ind w:right="817"/>
              <w:rPr>
                <w:szCs w:val="20"/>
              </w:rPr>
            </w:pPr>
          </w:p>
          <w:p w:rsidR="001C6AA5" w:rsidRPr="00580B67" w:rsidRDefault="001C6AA5" w:rsidP="00E675C1">
            <w:pPr>
              <w:tabs>
                <w:tab w:val="left" w:pos="7200"/>
              </w:tabs>
              <w:spacing w:line="260" w:lineRule="exact"/>
              <w:ind w:right="817"/>
              <w:rPr>
                <w:szCs w:val="20"/>
              </w:rPr>
            </w:pPr>
          </w:p>
          <w:p w:rsidR="001F0E28" w:rsidRPr="00580B67" w:rsidRDefault="001F0E28" w:rsidP="00E675C1">
            <w:pPr>
              <w:tabs>
                <w:tab w:val="left" w:pos="7200"/>
              </w:tabs>
              <w:spacing w:line="260" w:lineRule="exact"/>
              <w:ind w:right="817"/>
              <w:rPr>
                <w:szCs w:val="20"/>
              </w:rPr>
            </w:pPr>
          </w:p>
          <w:p w:rsidR="001C6AA5" w:rsidRPr="00580B67" w:rsidRDefault="001C6AA5" w:rsidP="00E675C1">
            <w:pPr>
              <w:tabs>
                <w:tab w:val="left" w:pos="7200"/>
              </w:tabs>
              <w:spacing w:line="260" w:lineRule="exact"/>
              <w:ind w:right="817"/>
              <w:rPr>
                <w:szCs w:val="20"/>
              </w:rPr>
            </w:pPr>
          </w:p>
          <w:p w:rsidR="001C6AA5" w:rsidRPr="00580B67" w:rsidRDefault="001C6AA5" w:rsidP="00E675C1">
            <w:pPr>
              <w:tabs>
                <w:tab w:val="left" w:pos="7200"/>
              </w:tabs>
              <w:spacing w:line="260" w:lineRule="exact"/>
              <w:ind w:right="817"/>
              <w:rPr>
                <w:szCs w:val="20"/>
              </w:rPr>
            </w:pPr>
            <w:r w:rsidRPr="00580B67">
              <w:rPr>
                <w:szCs w:val="20"/>
              </w:rPr>
              <w:t>Hvis der er en nedsat fysisk funktionsevne så kort beskrivelse heraf</w:t>
            </w:r>
          </w:p>
          <w:p w:rsidR="001C6AA5" w:rsidRPr="00580B67" w:rsidRDefault="001C6AA5" w:rsidP="00E675C1">
            <w:pPr>
              <w:tabs>
                <w:tab w:val="left" w:pos="7200"/>
              </w:tabs>
              <w:spacing w:line="260" w:lineRule="exact"/>
              <w:ind w:right="817"/>
              <w:rPr>
                <w:szCs w:val="20"/>
              </w:rPr>
            </w:pPr>
            <w:r w:rsidRPr="00580B67">
              <w:rPr>
                <w:szCs w:val="20"/>
              </w:rPr>
              <w:t>(vedlæg faglig dokumentation).</w:t>
            </w:r>
          </w:p>
          <w:p w:rsidR="001C6AA5" w:rsidRPr="00580B67" w:rsidRDefault="001C6AA5" w:rsidP="00E675C1">
            <w:pPr>
              <w:tabs>
                <w:tab w:val="left" w:pos="7200"/>
              </w:tabs>
              <w:spacing w:line="260" w:lineRule="exact"/>
              <w:ind w:right="817"/>
              <w:rPr>
                <w:szCs w:val="20"/>
              </w:rPr>
            </w:pPr>
          </w:p>
          <w:p w:rsidR="001C6AA5" w:rsidRPr="00580B67" w:rsidRDefault="001C6AA5" w:rsidP="00E675C1">
            <w:pPr>
              <w:tabs>
                <w:tab w:val="left" w:pos="7200"/>
              </w:tabs>
              <w:spacing w:line="260" w:lineRule="exact"/>
              <w:ind w:right="817"/>
              <w:rPr>
                <w:szCs w:val="20"/>
              </w:rPr>
            </w:pPr>
          </w:p>
          <w:p w:rsidR="001C6AA5" w:rsidRPr="00580B67" w:rsidRDefault="001C6AA5" w:rsidP="00E675C1">
            <w:pPr>
              <w:tabs>
                <w:tab w:val="left" w:pos="7200"/>
              </w:tabs>
              <w:spacing w:line="260" w:lineRule="exact"/>
              <w:ind w:right="817"/>
              <w:rPr>
                <w:sz w:val="24"/>
                <w:szCs w:val="20"/>
              </w:rPr>
            </w:pPr>
          </w:p>
        </w:tc>
      </w:tr>
    </w:tbl>
    <w:p w:rsidR="00087085" w:rsidRPr="00580B67" w:rsidRDefault="00087085" w:rsidP="002F2140"/>
    <w:p w:rsidR="001C6AA5" w:rsidRPr="00580B67" w:rsidRDefault="001C6AA5" w:rsidP="001C6AA5">
      <w:pPr>
        <w:tabs>
          <w:tab w:val="left" w:pos="7200"/>
          <w:tab w:val="left" w:pos="9637"/>
        </w:tabs>
        <w:spacing w:line="260" w:lineRule="exact"/>
        <w:ind w:right="817"/>
        <w:rPr>
          <w:szCs w:val="20"/>
        </w:rPr>
      </w:pPr>
      <w:r w:rsidRPr="00580B67">
        <w:rPr>
          <w:szCs w:val="20"/>
        </w:rPr>
        <w:t>Hvilken type foranstaltning søges der om?</w: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3295"/>
        <w:gridCol w:w="1923"/>
        <w:gridCol w:w="1979"/>
      </w:tblGrid>
      <w:tr w:rsidR="001C6AA5" w:rsidRPr="00580B67" w:rsidTr="007E5387">
        <w:tc>
          <w:tcPr>
            <w:tcW w:w="2628" w:type="dxa"/>
            <w:tcBorders>
              <w:top w:val="single" w:sz="4" w:space="0" w:color="auto"/>
              <w:left w:val="single" w:sz="4" w:space="0" w:color="auto"/>
              <w:bottom w:val="single" w:sz="4" w:space="0" w:color="auto"/>
              <w:right w:val="single" w:sz="4" w:space="0" w:color="auto"/>
            </w:tcBorders>
            <w:hideMark/>
          </w:tcPr>
          <w:p w:rsidR="001C6AA5" w:rsidRPr="00580B67" w:rsidRDefault="001C6AA5" w:rsidP="00E675C1">
            <w:pPr>
              <w:tabs>
                <w:tab w:val="left" w:pos="7200"/>
              </w:tabs>
              <w:spacing w:line="260" w:lineRule="exact"/>
              <w:ind w:right="-52"/>
              <w:rPr>
                <w:b/>
                <w:sz w:val="24"/>
                <w:szCs w:val="20"/>
              </w:rPr>
            </w:pPr>
            <w:r w:rsidRPr="00580B67">
              <w:rPr>
                <w:b/>
                <w:szCs w:val="20"/>
              </w:rPr>
              <w:t>Foranstaltning</w:t>
            </w:r>
          </w:p>
        </w:tc>
        <w:tc>
          <w:tcPr>
            <w:tcW w:w="3295" w:type="dxa"/>
            <w:tcBorders>
              <w:top w:val="single" w:sz="4" w:space="0" w:color="auto"/>
              <w:left w:val="single" w:sz="4" w:space="0" w:color="auto"/>
              <w:bottom w:val="single" w:sz="4" w:space="0" w:color="auto"/>
              <w:right w:val="single" w:sz="4" w:space="0" w:color="auto"/>
            </w:tcBorders>
            <w:hideMark/>
          </w:tcPr>
          <w:p w:rsidR="001C6AA5" w:rsidRPr="00580B67" w:rsidRDefault="001C6AA5" w:rsidP="00E675C1">
            <w:pPr>
              <w:tabs>
                <w:tab w:val="left" w:pos="7200"/>
              </w:tabs>
              <w:spacing w:line="260" w:lineRule="exact"/>
              <w:ind w:right="817"/>
              <w:rPr>
                <w:b/>
                <w:sz w:val="24"/>
                <w:szCs w:val="20"/>
              </w:rPr>
            </w:pPr>
            <w:r w:rsidRPr="00580B67">
              <w:rPr>
                <w:b/>
                <w:szCs w:val="20"/>
              </w:rPr>
              <w:t>Sæt kryds</w:t>
            </w:r>
          </w:p>
        </w:tc>
        <w:tc>
          <w:tcPr>
            <w:tcW w:w="1923" w:type="dxa"/>
            <w:tcBorders>
              <w:top w:val="single" w:sz="4" w:space="0" w:color="auto"/>
              <w:left w:val="single" w:sz="4" w:space="0" w:color="auto"/>
              <w:bottom w:val="single" w:sz="4" w:space="0" w:color="auto"/>
              <w:right w:val="single" w:sz="4" w:space="0" w:color="auto"/>
            </w:tcBorders>
            <w:hideMark/>
          </w:tcPr>
          <w:p w:rsidR="001C6AA5" w:rsidRPr="00580B67" w:rsidRDefault="001C6AA5" w:rsidP="00E675C1">
            <w:pPr>
              <w:tabs>
                <w:tab w:val="left" w:pos="7200"/>
              </w:tabs>
              <w:spacing w:line="260" w:lineRule="exact"/>
              <w:ind w:right="-22"/>
              <w:rPr>
                <w:b/>
                <w:sz w:val="24"/>
                <w:szCs w:val="20"/>
              </w:rPr>
            </w:pPr>
            <w:r w:rsidRPr="00580B67">
              <w:rPr>
                <w:b/>
                <w:szCs w:val="20"/>
              </w:rPr>
              <w:t>Hvilket s</w:t>
            </w:r>
            <w:r w:rsidRPr="00580B67">
              <w:rPr>
                <w:b/>
                <w:szCs w:val="20"/>
              </w:rPr>
              <w:t>y</w:t>
            </w:r>
            <w:r w:rsidRPr="00580B67">
              <w:rPr>
                <w:b/>
                <w:szCs w:val="20"/>
              </w:rPr>
              <w:t>stem/sele er der tale om?</w:t>
            </w:r>
          </w:p>
        </w:tc>
        <w:tc>
          <w:tcPr>
            <w:tcW w:w="1979" w:type="dxa"/>
            <w:tcBorders>
              <w:top w:val="single" w:sz="4" w:space="0" w:color="auto"/>
              <w:left w:val="single" w:sz="4" w:space="0" w:color="auto"/>
              <w:bottom w:val="single" w:sz="4" w:space="0" w:color="auto"/>
              <w:right w:val="single" w:sz="4" w:space="0" w:color="auto"/>
            </w:tcBorders>
          </w:tcPr>
          <w:p w:rsidR="001C6AA5" w:rsidRPr="00580B67" w:rsidRDefault="001C6AA5" w:rsidP="00E675C1">
            <w:pPr>
              <w:tabs>
                <w:tab w:val="left" w:pos="1692"/>
                <w:tab w:val="left" w:pos="7200"/>
              </w:tabs>
              <w:spacing w:line="260" w:lineRule="exact"/>
              <w:ind w:right="-108"/>
              <w:rPr>
                <w:b/>
                <w:szCs w:val="20"/>
              </w:rPr>
            </w:pPr>
            <w:r w:rsidRPr="00580B67">
              <w:rPr>
                <w:b/>
                <w:szCs w:val="20"/>
              </w:rPr>
              <w:t>Ved tidligere tilladelse ang</w:t>
            </w:r>
            <w:r w:rsidRPr="00580B67">
              <w:rPr>
                <w:b/>
                <w:szCs w:val="20"/>
              </w:rPr>
              <w:t>i</w:t>
            </w:r>
            <w:r w:rsidRPr="00580B67">
              <w:rPr>
                <w:b/>
                <w:szCs w:val="20"/>
              </w:rPr>
              <w:t>ves dato for den seneste tillade</w:t>
            </w:r>
            <w:r w:rsidRPr="00580B67">
              <w:rPr>
                <w:b/>
                <w:szCs w:val="20"/>
              </w:rPr>
              <w:t>l</w:t>
            </w:r>
            <w:r w:rsidRPr="00580B67">
              <w:rPr>
                <w:b/>
                <w:szCs w:val="20"/>
              </w:rPr>
              <w:t>se</w:t>
            </w:r>
          </w:p>
          <w:p w:rsidR="001C6AA5" w:rsidRPr="00580B67" w:rsidRDefault="001C6AA5" w:rsidP="00E675C1">
            <w:pPr>
              <w:tabs>
                <w:tab w:val="left" w:pos="1692"/>
                <w:tab w:val="left" w:pos="7200"/>
              </w:tabs>
              <w:spacing w:line="260" w:lineRule="exact"/>
              <w:ind w:right="-108"/>
              <w:rPr>
                <w:b/>
                <w:sz w:val="24"/>
                <w:szCs w:val="20"/>
              </w:rPr>
            </w:pPr>
          </w:p>
        </w:tc>
      </w:tr>
      <w:tr w:rsidR="001C6AA5" w:rsidRPr="00580B67" w:rsidTr="007E5387">
        <w:trPr>
          <w:trHeight w:val="100"/>
        </w:trPr>
        <w:tc>
          <w:tcPr>
            <w:tcW w:w="2628" w:type="dxa"/>
            <w:tcBorders>
              <w:top w:val="single" w:sz="4" w:space="0" w:color="auto"/>
              <w:left w:val="single" w:sz="4" w:space="0" w:color="auto"/>
              <w:bottom w:val="single" w:sz="4" w:space="0" w:color="auto"/>
              <w:right w:val="single" w:sz="4" w:space="0" w:color="auto"/>
            </w:tcBorders>
            <w:hideMark/>
          </w:tcPr>
          <w:p w:rsidR="001F0E28" w:rsidRPr="00580B67" w:rsidRDefault="001C6AA5" w:rsidP="007E5387">
            <w:pPr>
              <w:tabs>
                <w:tab w:val="left" w:pos="7200"/>
              </w:tabs>
              <w:spacing w:line="260" w:lineRule="exact"/>
              <w:ind w:right="-52"/>
              <w:rPr>
                <w:szCs w:val="20"/>
              </w:rPr>
            </w:pPr>
            <w:r w:rsidRPr="00580B67">
              <w:rPr>
                <w:b/>
                <w:szCs w:val="20"/>
              </w:rPr>
              <w:t>Personlig alarm, § 125, stk. 1 og stk. 2</w:t>
            </w:r>
            <w:r w:rsidRPr="00580B67">
              <w:rPr>
                <w:szCs w:val="20"/>
              </w:rPr>
              <w:t xml:space="preserve"> (hvis </w:t>
            </w:r>
            <w:proofErr w:type="spellStart"/>
            <w:r w:rsidRPr="00580B67">
              <w:rPr>
                <w:szCs w:val="20"/>
              </w:rPr>
              <w:t>pgl</w:t>
            </w:r>
            <w:proofErr w:type="spellEnd"/>
            <w:r w:rsidRPr="00580B67">
              <w:rPr>
                <w:szCs w:val="20"/>
              </w:rPr>
              <w:t>. er omfattet af personkredsen</w:t>
            </w:r>
            <w:r w:rsidR="00603D41" w:rsidRPr="00580B67">
              <w:rPr>
                <w:szCs w:val="20"/>
              </w:rPr>
              <w:t xml:space="preserve"> </w:t>
            </w:r>
            <w:r w:rsidRPr="00580B67">
              <w:rPr>
                <w:szCs w:val="20"/>
              </w:rPr>
              <w:t>i</w:t>
            </w:r>
            <w:r w:rsidR="008D716C" w:rsidRPr="00580B67">
              <w:rPr>
                <w:szCs w:val="20"/>
              </w:rPr>
              <w:t xml:space="preserve"> </w:t>
            </w:r>
            <w:r w:rsidRPr="00580B67">
              <w:rPr>
                <w:szCs w:val="20"/>
              </w:rPr>
              <w:t xml:space="preserve">§ 125, stk. 2, </w:t>
            </w:r>
            <w:r w:rsidRPr="00580B67">
              <w:rPr>
                <w:szCs w:val="20"/>
                <w:u w:val="single"/>
              </w:rPr>
              <w:t>1. punktum</w:t>
            </w:r>
            <w:r w:rsidR="007E5387" w:rsidRPr="00580B67">
              <w:rPr>
                <w:szCs w:val="20"/>
              </w:rPr>
              <w:t xml:space="preserve">, </w:t>
            </w:r>
            <w:r w:rsidRPr="00580B67">
              <w:rPr>
                <w:szCs w:val="20"/>
              </w:rPr>
              <w:t>er der ikke tale om mag</w:t>
            </w:r>
            <w:r w:rsidRPr="00580B67">
              <w:rPr>
                <w:szCs w:val="20"/>
              </w:rPr>
              <w:t>t</w:t>
            </w:r>
            <w:r w:rsidRPr="00580B67">
              <w:rPr>
                <w:szCs w:val="20"/>
              </w:rPr>
              <w:t>anvendelse</w:t>
            </w:r>
            <w:r w:rsidR="001C1DE0" w:rsidRPr="00580B67">
              <w:rPr>
                <w:szCs w:val="20"/>
              </w:rPr>
              <w:t>/se komm</w:t>
            </w:r>
            <w:r w:rsidR="001C1DE0" w:rsidRPr="00580B67">
              <w:rPr>
                <w:szCs w:val="20"/>
              </w:rPr>
              <w:t>u</w:t>
            </w:r>
            <w:r w:rsidR="001C1DE0" w:rsidRPr="00580B67">
              <w:rPr>
                <w:szCs w:val="20"/>
              </w:rPr>
              <w:t>nens retningslinjer</w:t>
            </w:r>
            <w:r w:rsidR="007E5387" w:rsidRPr="00580B67">
              <w:rPr>
                <w:szCs w:val="20"/>
              </w:rPr>
              <w:t>)</w:t>
            </w:r>
          </w:p>
          <w:p w:rsidR="007E5387" w:rsidRPr="00580B67" w:rsidRDefault="007E5387" w:rsidP="007E5387">
            <w:pPr>
              <w:tabs>
                <w:tab w:val="left" w:pos="7200"/>
              </w:tabs>
              <w:spacing w:line="260" w:lineRule="exact"/>
              <w:ind w:right="-52"/>
              <w:rPr>
                <w:szCs w:val="20"/>
              </w:rPr>
            </w:pPr>
          </w:p>
        </w:tc>
        <w:tc>
          <w:tcPr>
            <w:tcW w:w="3295" w:type="dxa"/>
            <w:tcBorders>
              <w:top w:val="single" w:sz="4" w:space="0" w:color="auto"/>
              <w:left w:val="single" w:sz="4" w:space="0" w:color="auto"/>
              <w:bottom w:val="single" w:sz="4" w:space="0" w:color="auto"/>
              <w:right w:val="single" w:sz="4" w:space="0" w:color="auto"/>
            </w:tcBorders>
          </w:tcPr>
          <w:p w:rsidR="001C6AA5" w:rsidRPr="00580B67" w:rsidRDefault="001C6AA5" w:rsidP="00E675C1">
            <w:pPr>
              <w:tabs>
                <w:tab w:val="left" w:pos="7200"/>
              </w:tabs>
              <w:spacing w:line="260" w:lineRule="exact"/>
              <w:ind w:right="817"/>
              <w:rPr>
                <w:sz w:val="24"/>
                <w:szCs w:val="20"/>
              </w:rPr>
            </w:pPr>
          </w:p>
        </w:tc>
        <w:tc>
          <w:tcPr>
            <w:tcW w:w="1923" w:type="dxa"/>
            <w:tcBorders>
              <w:top w:val="single" w:sz="4" w:space="0" w:color="auto"/>
              <w:left w:val="single" w:sz="4" w:space="0" w:color="auto"/>
              <w:bottom w:val="single" w:sz="4" w:space="0" w:color="auto"/>
              <w:right w:val="single" w:sz="4" w:space="0" w:color="auto"/>
            </w:tcBorders>
          </w:tcPr>
          <w:p w:rsidR="001C6AA5" w:rsidRPr="00580B67" w:rsidRDefault="001C6AA5" w:rsidP="00E675C1">
            <w:pPr>
              <w:tabs>
                <w:tab w:val="left" w:pos="7200"/>
              </w:tabs>
              <w:spacing w:line="260" w:lineRule="exact"/>
              <w:ind w:right="817"/>
              <w:rPr>
                <w:sz w:val="24"/>
                <w:szCs w:val="20"/>
              </w:rPr>
            </w:pPr>
          </w:p>
        </w:tc>
        <w:tc>
          <w:tcPr>
            <w:tcW w:w="1979" w:type="dxa"/>
            <w:tcBorders>
              <w:top w:val="single" w:sz="4" w:space="0" w:color="auto"/>
              <w:left w:val="single" w:sz="4" w:space="0" w:color="auto"/>
              <w:bottom w:val="single" w:sz="4" w:space="0" w:color="auto"/>
              <w:right w:val="single" w:sz="4" w:space="0" w:color="auto"/>
            </w:tcBorders>
          </w:tcPr>
          <w:p w:rsidR="001C6AA5" w:rsidRPr="00580B67" w:rsidRDefault="001C6AA5" w:rsidP="00E675C1">
            <w:pPr>
              <w:tabs>
                <w:tab w:val="left" w:pos="7200"/>
              </w:tabs>
              <w:spacing w:line="260" w:lineRule="exact"/>
              <w:ind w:right="817"/>
              <w:rPr>
                <w:sz w:val="24"/>
                <w:szCs w:val="20"/>
              </w:rPr>
            </w:pPr>
          </w:p>
        </w:tc>
      </w:tr>
      <w:tr w:rsidR="001C1DE0" w:rsidRPr="00580B67" w:rsidTr="007E5387">
        <w:tc>
          <w:tcPr>
            <w:tcW w:w="2628" w:type="dxa"/>
            <w:tcBorders>
              <w:top w:val="single" w:sz="4" w:space="0" w:color="auto"/>
              <w:left w:val="single" w:sz="4" w:space="0" w:color="auto"/>
              <w:bottom w:val="single" w:sz="4" w:space="0" w:color="auto"/>
              <w:right w:val="single" w:sz="4" w:space="0" w:color="auto"/>
            </w:tcBorders>
            <w:hideMark/>
          </w:tcPr>
          <w:p w:rsidR="001C1DE0" w:rsidRPr="00580B67" w:rsidRDefault="001C1DE0" w:rsidP="00E675C1">
            <w:pPr>
              <w:tabs>
                <w:tab w:val="left" w:pos="7200"/>
              </w:tabs>
              <w:spacing w:line="260" w:lineRule="exact"/>
              <w:ind w:right="-52"/>
              <w:rPr>
                <w:b/>
                <w:sz w:val="24"/>
                <w:szCs w:val="20"/>
              </w:rPr>
            </w:pPr>
            <w:r w:rsidRPr="00580B67">
              <w:rPr>
                <w:b/>
                <w:szCs w:val="20"/>
              </w:rPr>
              <w:lastRenderedPageBreak/>
              <w:t>Foranstaltning</w:t>
            </w:r>
          </w:p>
        </w:tc>
        <w:tc>
          <w:tcPr>
            <w:tcW w:w="3295" w:type="dxa"/>
            <w:tcBorders>
              <w:top w:val="single" w:sz="4" w:space="0" w:color="auto"/>
              <w:left w:val="single" w:sz="4" w:space="0" w:color="auto"/>
              <w:bottom w:val="single" w:sz="4" w:space="0" w:color="auto"/>
              <w:right w:val="single" w:sz="4" w:space="0" w:color="auto"/>
            </w:tcBorders>
          </w:tcPr>
          <w:p w:rsidR="001C1DE0" w:rsidRPr="00580B67" w:rsidRDefault="001C1DE0" w:rsidP="00E675C1">
            <w:pPr>
              <w:tabs>
                <w:tab w:val="left" w:pos="7200"/>
              </w:tabs>
              <w:spacing w:line="260" w:lineRule="exact"/>
              <w:ind w:right="817"/>
              <w:rPr>
                <w:b/>
                <w:sz w:val="24"/>
                <w:szCs w:val="20"/>
              </w:rPr>
            </w:pPr>
            <w:r w:rsidRPr="00580B67">
              <w:rPr>
                <w:b/>
                <w:szCs w:val="20"/>
              </w:rPr>
              <w:t>Sæt kryds</w:t>
            </w:r>
          </w:p>
        </w:tc>
        <w:tc>
          <w:tcPr>
            <w:tcW w:w="1923" w:type="dxa"/>
            <w:tcBorders>
              <w:top w:val="single" w:sz="4" w:space="0" w:color="auto"/>
              <w:left w:val="single" w:sz="4" w:space="0" w:color="auto"/>
              <w:bottom w:val="single" w:sz="4" w:space="0" w:color="auto"/>
              <w:right w:val="single" w:sz="4" w:space="0" w:color="auto"/>
            </w:tcBorders>
          </w:tcPr>
          <w:p w:rsidR="001C1DE0" w:rsidRPr="00580B67" w:rsidRDefault="001C1DE0" w:rsidP="00E675C1">
            <w:pPr>
              <w:tabs>
                <w:tab w:val="left" w:pos="7200"/>
              </w:tabs>
              <w:spacing w:line="260" w:lineRule="exact"/>
              <w:ind w:right="-22"/>
              <w:rPr>
                <w:b/>
                <w:sz w:val="24"/>
                <w:szCs w:val="20"/>
              </w:rPr>
            </w:pPr>
            <w:r w:rsidRPr="00580B67">
              <w:rPr>
                <w:b/>
                <w:szCs w:val="20"/>
              </w:rPr>
              <w:t>Hvilket s</w:t>
            </w:r>
            <w:r w:rsidRPr="00580B67">
              <w:rPr>
                <w:b/>
                <w:szCs w:val="20"/>
              </w:rPr>
              <w:t>y</w:t>
            </w:r>
            <w:r w:rsidRPr="00580B67">
              <w:rPr>
                <w:b/>
                <w:szCs w:val="20"/>
              </w:rPr>
              <w:t>stem/sele er der tale om?</w:t>
            </w:r>
          </w:p>
        </w:tc>
        <w:tc>
          <w:tcPr>
            <w:tcW w:w="1979" w:type="dxa"/>
            <w:tcBorders>
              <w:top w:val="single" w:sz="4" w:space="0" w:color="auto"/>
              <w:left w:val="single" w:sz="4" w:space="0" w:color="auto"/>
              <w:bottom w:val="single" w:sz="4" w:space="0" w:color="auto"/>
              <w:right w:val="single" w:sz="4" w:space="0" w:color="auto"/>
            </w:tcBorders>
          </w:tcPr>
          <w:p w:rsidR="001C1DE0" w:rsidRPr="00580B67" w:rsidRDefault="001C1DE0" w:rsidP="001C1DE0">
            <w:pPr>
              <w:tabs>
                <w:tab w:val="left" w:pos="1692"/>
                <w:tab w:val="left" w:pos="7200"/>
              </w:tabs>
              <w:spacing w:line="260" w:lineRule="exact"/>
              <w:ind w:right="-108"/>
              <w:rPr>
                <w:b/>
                <w:szCs w:val="20"/>
              </w:rPr>
            </w:pPr>
            <w:r w:rsidRPr="00580B67">
              <w:rPr>
                <w:b/>
                <w:szCs w:val="20"/>
              </w:rPr>
              <w:t>Ved tidligere tilladelse ang</w:t>
            </w:r>
            <w:r w:rsidRPr="00580B67">
              <w:rPr>
                <w:b/>
                <w:szCs w:val="20"/>
              </w:rPr>
              <w:t>i</w:t>
            </w:r>
            <w:r w:rsidRPr="00580B67">
              <w:rPr>
                <w:b/>
                <w:szCs w:val="20"/>
              </w:rPr>
              <w:t>ves dato for den seneste tillade</w:t>
            </w:r>
            <w:r w:rsidRPr="00580B67">
              <w:rPr>
                <w:b/>
                <w:szCs w:val="20"/>
              </w:rPr>
              <w:t>l</w:t>
            </w:r>
            <w:r w:rsidRPr="00580B67">
              <w:rPr>
                <w:b/>
                <w:szCs w:val="20"/>
              </w:rPr>
              <w:t>se</w:t>
            </w:r>
          </w:p>
          <w:p w:rsidR="001C1DE0" w:rsidRPr="00580B67" w:rsidRDefault="001C1DE0" w:rsidP="001C1DE0">
            <w:pPr>
              <w:tabs>
                <w:tab w:val="left" w:pos="1692"/>
                <w:tab w:val="left" w:pos="7200"/>
              </w:tabs>
              <w:spacing w:line="260" w:lineRule="exact"/>
              <w:ind w:right="-108"/>
              <w:rPr>
                <w:b/>
                <w:sz w:val="24"/>
                <w:szCs w:val="20"/>
              </w:rPr>
            </w:pPr>
          </w:p>
        </w:tc>
      </w:tr>
      <w:tr w:rsidR="001C1DE0" w:rsidRPr="00580B67" w:rsidTr="007E5387">
        <w:tc>
          <w:tcPr>
            <w:tcW w:w="2628" w:type="dxa"/>
            <w:tcBorders>
              <w:top w:val="single" w:sz="4" w:space="0" w:color="auto"/>
              <w:left w:val="single" w:sz="4" w:space="0" w:color="auto"/>
              <w:bottom w:val="single" w:sz="4" w:space="0" w:color="auto"/>
              <w:right w:val="single" w:sz="4" w:space="0" w:color="auto"/>
            </w:tcBorders>
            <w:hideMark/>
          </w:tcPr>
          <w:p w:rsidR="001C1DE0" w:rsidRPr="00580B67" w:rsidRDefault="001C1DE0" w:rsidP="00E675C1">
            <w:pPr>
              <w:tabs>
                <w:tab w:val="left" w:pos="7200"/>
              </w:tabs>
              <w:spacing w:line="260" w:lineRule="exact"/>
              <w:ind w:right="-52"/>
              <w:rPr>
                <w:b/>
                <w:sz w:val="24"/>
                <w:szCs w:val="20"/>
              </w:rPr>
            </w:pPr>
            <w:r w:rsidRPr="00580B67">
              <w:rPr>
                <w:b/>
                <w:szCs w:val="20"/>
              </w:rPr>
              <w:t xml:space="preserve">Pejlesystemer, § </w:t>
            </w:r>
          </w:p>
          <w:p w:rsidR="001C1DE0" w:rsidRPr="00580B67" w:rsidRDefault="001C1DE0" w:rsidP="00E675C1">
            <w:pPr>
              <w:tabs>
                <w:tab w:val="left" w:pos="7200"/>
              </w:tabs>
              <w:spacing w:line="260" w:lineRule="exact"/>
              <w:ind w:right="-52"/>
              <w:rPr>
                <w:b/>
                <w:szCs w:val="20"/>
              </w:rPr>
            </w:pPr>
            <w:r w:rsidRPr="00580B67">
              <w:rPr>
                <w:b/>
                <w:szCs w:val="20"/>
              </w:rPr>
              <w:t>125, stk. 1</w:t>
            </w:r>
            <w:r w:rsidRPr="00580B67">
              <w:rPr>
                <w:szCs w:val="20"/>
              </w:rPr>
              <w:t xml:space="preserve"> </w:t>
            </w:r>
            <w:r w:rsidRPr="00580B67">
              <w:rPr>
                <w:b/>
                <w:szCs w:val="20"/>
              </w:rPr>
              <w:t>og stk. 2</w:t>
            </w:r>
          </w:p>
          <w:p w:rsidR="001C1DE0" w:rsidRPr="00580B67" w:rsidRDefault="001C1DE0" w:rsidP="001C1DE0">
            <w:pPr>
              <w:tabs>
                <w:tab w:val="left" w:pos="7200"/>
              </w:tabs>
              <w:spacing w:line="260" w:lineRule="exact"/>
              <w:ind w:right="-52"/>
              <w:rPr>
                <w:szCs w:val="20"/>
              </w:rPr>
            </w:pPr>
            <w:r w:rsidRPr="00580B67">
              <w:rPr>
                <w:szCs w:val="20"/>
              </w:rPr>
              <w:t xml:space="preserve">(hvis </w:t>
            </w:r>
            <w:proofErr w:type="spellStart"/>
            <w:r w:rsidRPr="00580B67">
              <w:rPr>
                <w:szCs w:val="20"/>
              </w:rPr>
              <w:t>pgl</w:t>
            </w:r>
            <w:proofErr w:type="spellEnd"/>
            <w:r w:rsidRPr="00580B67">
              <w:rPr>
                <w:szCs w:val="20"/>
              </w:rPr>
              <w:t>. er omfattet af personkredsen</w:t>
            </w:r>
            <w:r w:rsidR="001002D0" w:rsidRPr="00580B67">
              <w:rPr>
                <w:szCs w:val="20"/>
              </w:rPr>
              <w:t xml:space="preserve"> </w:t>
            </w:r>
            <w:r w:rsidRPr="00580B67">
              <w:rPr>
                <w:szCs w:val="20"/>
              </w:rPr>
              <w:t xml:space="preserve">i § 125, stk. 2, </w:t>
            </w:r>
            <w:r w:rsidRPr="00580B67">
              <w:rPr>
                <w:szCs w:val="20"/>
                <w:u w:val="single"/>
              </w:rPr>
              <w:t>1. punktum</w:t>
            </w:r>
            <w:r w:rsidRPr="00580B67">
              <w:rPr>
                <w:szCs w:val="20"/>
              </w:rPr>
              <w:t>, er der ikke tale om mag</w:t>
            </w:r>
            <w:r w:rsidRPr="00580B67">
              <w:rPr>
                <w:szCs w:val="20"/>
              </w:rPr>
              <w:t>t</w:t>
            </w:r>
            <w:r w:rsidRPr="00580B67">
              <w:rPr>
                <w:szCs w:val="20"/>
              </w:rPr>
              <w:t>anvendelse/se komm</w:t>
            </w:r>
            <w:r w:rsidRPr="00580B67">
              <w:rPr>
                <w:szCs w:val="20"/>
              </w:rPr>
              <w:t>u</w:t>
            </w:r>
            <w:r w:rsidRPr="00580B67">
              <w:rPr>
                <w:szCs w:val="20"/>
              </w:rPr>
              <w:t>nens retningslinjer)</w:t>
            </w:r>
          </w:p>
          <w:p w:rsidR="001C1DE0" w:rsidRPr="00580B67" w:rsidRDefault="001C1DE0" w:rsidP="001C1DE0">
            <w:pPr>
              <w:tabs>
                <w:tab w:val="left" w:pos="7200"/>
              </w:tabs>
              <w:spacing w:line="260" w:lineRule="exact"/>
              <w:ind w:right="-52"/>
              <w:rPr>
                <w:sz w:val="24"/>
                <w:szCs w:val="20"/>
              </w:rPr>
            </w:pPr>
            <w:r w:rsidRPr="00580B67">
              <w:rPr>
                <w:sz w:val="24"/>
                <w:szCs w:val="20"/>
              </w:rPr>
              <w:t xml:space="preserve"> </w:t>
            </w:r>
          </w:p>
        </w:tc>
        <w:tc>
          <w:tcPr>
            <w:tcW w:w="3295" w:type="dxa"/>
            <w:tcBorders>
              <w:top w:val="single" w:sz="4" w:space="0" w:color="auto"/>
              <w:left w:val="single" w:sz="4" w:space="0" w:color="auto"/>
              <w:bottom w:val="single" w:sz="4" w:space="0" w:color="auto"/>
              <w:right w:val="single" w:sz="4" w:space="0" w:color="auto"/>
            </w:tcBorders>
          </w:tcPr>
          <w:p w:rsidR="001C1DE0" w:rsidRPr="00580B67" w:rsidRDefault="001C1DE0" w:rsidP="00E675C1">
            <w:pPr>
              <w:tabs>
                <w:tab w:val="left" w:pos="7200"/>
              </w:tabs>
              <w:spacing w:line="260" w:lineRule="exact"/>
              <w:ind w:right="817"/>
              <w:rPr>
                <w:sz w:val="24"/>
                <w:szCs w:val="20"/>
              </w:rPr>
            </w:pPr>
          </w:p>
        </w:tc>
        <w:tc>
          <w:tcPr>
            <w:tcW w:w="1923" w:type="dxa"/>
            <w:tcBorders>
              <w:top w:val="single" w:sz="4" w:space="0" w:color="auto"/>
              <w:left w:val="single" w:sz="4" w:space="0" w:color="auto"/>
              <w:bottom w:val="single" w:sz="4" w:space="0" w:color="auto"/>
              <w:right w:val="single" w:sz="4" w:space="0" w:color="auto"/>
            </w:tcBorders>
          </w:tcPr>
          <w:p w:rsidR="001C1DE0" w:rsidRPr="00580B67" w:rsidRDefault="001C1DE0" w:rsidP="00E675C1">
            <w:pPr>
              <w:tabs>
                <w:tab w:val="left" w:pos="7200"/>
              </w:tabs>
              <w:spacing w:line="260" w:lineRule="exact"/>
              <w:ind w:right="817"/>
              <w:rPr>
                <w:sz w:val="24"/>
                <w:szCs w:val="20"/>
              </w:rPr>
            </w:pPr>
          </w:p>
        </w:tc>
        <w:tc>
          <w:tcPr>
            <w:tcW w:w="1979" w:type="dxa"/>
            <w:tcBorders>
              <w:top w:val="single" w:sz="4" w:space="0" w:color="auto"/>
              <w:left w:val="single" w:sz="4" w:space="0" w:color="auto"/>
              <w:bottom w:val="single" w:sz="4" w:space="0" w:color="auto"/>
              <w:right w:val="single" w:sz="4" w:space="0" w:color="auto"/>
            </w:tcBorders>
          </w:tcPr>
          <w:p w:rsidR="001C1DE0" w:rsidRPr="00580B67" w:rsidRDefault="001C1DE0" w:rsidP="00E675C1">
            <w:pPr>
              <w:tabs>
                <w:tab w:val="left" w:pos="7200"/>
              </w:tabs>
              <w:spacing w:line="260" w:lineRule="exact"/>
              <w:ind w:right="817"/>
              <w:rPr>
                <w:sz w:val="24"/>
                <w:szCs w:val="20"/>
              </w:rPr>
            </w:pPr>
          </w:p>
        </w:tc>
      </w:tr>
      <w:tr w:rsidR="001C1DE0" w:rsidRPr="00580B67" w:rsidTr="007E5387">
        <w:tc>
          <w:tcPr>
            <w:tcW w:w="2628" w:type="dxa"/>
            <w:tcBorders>
              <w:top w:val="single" w:sz="4" w:space="0" w:color="auto"/>
              <w:left w:val="single" w:sz="4" w:space="0" w:color="auto"/>
              <w:bottom w:val="single" w:sz="4" w:space="0" w:color="auto"/>
              <w:right w:val="single" w:sz="4" w:space="0" w:color="auto"/>
            </w:tcBorders>
            <w:hideMark/>
          </w:tcPr>
          <w:p w:rsidR="001C1DE0" w:rsidRPr="00580B67" w:rsidRDefault="001C1DE0" w:rsidP="00E675C1">
            <w:pPr>
              <w:tabs>
                <w:tab w:val="left" w:pos="7200"/>
              </w:tabs>
              <w:spacing w:line="260" w:lineRule="exact"/>
              <w:ind w:right="-52"/>
              <w:rPr>
                <w:b/>
                <w:szCs w:val="20"/>
              </w:rPr>
            </w:pPr>
            <w:r w:rsidRPr="00580B67">
              <w:rPr>
                <w:b/>
                <w:szCs w:val="20"/>
              </w:rPr>
              <w:t>Særlige døråbnere, § 125, stk. 3</w:t>
            </w:r>
          </w:p>
          <w:p w:rsidR="001C1DE0" w:rsidRPr="00580B67" w:rsidRDefault="001C1DE0" w:rsidP="00E675C1">
            <w:pPr>
              <w:tabs>
                <w:tab w:val="left" w:pos="7200"/>
              </w:tabs>
              <w:spacing w:line="260" w:lineRule="exact"/>
              <w:ind w:right="-52"/>
              <w:rPr>
                <w:b/>
                <w:sz w:val="24"/>
                <w:szCs w:val="20"/>
              </w:rPr>
            </w:pPr>
          </w:p>
        </w:tc>
        <w:tc>
          <w:tcPr>
            <w:tcW w:w="3295" w:type="dxa"/>
            <w:tcBorders>
              <w:top w:val="single" w:sz="4" w:space="0" w:color="auto"/>
              <w:left w:val="single" w:sz="4" w:space="0" w:color="auto"/>
              <w:bottom w:val="single" w:sz="4" w:space="0" w:color="auto"/>
              <w:right w:val="single" w:sz="4" w:space="0" w:color="auto"/>
            </w:tcBorders>
          </w:tcPr>
          <w:p w:rsidR="001C1DE0" w:rsidRPr="00580B67" w:rsidRDefault="001C1DE0" w:rsidP="00E675C1">
            <w:pPr>
              <w:tabs>
                <w:tab w:val="left" w:pos="7200"/>
              </w:tabs>
              <w:spacing w:line="260" w:lineRule="exact"/>
              <w:ind w:right="817"/>
              <w:rPr>
                <w:sz w:val="24"/>
                <w:szCs w:val="20"/>
              </w:rPr>
            </w:pPr>
          </w:p>
        </w:tc>
        <w:tc>
          <w:tcPr>
            <w:tcW w:w="1923" w:type="dxa"/>
            <w:tcBorders>
              <w:top w:val="single" w:sz="4" w:space="0" w:color="auto"/>
              <w:left w:val="single" w:sz="4" w:space="0" w:color="auto"/>
              <w:bottom w:val="single" w:sz="4" w:space="0" w:color="auto"/>
              <w:right w:val="single" w:sz="4" w:space="0" w:color="auto"/>
            </w:tcBorders>
          </w:tcPr>
          <w:p w:rsidR="001C1DE0" w:rsidRPr="00580B67" w:rsidRDefault="001C1DE0" w:rsidP="00E675C1">
            <w:pPr>
              <w:tabs>
                <w:tab w:val="left" w:pos="7200"/>
              </w:tabs>
              <w:spacing w:line="260" w:lineRule="exact"/>
              <w:ind w:right="817"/>
              <w:rPr>
                <w:sz w:val="24"/>
                <w:szCs w:val="20"/>
              </w:rPr>
            </w:pPr>
          </w:p>
        </w:tc>
        <w:tc>
          <w:tcPr>
            <w:tcW w:w="1979" w:type="dxa"/>
            <w:tcBorders>
              <w:top w:val="single" w:sz="4" w:space="0" w:color="auto"/>
              <w:left w:val="single" w:sz="4" w:space="0" w:color="auto"/>
              <w:bottom w:val="single" w:sz="4" w:space="0" w:color="auto"/>
              <w:right w:val="single" w:sz="4" w:space="0" w:color="auto"/>
            </w:tcBorders>
          </w:tcPr>
          <w:p w:rsidR="001C1DE0" w:rsidRPr="00580B67" w:rsidRDefault="001C1DE0" w:rsidP="00E675C1">
            <w:pPr>
              <w:tabs>
                <w:tab w:val="left" w:pos="7200"/>
              </w:tabs>
              <w:spacing w:line="260" w:lineRule="exact"/>
              <w:ind w:right="817"/>
              <w:rPr>
                <w:sz w:val="24"/>
                <w:szCs w:val="20"/>
              </w:rPr>
            </w:pPr>
          </w:p>
        </w:tc>
      </w:tr>
      <w:tr w:rsidR="001C1DE0" w:rsidRPr="00580B67" w:rsidTr="007E5387">
        <w:tc>
          <w:tcPr>
            <w:tcW w:w="2628" w:type="dxa"/>
            <w:tcBorders>
              <w:top w:val="single" w:sz="4" w:space="0" w:color="auto"/>
              <w:left w:val="single" w:sz="4" w:space="0" w:color="auto"/>
              <w:bottom w:val="single" w:sz="4" w:space="0" w:color="auto"/>
              <w:right w:val="single" w:sz="4" w:space="0" w:color="auto"/>
            </w:tcBorders>
            <w:hideMark/>
          </w:tcPr>
          <w:p w:rsidR="001C1DE0" w:rsidRPr="00580B67" w:rsidRDefault="001C1DE0" w:rsidP="00E675C1">
            <w:pPr>
              <w:tabs>
                <w:tab w:val="left" w:pos="7200"/>
              </w:tabs>
              <w:spacing w:line="260" w:lineRule="exact"/>
              <w:ind w:right="-52"/>
              <w:rPr>
                <w:b/>
                <w:sz w:val="24"/>
                <w:szCs w:val="20"/>
              </w:rPr>
            </w:pPr>
            <w:r w:rsidRPr="00580B67">
              <w:rPr>
                <w:b/>
                <w:szCs w:val="20"/>
              </w:rPr>
              <w:t>Fastholdelse i pe</w:t>
            </w:r>
            <w:r w:rsidRPr="00580B67">
              <w:rPr>
                <w:b/>
                <w:szCs w:val="20"/>
              </w:rPr>
              <w:t>r</w:t>
            </w:r>
            <w:r w:rsidRPr="00580B67">
              <w:rPr>
                <w:b/>
                <w:szCs w:val="20"/>
              </w:rPr>
              <w:t>sonlig hygiejne-situationer, § 126 a</w:t>
            </w:r>
          </w:p>
        </w:tc>
        <w:tc>
          <w:tcPr>
            <w:tcW w:w="3295" w:type="dxa"/>
            <w:tcBorders>
              <w:top w:val="single" w:sz="4" w:space="0" w:color="auto"/>
              <w:left w:val="single" w:sz="4" w:space="0" w:color="auto"/>
              <w:bottom w:val="single" w:sz="4" w:space="0" w:color="auto"/>
              <w:right w:val="single" w:sz="4" w:space="0" w:color="auto"/>
            </w:tcBorders>
            <w:hideMark/>
          </w:tcPr>
          <w:p w:rsidR="001C1DE0" w:rsidRPr="00580B67" w:rsidRDefault="001C1DE0" w:rsidP="00E675C1">
            <w:pPr>
              <w:tabs>
                <w:tab w:val="left" w:pos="7200"/>
              </w:tabs>
              <w:spacing w:line="260" w:lineRule="exact"/>
              <w:ind w:right="817"/>
              <w:rPr>
                <w:sz w:val="24"/>
                <w:szCs w:val="20"/>
              </w:rPr>
            </w:pPr>
            <w:r w:rsidRPr="00580B67">
              <w:rPr>
                <w:szCs w:val="20"/>
              </w:rPr>
              <w:t>Sæt kryds ved type der søges om:</w:t>
            </w:r>
          </w:p>
          <w:p w:rsidR="001C1DE0" w:rsidRPr="00580B67" w:rsidRDefault="001C1DE0" w:rsidP="00E675C1">
            <w:pPr>
              <w:numPr>
                <w:ilvl w:val="0"/>
                <w:numId w:val="1"/>
              </w:numPr>
              <w:tabs>
                <w:tab w:val="left" w:pos="7200"/>
              </w:tabs>
              <w:spacing w:line="260" w:lineRule="exact"/>
              <w:ind w:right="817"/>
              <w:rPr>
                <w:szCs w:val="20"/>
              </w:rPr>
            </w:pPr>
            <w:r w:rsidRPr="00580B67">
              <w:rPr>
                <w:szCs w:val="20"/>
              </w:rPr>
              <w:t>Tandbørstning</w:t>
            </w:r>
          </w:p>
          <w:p w:rsidR="001C1DE0" w:rsidRPr="00580B67" w:rsidRDefault="001C1DE0" w:rsidP="00E675C1">
            <w:pPr>
              <w:numPr>
                <w:ilvl w:val="0"/>
                <w:numId w:val="1"/>
              </w:numPr>
              <w:tabs>
                <w:tab w:val="left" w:pos="7200"/>
              </w:tabs>
              <w:spacing w:line="260" w:lineRule="exact"/>
              <w:ind w:right="817"/>
              <w:rPr>
                <w:szCs w:val="20"/>
              </w:rPr>
            </w:pPr>
            <w:r w:rsidRPr="00580B67">
              <w:rPr>
                <w:szCs w:val="20"/>
              </w:rPr>
              <w:t>Barbering</w:t>
            </w:r>
          </w:p>
          <w:p w:rsidR="001C1DE0" w:rsidRPr="00580B67" w:rsidRDefault="001C1DE0" w:rsidP="00E675C1">
            <w:pPr>
              <w:numPr>
                <w:ilvl w:val="0"/>
                <w:numId w:val="1"/>
              </w:numPr>
              <w:tabs>
                <w:tab w:val="left" w:pos="7200"/>
              </w:tabs>
              <w:spacing w:line="260" w:lineRule="exact"/>
              <w:ind w:right="817"/>
              <w:rPr>
                <w:szCs w:val="20"/>
              </w:rPr>
            </w:pPr>
            <w:r w:rsidRPr="00580B67">
              <w:rPr>
                <w:szCs w:val="20"/>
              </w:rPr>
              <w:t>Hårvask, ba</w:t>
            </w:r>
            <w:r w:rsidRPr="00580B67">
              <w:rPr>
                <w:szCs w:val="20"/>
              </w:rPr>
              <w:t>d</w:t>
            </w:r>
            <w:r w:rsidRPr="00580B67">
              <w:rPr>
                <w:szCs w:val="20"/>
              </w:rPr>
              <w:t>ning og tøjskift</w:t>
            </w:r>
          </w:p>
          <w:p w:rsidR="001C1DE0" w:rsidRPr="00580B67" w:rsidRDefault="001C1DE0" w:rsidP="00E675C1">
            <w:pPr>
              <w:numPr>
                <w:ilvl w:val="0"/>
                <w:numId w:val="1"/>
              </w:numPr>
              <w:tabs>
                <w:tab w:val="left" w:pos="7200"/>
              </w:tabs>
              <w:spacing w:line="260" w:lineRule="exact"/>
              <w:ind w:right="817"/>
              <w:rPr>
                <w:szCs w:val="20"/>
              </w:rPr>
            </w:pPr>
            <w:r w:rsidRPr="00580B67">
              <w:rPr>
                <w:szCs w:val="20"/>
              </w:rPr>
              <w:t>Klipning af hår og negle</w:t>
            </w:r>
          </w:p>
          <w:p w:rsidR="001C1DE0" w:rsidRPr="00580B67" w:rsidRDefault="001C1DE0" w:rsidP="00E675C1">
            <w:pPr>
              <w:numPr>
                <w:ilvl w:val="0"/>
                <w:numId w:val="1"/>
              </w:numPr>
              <w:tabs>
                <w:tab w:val="left" w:pos="7200"/>
              </w:tabs>
              <w:spacing w:line="260" w:lineRule="exact"/>
              <w:ind w:right="817"/>
              <w:rPr>
                <w:szCs w:val="20"/>
              </w:rPr>
            </w:pPr>
            <w:r w:rsidRPr="00580B67">
              <w:rPr>
                <w:szCs w:val="20"/>
              </w:rPr>
              <w:t>Skiftning af bleer og bind</w:t>
            </w:r>
          </w:p>
          <w:p w:rsidR="001C1DE0" w:rsidRPr="00580B67" w:rsidRDefault="001C1DE0" w:rsidP="00E675C1">
            <w:pPr>
              <w:numPr>
                <w:ilvl w:val="0"/>
                <w:numId w:val="1"/>
              </w:numPr>
              <w:tabs>
                <w:tab w:val="left" w:pos="7200"/>
              </w:tabs>
              <w:spacing w:line="260" w:lineRule="exact"/>
              <w:ind w:right="817"/>
              <w:rPr>
                <w:szCs w:val="20"/>
              </w:rPr>
            </w:pPr>
            <w:r w:rsidRPr="00580B67">
              <w:rPr>
                <w:szCs w:val="20"/>
              </w:rPr>
              <w:t>Pleje af hud</w:t>
            </w:r>
          </w:p>
          <w:p w:rsidR="001C1DE0" w:rsidRPr="00580B67" w:rsidRDefault="001C1DE0" w:rsidP="00E675C1">
            <w:pPr>
              <w:numPr>
                <w:ilvl w:val="0"/>
                <w:numId w:val="1"/>
              </w:numPr>
              <w:tabs>
                <w:tab w:val="left" w:pos="7200"/>
              </w:tabs>
              <w:spacing w:line="260" w:lineRule="exact"/>
              <w:ind w:right="817"/>
              <w:rPr>
                <w:sz w:val="24"/>
                <w:szCs w:val="20"/>
              </w:rPr>
            </w:pPr>
            <w:r w:rsidRPr="00580B67">
              <w:rPr>
                <w:szCs w:val="20"/>
              </w:rPr>
              <w:t>Fjernelse af madrester i kindpose og mundhule</w:t>
            </w:r>
          </w:p>
          <w:p w:rsidR="001C1DE0" w:rsidRPr="00580B67" w:rsidRDefault="001C1DE0" w:rsidP="00E675C1">
            <w:pPr>
              <w:tabs>
                <w:tab w:val="left" w:pos="7200"/>
              </w:tabs>
              <w:spacing w:line="260" w:lineRule="exact"/>
              <w:ind w:left="720" w:right="817"/>
              <w:rPr>
                <w:sz w:val="24"/>
                <w:szCs w:val="20"/>
              </w:rPr>
            </w:pPr>
          </w:p>
        </w:tc>
        <w:tc>
          <w:tcPr>
            <w:tcW w:w="1923" w:type="dxa"/>
            <w:tcBorders>
              <w:top w:val="single" w:sz="4" w:space="0" w:color="auto"/>
              <w:left w:val="single" w:sz="4" w:space="0" w:color="auto"/>
              <w:bottom w:val="single" w:sz="4" w:space="0" w:color="auto"/>
              <w:right w:val="single" w:sz="4" w:space="0" w:color="auto"/>
            </w:tcBorders>
            <w:hideMark/>
          </w:tcPr>
          <w:p w:rsidR="001C1DE0" w:rsidRPr="00580B67" w:rsidRDefault="001C1DE0" w:rsidP="00E675C1">
            <w:pPr>
              <w:tabs>
                <w:tab w:val="left" w:pos="7200"/>
              </w:tabs>
              <w:spacing w:line="260" w:lineRule="exact"/>
              <w:ind w:right="817"/>
              <w:rPr>
                <w:color w:val="000000"/>
                <w:sz w:val="24"/>
                <w:szCs w:val="20"/>
              </w:rPr>
            </w:pPr>
            <w:r w:rsidRPr="00580B67">
              <w:rPr>
                <w:color w:val="000000"/>
                <w:szCs w:val="20"/>
              </w:rPr>
              <w:t>Skal ikke udfyldes</w:t>
            </w:r>
          </w:p>
        </w:tc>
        <w:tc>
          <w:tcPr>
            <w:tcW w:w="1979" w:type="dxa"/>
            <w:tcBorders>
              <w:top w:val="single" w:sz="4" w:space="0" w:color="auto"/>
              <w:left w:val="single" w:sz="4" w:space="0" w:color="auto"/>
              <w:bottom w:val="single" w:sz="4" w:space="0" w:color="auto"/>
              <w:right w:val="single" w:sz="4" w:space="0" w:color="auto"/>
            </w:tcBorders>
          </w:tcPr>
          <w:p w:rsidR="001C1DE0" w:rsidRPr="00580B67" w:rsidRDefault="001C1DE0" w:rsidP="00E675C1">
            <w:pPr>
              <w:tabs>
                <w:tab w:val="left" w:pos="7200"/>
              </w:tabs>
              <w:spacing w:line="260" w:lineRule="exact"/>
              <w:ind w:right="817"/>
              <w:rPr>
                <w:sz w:val="24"/>
                <w:szCs w:val="20"/>
              </w:rPr>
            </w:pPr>
          </w:p>
        </w:tc>
      </w:tr>
      <w:tr w:rsidR="001C1DE0" w:rsidRPr="00580B67" w:rsidTr="007E5387">
        <w:tc>
          <w:tcPr>
            <w:tcW w:w="2628" w:type="dxa"/>
            <w:tcBorders>
              <w:top w:val="single" w:sz="4" w:space="0" w:color="auto"/>
              <w:left w:val="single" w:sz="4" w:space="0" w:color="auto"/>
              <w:bottom w:val="single" w:sz="4" w:space="0" w:color="auto"/>
              <w:right w:val="single" w:sz="4" w:space="0" w:color="auto"/>
            </w:tcBorders>
            <w:hideMark/>
          </w:tcPr>
          <w:p w:rsidR="001C1DE0" w:rsidRPr="00580B67" w:rsidRDefault="001C1DE0" w:rsidP="00E675C1">
            <w:pPr>
              <w:tabs>
                <w:tab w:val="left" w:pos="7200"/>
              </w:tabs>
              <w:spacing w:line="260" w:lineRule="exact"/>
              <w:ind w:right="-108"/>
              <w:rPr>
                <w:b/>
                <w:szCs w:val="20"/>
              </w:rPr>
            </w:pPr>
            <w:r w:rsidRPr="00580B67">
              <w:rPr>
                <w:b/>
                <w:szCs w:val="20"/>
              </w:rPr>
              <w:t>Tilbageholdelse i bol</w:t>
            </w:r>
            <w:r w:rsidRPr="00580B67">
              <w:rPr>
                <w:b/>
                <w:szCs w:val="20"/>
              </w:rPr>
              <w:t>i</w:t>
            </w:r>
            <w:r w:rsidRPr="00580B67">
              <w:rPr>
                <w:b/>
                <w:szCs w:val="20"/>
              </w:rPr>
              <w:t xml:space="preserve">gen (forhindre </w:t>
            </w:r>
            <w:proofErr w:type="spellStart"/>
            <w:r w:rsidRPr="00580B67">
              <w:rPr>
                <w:b/>
                <w:szCs w:val="20"/>
              </w:rPr>
              <w:t>pgl</w:t>
            </w:r>
            <w:proofErr w:type="spellEnd"/>
            <w:r w:rsidRPr="00580B67">
              <w:rPr>
                <w:b/>
                <w:szCs w:val="20"/>
              </w:rPr>
              <w:t>. i at forlade boligen e</w:t>
            </w:r>
            <w:r w:rsidRPr="00580B67">
              <w:rPr>
                <w:b/>
                <w:szCs w:val="20"/>
              </w:rPr>
              <w:t>l</w:t>
            </w:r>
            <w:r w:rsidRPr="00580B67">
              <w:rPr>
                <w:b/>
                <w:szCs w:val="20"/>
              </w:rPr>
              <w:t xml:space="preserve">ler føre </w:t>
            </w:r>
            <w:proofErr w:type="spellStart"/>
            <w:r w:rsidRPr="00580B67">
              <w:rPr>
                <w:b/>
                <w:szCs w:val="20"/>
              </w:rPr>
              <w:t>pgl</w:t>
            </w:r>
            <w:proofErr w:type="spellEnd"/>
            <w:r w:rsidRPr="00580B67">
              <w:rPr>
                <w:b/>
                <w:szCs w:val="20"/>
              </w:rPr>
              <w:t>. tilbage til boligen), § 127</w:t>
            </w:r>
          </w:p>
          <w:p w:rsidR="001C1DE0" w:rsidRPr="00580B67" w:rsidRDefault="001C1DE0" w:rsidP="00E675C1">
            <w:pPr>
              <w:tabs>
                <w:tab w:val="left" w:pos="7200"/>
              </w:tabs>
              <w:spacing w:line="260" w:lineRule="exact"/>
              <w:ind w:right="-108"/>
              <w:rPr>
                <w:b/>
                <w:sz w:val="24"/>
                <w:szCs w:val="20"/>
              </w:rPr>
            </w:pPr>
          </w:p>
        </w:tc>
        <w:tc>
          <w:tcPr>
            <w:tcW w:w="3295" w:type="dxa"/>
            <w:tcBorders>
              <w:top w:val="single" w:sz="4" w:space="0" w:color="auto"/>
              <w:left w:val="single" w:sz="4" w:space="0" w:color="auto"/>
              <w:bottom w:val="single" w:sz="4" w:space="0" w:color="auto"/>
              <w:right w:val="single" w:sz="4" w:space="0" w:color="auto"/>
            </w:tcBorders>
          </w:tcPr>
          <w:p w:rsidR="001C1DE0" w:rsidRPr="00580B67" w:rsidRDefault="001C1DE0" w:rsidP="00E675C1">
            <w:pPr>
              <w:tabs>
                <w:tab w:val="left" w:pos="7200"/>
              </w:tabs>
              <w:spacing w:line="260" w:lineRule="exact"/>
              <w:ind w:right="817"/>
              <w:rPr>
                <w:sz w:val="24"/>
                <w:szCs w:val="20"/>
              </w:rPr>
            </w:pPr>
          </w:p>
        </w:tc>
        <w:tc>
          <w:tcPr>
            <w:tcW w:w="1923" w:type="dxa"/>
            <w:tcBorders>
              <w:top w:val="single" w:sz="4" w:space="0" w:color="auto"/>
              <w:left w:val="single" w:sz="4" w:space="0" w:color="auto"/>
              <w:bottom w:val="single" w:sz="4" w:space="0" w:color="auto"/>
              <w:right w:val="single" w:sz="4" w:space="0" w:color="auto"/>
            </w:tcBorders>
            <w:hideMark/>
          </w:tcPr>
          <w:p w:rsidR="001C1DE0" w:rsidRPr="00580B67" w:rsidRDefault="001C1DE0" w:rsidP="00E675C1">
            <w:pPr>
              <w:tabs>
                <w:tab w:val="left" w:pos="7200"/>
              </w:tabs>
              <w:spacing w:line="260" w:lineRule="exact"/>
              <w:ind w:right="817"/>
              <w:rPr>
                <w:sz w:val="24"/>
                <w:szCs w:val="20"/>
              </w:rPr>
            </w:pPr>
            <w:r w:rsidRPr="00580B67">
              <w:rPr>
                <w:szCs w:val="20"/>
              </w:rPr>
              <w:t>Skal ikke udfyldes</w:t>
            </w:r>
          </w:p>
        </w:tc>
        <w:tc>
          <w:tcPr>
            <w:tcW w:w="1979" w:type="dxa"/>
            <w:tcBorders>
              <w:top w:val="single" w:sz="4" w:space="0" w:color="auto"/>
              <w:left w:val="single" w:sz="4" w:space="0" w:color="auto"/>
              <w:bottom w:val="single" w:sz="4" w:space="0" w:color="auto"/>
              <w:right w:val="single" w:sz="4" w:space="0" w:color="auto"/>
            </w:tcBorders>
          </w:tcPr>
          <w:p w:rsidR="001C1DE0" w:rsidRPr="00580B67" w:rsidRDefault="001C1DE0" w:rsidP="00E675C1">
            <w:pPr>
              <w:tabs>
                <w:tab w:val="left" w:pos="7200"/>
              </w:tabs>
              <w:spacing w:line="260" w:lineRule="exact"/>
              <w:ind w:right="817"/>
              <w:rPr>
                <w:sz w:val="24"/>
                <w:szCs w:val="20"/>
              </w:rPr>
            </w:pPr>
          </w:p>
        </w:tc>
      </w:tr>
      <w:tr w:rsidR="001C1DE0" w:rsidRPr="00580B67" w:rsidTr="007E5387">
        <w:tc>
          <w:tcPr>
            <w:tcW w:w="2628" w:type="dxa"/>
            <w:tcBorders>
              <w:top w:val="single" w:sz="4" w:space="0" w:color="auto"/>
              <w:left w:val="single" w:sz="4" w:space="0" w:color="auto"/>
              <w:bottom w:val="single" w:sz="4" w:space="0" w:color="auto"/>
              <w:right w:val="single" w:sz="4" w:space="0" w:color="auto"/>
            </w:tcBorders>
            <w:hideMark/>
          </w:tcPr>
          <w:p w:rsidR="001C1DE0" w:rsidRPr="00580B67" w:rsidRDefault="001C1DE0" w:rsidP="00E675C1">
            <w:pPr>
              <w:tabs>
                <w:tab w:val="left" w:pos="7200"/>
              </w:tabs>
              <w:spacing w:line="260" w:lineRule="exact"/>
              <w:ind w:right="-108"/>
              <w:rPr>
                <w:b/>
                <w:szCs w:val="20"/>
              </w:rPr>
            </w:pPr>
            <w:r w:rsidRPr="00580B67">
              <w:rPr>
                <w:b/>
                <w:szCs w:val="20"/>
              </w:rPr>
              <w:t>Fastspænding med stofseler, § 128</w:t>
            </w:r>
          </w:p>
          <w:p w:rsidR="001C1DE0" w:rsidRPr="00580B67" w:rsidRDefault="001C1DE0" w:rsidP="00E675C1">
            <w:pPr>
              <w:tabs>
                <w:tab w:val="left" w:pos="7200"/>
              </w:tabs>
              <w:spacing w:line="260" w:lineRule="exact"/>
              <w:ind w:right="-108"/>
              <w:rPr>
                <w:b/>
                <w:sz w:val="24"/>
                <w:szCs w:val="20"/>
              </w:rPr>
            </w:pPr>
          </w:p>
        </w:tc>
        <w:tc>
          <w:tcPr>
            <w:tcW w:w="3295" w:type="dxa"/>
            <w:tcBorders>
              <w:top w:val="single" w:sz="4" w:space="0" w:color="auto"/>
              <w:left w:val="single" w:sz="4" w:space="0" w:color="auto"/>
              <w:bottom w:val="single" w:sz="4" w:space="0" w:color="auto"/>
              <w:right w:val="single" w:sz="4" w:space="0" w:color="auto"/>
            </w:tcBorders>
          </w:tcPr>
          <w:p w:rsidR="001C1DE0" w:rsidRPr="00580B67" w:rsidRDefault="001C1DE0" w:rsidP="00E675C1">
            <w:pPr>
              <w:tabs>
                <w:tab w:val="left" w:pos="7200"/>
              </w:tabs>
              <w:spacing w:line="260" w:lineRule="exact"/>
              <w:ind w:right="817"/>
              <w:rPr>
                <w:sz w:val="24"/>
                <w:szCs w:val="20"/>
              </w:rPr>
            </w:pPr>
          </w:p>
        </w:tc>
        <w:tc>
          <w:tcPr>
            <w:tcW w:w="1923" w:type="dxa"/>
            <w:tcBorders>
              <w:top w:val="single" w:sz="4" w:space="0" w:color="auto"/>
              <w:left w:val="single" w:sz="4" w:space="0" w:color="auto"/>
              <w:bottom w:val="single" w:sz="4" w:space="0" w:color="auto"/>
              <w:right w:val="single" w:sz="4" w:space="0" w:color="auto"/>
            </w:tcBorders>
          </w:tcPr>
          <w:p w:rsidR="001C1DE0" w:rsidRPr="00580B67" w:rsidRDefault="001C1DE0" w:rsidP="00E675C1">
            <w:pPr>
              <w:tabs>
                <w:tab w:val="left" w:pos="7200"/>
              </w:tabs>
              <w:spacing w:line="260" w:lineRule="exact"/>
              <w:ind w:right="817"/>
              <w:rPr>
                <w:sz w:val="24"/>
                <w:szCs w:val="20"/>
              </w:rPr>
            </w:pPr>
          </w:p>
        </w:tc>
        <w:tc>
          <w:tcPr>
            <w:tcW w:w="1979" w:type="dxa"/>
            <w:tcBorders>
              <w:top w:val="single" w:sz="4" w:space="0" w:color="auto"/>
              <w:left w:val="single" w:sz="4" w:space="0" w:color="auto"/>
              <w:bottom w:val="single" w:sz="4" w:space="0" w:color="auto"/>
              <w:right w:val="single" w:sz="4" w:space="0" w:color="auto"/>
            </w:tcBorders>
          </w:tcPr>
          <w:p w:rsidR="001C1DE0" w:rsidRPr="00580B67" w:rsidRDefault="001C1DE0" w:rsidP="00E675C1">
            <w:pPr>
              <w:tabs>
                <w:tab w:val="left" w:pos="7200"/>
              </w:tabs>
              <w:spacing w:line="260" w:lineRule="exact"/>
              <w:ind w:right="817"/>
              <w:rPr>
                <w:sz w:val="24"/>
                <w:szCs w:val="20"/>
              </w:rPr>
            </w:pPr>
          </w:p>
        </w:tc>
      </w:tr>
    </w:tbl>
    <w:p w:rsidR="007E5387" w:rsidRPr="00580B67" w:rsidRDefault="007E5387" w:rsidP="007E5387">
      <w:pPr>
        <w:tabs>
          <w:tab w:val="left" w:pos="7200"/>
        </w:tabs>
        <w:spacing w:line="260" w:lineRule="exact"/>
        <w:ind w:right="817"/>
        <w:rPr>
          <w:szCs w:val="20"/>
        </w:rPr>
      </w:pPr>
    </w:p>
    <w:p w:rsidR="001C6AA5" w:rsidRPr="00580B67" w:rsidRDefault="001C6AA5" w:rsidP="002F2140"/>
    <w:p w:rsidR="00F06518" w:rsidRPr="00580B67" w:rsidRDefault="00F06518" w:rsidP="002F2140"/>
    <w:p w:rsidR="001C1DE0" w:rsidRPr="00580B67" w:rsidRDefault="001C1DE0" w:rsidP="002F2140"/>
    <w:p w:rsidR="001C1DE0" w:rsidRPr="00580B67" w:rsidRDefault="001C1DE0" w:rsidP="001C1DE0">
      <w:pPr>
        <w:tabs>
          <w:tab w:val="left" w:pos="7200"/>
        </w:tabs>
        <w:spacing w:line="260" w:lineRule="exact"/>
        <w:ind w:right="817"/>
        <w:rPr>
          <w:szCs w:val="20"/>
        </w:rPr>
      </w:pPr>
      <w:r w:rsidRPr="00580B67">
        <w:rPr>
          <w:szCs w:val="20"/>
        </w:rPr>
        <w:lastRenderedPageBreak/>
        <w:t>Begrundelse for anvendelse af foranstaltningen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7"/>
      </w:tblGrid>
      <w:tr w:rsidR="001C1DE0" w:rsidRPr="00580B67" w:rsidTr="00E675C1">
        <w:tc>
          <w:tcPr>
            <w:tcW w:w="9777" w:type="dxa"/>
            <w:tcBorders>
              <w:top w:val="single" w:sz="4" w:space="0" w:color="auto"/>
              <w:left w:val="single" w:sz="4" w:space="0" w:color="auto"/>
              <w:bottom w:val="single" w:sz="4" w:space="0" w:color="auto"/>
              <w:right w:val="single" w:sz="4" w:space="0" w:color="auto"/>
            </w:tcBorders>
          </w:tcPr>
          <w:p w:rsidR="001C1DE0" w:rsidRPr="00580B67" w:rsidRDefault="001C1DE0" w:rsidP="00E675C1">
            <w:pPr>
              <w:tabs>
                <w:tab w:val="left" w:pos="7200"/>
              </w:tabs>
              <w:spacing w:line="260" w:lineRule="exact"/>
              <w:ind w:right="817"/>
              <w:rPr>
                <w:sz w:val="16"/>
                <w:szCs w:val="16"/>
              </w:rPr>
            </w:pPr>
            <w:r w:rsidRPr="00580B67">
              <w:rPr>
                <w:sz w:val="16"/>
                <w:szCs w:val="16"/>
              </w:rPr>
              <w:t xml:space="preserve">Skriv begrundelse her – se serviceloven bagerst, </w:t>
            </w:r>
            <w:r w:rsidRPr="00580B67">
              <w:rPr>
                <w:sz w:val="16"/>
                <w:szCs w:val="16"/>
                <w:u w:val="single"/>
              </w:rPr>
              <w:t>betingelser for den enkelte foranstaltning.</w:t>
            </w:r>
            <w:r w:rsidRPr="00580B67">
              <w:rPr>
                <w:sz w:val="16"/>
                <w:szCs w:val="16"/>
              </w:rPr>
              <w:t xml:space="preserve"> </w:t>
            </w:r>
          </w:p>
          <w:p w:rsidR="001C1DE0" w:rsidRPr="00580B67" w:rsidRDefault="001C1DE0" w:rsidP="00E675C1">
            <w:pPr>
              <w:tabs>
                <w:tab w:val="left" w:pos="7200"/>
              </w:tabs>
              <w:spacing w:line="260" w:lineRule="exact"/>
              <w:ind w:right="817"/>
              <w:rPr>
                <w:sz w:val="24"/>
                <w:szCs w:val="20"/>
              </w:rPr>
            </w:pPr>
          </w:p>
          <w:p w:rsidR="001C1DE0" w:rsidRPr="00580B67" w:rsidRDefault="001C1DE0" w:rsidP="00E675C1">
            <w:pPr>
              <w:tabs>
                <w:tab w:val="left" w:pos="7200"/>
              </w:tabs>
              <w:spacing w:line="260" w:lineRule="exact"/>
              <w:ind w:right="817"/>
              <w:rPr>
                <w:sz w:val="24"/>
                <w:szCs w:val="20"/>
              </w:rPr>
            </w:pPr>
          </w:p>
          <w:p w:rsidR="001C1DE0" w:rsidRPr="00580B67" w:rsidRDefault="001C1DE0" w:rsidP="00E675C1">
            <w:pPr>
              <w:tabs>
                <w:tab w:val="left" w:pos="7200"/>
              </w:tabs>
              <w:spacing w:line="260" w:lineRule="exact"/>
              <w:ind w:right="817"/>
              <w:rPr>
                <w:sz w:val="24"/>
                <w:szCs w:val="20"/>
              </w:rPr>
            </w:pPr>
          </w:p>
          <w:p w:rsidR="001F0E28" w:rsidRPr="00580B67" w:rsidRDefault="001F0E28" w:rsidP="00E675C1">
            <w:pPr>
              <w:tabs>
                <w:tab w:val="left" w:pos="7200"/>
              </w:tabs>
              <w:spacing w:line="260" w:lineRule="exact"/>
              <w:ind w:right="817"/>
              <w:rPr>
                <w:sz w:val="24"/>
                <w:szCs w:val="20"/>
              </w:rPr>
            </w:pPr>
          </w:p>
        </w:tc>
      </w:tr>
    </w:tbl>
    <w:p w:rsidR="001C1DE0" w:rsidRPr="00580B67" w:rsidRDefault="001C1DE0" w:rsidP="002F2140"/>
    <w:p w:rsidR="001C1DE0" w:rsidRPr="00580B67" w:rsidRDefault="001C1DE0" w:rsidP="001C1DE0">
      <w:pPr>
        <w:tabs>
          <w:tab w:val="left" w:pos="7200"/>
        </w:tabs>
        <w:spacing w:line="260" w:lineRule="exact"/>
        <w:ind w:right="817"/>
        <w:rPr>
          <w:szCs w:val="20"/>
        </w:rPr>
      </w:pPr>
      <w:r w:rsidRPr="00580B67">
        <w:rPr>
          <w:szCs w:val="20"/>
        </w:rPr>
        <w:t>Hvilke tiltag har der været for at undgå brugen af foranstaltningen?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7"/>
      </w:tblGrid>
      <w:tr w:rsidR="001C1DE0" w:rsidRPr="00580B67" w:rsidTr="00E675C1">
        <w:tc>
          <w:tcPr>
            <w:tcW w:w="9777" w:type="dxa"/>
            <w:tcBorders>
              <w:top w:val="single" w:sz="4" w:space="0" w:color="auto"/>
              <w:left w:val="single" w:sz="4" w:space="0" w:color="auto"/>
              <w:bottom w:val="single" w:sz="4" w:space="0" w:color="auto"/>
              <w:right w:val="single" w:sz="4" w:space="0" w:color="auto"/>
            </w:tcBorders>
          </w:tcPr>
          <w:p w:rsidR="001C1DE0" w:rsidRPr="00580B67" w:rsidRDefault="001C1DE0" w:rsidP="00E675C1">
            <w:pPr>
              <w:tabs>
                <w:tab w:val="left" w:pos="7200"/>
              </w:tabs>
              <w:spacing w:line="260" w:lineRule="exact"/>
              <w:ind w:right="817"/>
              <w:rPr>
                <w:szCs w:val="20"/>
              </w:rPr>
            </w:pPr>
            <w:r w:rsidRPr="00580B67">
              <w:rPr>
                <w:szCs w:val="20"/>
              </w:rPr>
              <w:t xml:space="preserve">Beskriv tiltag </w:t>
            </w:r>
          </w:p>
          <w:p w:rsidR="001C1DE0" w:rsidRPr="00580B67" w:rsidRDefault="001C1DE0" w:rsidP="00E675C1">
            <w:pPr>
              <w:tabs>
                <w:tab w:val="left" w:pos="7200"/>
              </w:tabs>
              <w:spacing w:line="260" w:lineRule="exact"/>
              <w:ind w:right="817"/>
              <w:rPr>
                <w:szCs w:val="20"/>
              </w:rPr>
            </w:pPr>
          </w:p>
          <w:p w:rsidR="001C1DE0" w:rsidRPr="00580B67" w:rsidRDefault="001C1DE0" w:rsidP="00E675C1">
            <w:pPr>
              <w:tabs>
                <w:tab w:val="left" w:pos="7200"/>
              </w:tabs>
              <w:spacing w:line="260" w:lineRule="exact"/>
              <w:ind w:right="817"/>
              <w:rPr>
                <w:szCs w:val="20"/>
              </w:rPr>
            </w:pPr>
          </w:p>
          <w:p w:rsidR="001C1DE0" w:rsidRPr="00580B67" w:rsidRDefault="001C1DE0" w:rsidP="00E675C1">
            <w:pPr>
              <w:tabs>
                <w:tab w:val="left" w:pos="7200"/>
              </w:tabs>
              <w:spacing w:line="260" w:lineRule="exact"/>
              <w:ind w:right="817"/>
              <w:rPr>
                <w:szCs w:val="20"/>
              </w:rPr>
            </w:pPr>
          </w:p>
          <w:p w:rsidR="001C1DE0" w:rsidRPr="00580B67" w:rsidRDefault="001C1DE0" w:rsidP="00E675C1">
            <w:pPr>
              <w:tabs>
                <w:tab w:val="left" w:pos="7200"/>
              </w:tabs>
              <w:spacing w:line="260" w:lineRule="exact"/>
              <w:ind w:right="817"/>
              <w:rPr>
                <w:szCs w:val="20"/>
              </w:rPr>
            </w:pPr>
          </w:p>
          <w:p w:rsidR="001C1DE0" w:rsidRPr="00580B67" w:rsidRDefault="001C1DE0" w:rsidP="00E675C1">
            <w:pPr>
              <w:tabs>
                <w:tab w:val="left" w:pos="7200"/>
              </w:tabs>
              <w:spacing w:line="260" w:lineRule="exact"/>
              <w:ind w:right="817"/>
              <w:rPr>
                <w:sz w:val="24"/>
                <w:szCs w:val="20"/>
              </w:rPr>
            </w:pPr>
          </w:p>
        </w:tc>
      </w:tr>
    </w:tbl>
    <w:p w:rsidR="001C1DE0" w:rsidRPr="00580B67" w:rsidRDefault="001C1DE0" w:rsidP="002F2140"/>
    <w:p w:rsidR="001C1DE0" w:rsidRPr="00580B67" w:rsidRDefault="001C1DE0" w:rsidP="001C1DE0">
      <w:pPr>
        <w:tabs>
          <w:tab w:val="left" w:pos="7200"/>
        </w:tabs>
        <w:spacing w:line="260" w:lineRule="exact"/>
        <w:ind w:right="817"/>
        <w:rPr>
          <w:szCs w:val="20"/>
        </w:rPr>
      </w:pPr>
      <w:r w:rsidRPr="00580B67">
        <w:rPr>
          <w:szCs w:val="20"/>
        </w:rPr>
        <w:t>Har anvendelsen af foranstaltningen overfor borgeren været behandlet f. eks. på pe</w:t>
      </w:r>
      <w:r w:rsidRPr="00580B67">
        <w:rPr>
          <w:szCs w:val="20"/>
        </w:rPr>
        <w:t>r</w:t>
      </w:r>
      <w:r w:rsidRPr="00580B67">
        <w:rPr>
          <w:szCs w:val="20"/>
        </w:rPr>
        <w:t xml:space="preserve">sonalemøder eller lignende? Hvis ja, hvor og hvornår?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7"/>
      </w:tblGrid>
      <w:tr w:rsidR="001C1DE0" w:rsidRPr="00580B67" w:rsidTr="00E675C1">
        <w:tc>
          <w:tcPr>
            <w:tcW w:w="9777" w:type="dxa"/>
            <w:tcBorders>
              <w:top w:val="single" w:sz="4" w:space="0" w:color="auto"/>
              <w:left w:val="single" w:sz="4" w:space="0" w:color="auto"/>
              <w:bottom w:val="single" w:sz="4" w:space="0" w:color="auto"/>
              <w:right w:val="single" w:sz="4" w:space="0" w:color="auto"/>
            </w:tcBorders>
          </w:tcPr>
          <w:p w:rsidR="001C1DE0" w:rsidRPr="00580B67" w:rsidRDefault="001C1DE0" w:rsidP="00E675C1">
            <w:pPr>
              <w:tabs>
                <w:tab w:val="left" w:pos="7200"/>
              </w:tabs>
              <w:spacing w:line="260" w:lineRule="exact"/>
              <w:ind w:right="817"/>
              <w:rPr>
                <w:sz w:val="24"/>
                <w:szCs w:val="20"/>
              </w:rPr>
            </w:pPr>
          </w:p>
          <w:p w:rsidR="001C1DE0" w:rsidRPr="00580B67" w:rsidRDefault="001C1DE0" w:rsidP="00E675C1">
            <w:pPr>
              <w:tabs>
                <w:tab w:val="left" w:pos="7200"/>
              </w:tabs>
              <w:spacing w:line="260" w:lineRule="exact"/>
              <w:ind w:right="817"/>
              <w:rPr>
                <w:szCs w:val="20"/>
              </w:rPr>
            </w:pPr>
          </w:p>
          <w:p w:rsidR="001C1DE0" w:rsidRPr="00580B67" w:rsidRDefault="001C1DE0" w:rsidP="00E675C1">
            <w:pPr>
              <w:tabs>
                <w:tab w:val="left" w:pos="7200"/>
              </w:tabs>
              <w:spacing w:line="260" w:lineRule="exact"/>
              <w:ind w:right="817"/>
              <w:rPr>
                <w:szCs w:val="20"/>
              </w:rPr>
            </w:pPr>
          </w:p>
          <w:p w:rsidR="001C1DE0" w:rsidRPr="00580B67" w:rsidRDefault="001C1DE0" w:rsidP="00E675C1">
            <w:pPr>
              <w:tabs>
                <w:tab w:val="left" w:pos="7200"/>
              </w:tabs>
              <w:spacing w:line="260" w:lineRule="exact"/>
              <w:ind w:right="817"/>
              <w:rPr>
                <w:szCs w:val="20"/>
              </w:rPr>
            </w:pPr>
          </w:p>
          <w:p w:rsidR="001C1DE0" w:rsidRPr="00580B67" w:rsidRDefault="001C1DE0" w:rsidP="00E675C1">
            <w:pPr>
              <w:tabs>
                <w:tab w:val="left" w:pos="7200"/>
              </w:tabs>
              <w:spacing w:line="260" w:lineRule="exact"/>
              <w:ind w:right="817"/>
              <w:rPr>
                <w:szCs w:val="20"/>
              </w:rPr>
            </w:pPr>
          </w:p>
          <w:p w:rsidR="001C1DE0" w:rsidRPr="00580B67" w:rsidRDefault="001C1DE0" w:rsidP="00E675C1">
            <w:pPr>
              <w:tabs>
                <w:tab w:val="left" w:pos="7200"/>
              </w:tabs>
              <w:spacing w:line="260" w:lineRule="exact"/>
              <w:ind w:right="817"/>
              <w:rPr>
                <w:sz w:val="24"/>
                <w:szCs w:val="20"/>
              </w:rPr>
            </w:pPr>
          </w:p>
        </w:tc>
      </w:tr>
    </w:tbl>
    <w:p w:rsidR="001C1DE0" w:rsidRPr="00580B67" w:rsidRDefault="001C1DE0" w:rsidP="001C1DE0">
      <w:pPr>
        <w:tabs>
          <w:tab w:val="left" w:pos="7200"/>
        </w:tabs>
        <w:spacing w:line="260" w:lineRule="exact"/>
        <w:ind w:right="817"/>
        <w:rPr>
          <w:szCs w:val="20"/>
        </w:rPr>
      </w:pPr>
    </w:p>
    <w:p w:rsidR="001C1DE0" w:rsidRPr="00580B67" w:rsidRDefault="001C1DE0" w:rsidP="001C1DE0">
      <w:pPr>
        <w:tabs>
          <w:tab w:val="left" w:pos="7200"/>
        </w:tabs>
        <w:spacing w:line="260" w:lineRule="exact"/>
        <w:ind w:right="817"/>
        <w:rPr>
          <w:szCs w:val="20"/>
        </w:rPr>
      </w:pPr>
      <w:r w:rsidRPr="00580B67">
        <w:rPr>
          <w:szCs w:val="20"/>
        </w:rPr>
        <w:t>Forstår borgeren betydningen</w:t>
      </w:r>
      <w:r w:rsidR="00FA6F4B" w:rsidRPr="00580B67">
        <w:rPr>
          <w:szCs w:val="20"/>
        </w:rPr>
        <w:t xml:space="preserve"> </w:t>
      </w:r>
      <w:r w:rsidRPr="00580B67">
        <w:rPr>
          <w:szCs w:val="20"/>
        </w:rPr>
        <w:t>af foranstaltningen, og har borgeren kommentarer hertil og til ansøgningen?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7"/>
      </w:tblGrid>
      <w:tr w:rsidR="001C1DE0" w:rsidRPr="00580B67" w:rsidTr="00E675C1">
        <w:tc>
          <w:tcPr>
            <w:tcW w:w="9777" w:type="dxa"/>
            <w:tcBorders>
              <w:top w:val="single" w:sz="4" w:space="0" w:color="auto"/>
              <w:left w:val="single" w:sz="4" w:space="0" w:color="auto"/>
              <w:bottom w:val="single" w:sz="4" w:space="0" w:color="auto"/>
              <w:right w:val="single" w:sz="4" w:space="0" w:color="auto"/>
            </w:tcBorders>
          </w:tcPr>
          <w:p w:rsidR="001C1DE0" w:rsidRPr="00580B67" w:rsidRDefault="001C1DE0" w:rsidP="00E675C1">
            <w:pPr>
              <w:tabs>
                <w:tab w:val="left" w:pos="7200"/>
              </w:tabs>
              <w:spacing w:line="260" w:lineRule="exact"/>
              <w:ind w:right="817"/>
              <w:rPr>
                <w:sz w:val="24"/>
                <w:szCs w:val="20"/>
              </w:rPr>
            </w:pPr>
          </w:p>
          <w:p w:rsidR="001C1DE0" w:rsidRPr="00580B67" w:rsidRDefault="001C1DE0" w:rsidP="00E675C1">
            <w:pPr>
              <w:tabs>
                <w:tab w:val="left" w:pos="7200"/>
              </w:tabs>
              <w:spacing w:line="260" w:lineRule="exact"/>
              <w:ind w:right="817"/>
              <w:rPr>
                <w:szCs w:val="20"/>
              </w:rPr>
            </w:pPr>
          </w:p>
          <w:p w:rsidR="001C1DE0" w:rsidRPr="00580B67" w:rsidRDefault="001C1DE0" w:rsidP="00E675C1">
            <w:pPr>
              <w:tabs>
                <w:tab w:val="left" w:pos="7200"/>
              </w:tabs>
              <w:spacing w:line="260" w:lineRule="exact"/>
              <w:ind w:right="817"/>
              <w:rPr>
                <w:szCs w:val="20"/>
              </w:rPr>
            </w:pPr>
          </w:p>
          <w:p w:rsidR="001C1DE0" w:rsidRPr="00580B67" w:rsidRDefault="001C1DE0" w:rsidP="00E675C1">
            <w:pPr>
              <w:tabs>
                <w:tab w:val="left" w:pos="7200"/>
              </w:tabs>
              <w:spacing w:line="260" w:lineRule="exact"/>
              <w:ind w:right="817"/>
              <w:rPr>
                <w:szCs w:val="20"/>
              </w:rPr>
            </w:pPr>
          </w:p>
          <w:p w:rsidR="001C1DE0" w:rsidRPr="00580B67" w:rsidRDefault="001C1DE0" w:rsidP="00E675C1">
            <w:pPr>
              <w:tabs>
                <w:tab w:val="left" w:pos="7200"/>
              </w:tabs>
              <w:spacing w:line="260" w:lineRule="exact"/>
              <w:ind w:right="817"/>
              <w:rPr>
                <w:szCs w:val="20"/>
              </w:rPr>
            </w:pPr>
          </w:p>
          <w:p w:rsidR="001C1DE0" w:rsidRPr="00580B67" w:rsidRDefault="001C1DE0" w:rsidP="00E675C1">
            <w:pPr>
              <w:tabs>
                <w:tab w:val="left" w:pos="7200"/>
              </w:tabs>
              <w:spacing w:line="260" w:lineRule="exact"/>
              <w:ind w:right="817"/>
              <w:rPr>
                <w:szCs w:val="20"/>
              </w:rPr>
            </w:pPr>
          </w:p>
          <w:p w:rsidR="001C1DE0" w:rsidRPr="00580B67" w:rsidRDefault="001C1DE0" w:rsidP="00E675C1">
            <w:pPr>
              <w:tabs>
                <w:tab w:val="left" w:pos="7200"/>
              </w:tabs>
              <w:spacing w:line="260" w:lineRule="exact"/>
              <w:ind w:right="817"/>
              <w:rPr>
                <w:sz w:val="24"/>
                <w:szCs w:val="20"/>
              </w:rPr>
            </w:pPr>
          </w:p>
        </w:tc>
      </w:tr>
    </w:tbl>
    <w:p w:rsidR="001C1DE0" w:rsidRPr="00580B67" w:rsidRDefault="001C1DE0" w:rsidP="001C1DE0">
      <w:pPr>
        <w:tabs>
          <w:tab w:val="left" w:pos="7200"/>
        </w:tabs>
        <w:spacing w:line="260" w:lineRule="exact"/>
        <w:ind w:right="817"/>
        <w:rPr>
          <w:szCs w:val="20"/>
        </w:rPr>
      </w:pPr>
    </w:p>
    <w:p w:rsidR="001C1DE0" w:rsidRPr="00580B67" w:rsidRDefault="001C1DE0" w:rsidP="001C1DE0">
      <w:pPr>
        <w:tabs>
          <w:tab w:val="left" w:pos="7200"/>
        </w:tabs>
        <w:spacing w:line="260" w:lineRule="exact"/>
        <w:ind w:right="817"/>
        <w:rPr>
          <w:szCs w:val="20"/>
        </w:rPr>
      </w:pPr>
      <w:r w:rsidRPr="00580B67">
        <w:rPr>
          <w:szCs w:val="20"/>
        </w:rPr>
        <w:t>Pårørende og den eventuelle værges bemærkninger til foranstaltningen.</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777"/>
      </w:tblGrid>
      <w:tr w:rsidR="001C1DE0" w:rsidRPr="00580B67" w:rsidTr="001F0E28">
        <w:tc>
          <w:tcPr>
            <w:tcW w:w="9777" w:type="dxa"/>
          </w:tcPr>
          <w:p w:rsidR="001C1DE0" w:rsidRPr="00580B67" w:rsidRDefault="001C1DE0" w:rsidP="00E675C1">
            <w:pPr>
              <w:tabs>
                <w:tab w:val="left" w:pos="7200"/>
              </w:tabs>
              <w:spacing w:line="260" w:lineRule="exact"/>
              <w:ind w:right="817"/>
              <w:rPr>
                <w:sz w:val="24"/>
                <w:szCs w:val="20"/>
              </w:rPr>
            </w:pPr>
          </w:p>
          <w:p w:rsidR="001C1DE0" w:rsidRPr="00580B67" w:rsidRDefault="001C1DE0" w:rsidP="00FA6F4B">
            <w:pPr>
              <w:pBdr>
                <w:between w:val="single" w:sz="4" w:space="1" w:color="auto"/>
              </w:pBdr>
              <w:tabs>
                <w:tab w:val="left" w:pos="7200"/>
              </w:tabs>
              <w:spacing w:line="260" w:lineRule="exact"/>
              <w:ind w:right="817"/>
              <w:rPr>
                <w:sz w:val="24"/>
                <w:szCs w:val="20"/>
              </w:rPr>
            </w:pPr>
          </w:p>
        </w:tc>
      </w:tr>
      <w:tr w:rsidR="001C1DE0" w:rsidRPr="00580B67" w:rsidTr="001F0E28">
        <w:tc>
          <w:tcPr>
            <w:tcW w:w="9777" w:type="dxa"/>
          </w:tcPr>
          <w:p w:rsidR="001C1DE0" w:rsidRPr="00580B67" w:rsidRDefault="001C1DE0" w:rsidP="00E675C1">
            <w:pPr>
              <w:tabs>
                <w:tab w:val="left" w:pos="7200"/>
              </w:tabs>
              <w:spacing w:line="260" w:lineRule="exact"/>
              <w:ind w:right="817"/>
              <w:rPr>
                <w:sz w:val="24"/>
                <w:szCs w:val="20"/>
              </w:rPr>
            </w:pPr>
          </w:p>
          <w:p w:rsidR="001C1DE0" w:rsidRPr="00580B67" w:rsidRDefault="001C1DE0" w:rsidP="00E675C1">
            <w:pPr>
              <w:tabs>
                <w:tab w:val="left" w:pos="7200"/>
              </w:tabs>
              <w:spacing w:line="260" w:lineRule="exact"/>
              <w:ind w:right="817"/>
              <w:rPr>
                <w:szCs w:val="20"/>
              </w:rPr>
            </w:pPr>
          </w:p>
          <w:p w:rsidR="001C1DE0" w:rsidRPr="00580B67" w:rsidRDefault="001C1DE0" w:rsidP="00E675C1">
            <w:pPr>
              <w:tabs>
                <w:tab w:val="left" w:pos="7200"/>
              </w:tabs>
              <w:spacing w:line="260" w:lineRule="exact"/>
              <w:ind w:right="817"/>
              <w:rPr>
                <w:szCs w:val="20"/>
              </w:rPr>
            </w:pPr>
          </w:p>
          <w:p w:rsidR="001C1DE0" w:rsidRPr="00580B67" w:rsidRDefault="001C1DE0" w:rsidP="00E675C1">
            <w:pPr>
              <w:tabs>
                <w:tab w:val="left" w:pos="7200"/>
              </w:tabs>
              <w:spacing w:line="260" w:lineRule="exact"/>
              <w:ind w:right="817"/>
              <w:rPr>
                <w:sz w:val="24"/>
                <w:szCs w:val="20"/>
              </w:rPr>
            </w:pPr>
          </w:p>
        </w:tc>
      </w:tr>
    </w:tbl>
    <w:p w:rsidR="001C1DE0" w:rsidRPr="00580B67" w:rsidRDefault="001C1DE0" w:rsidP="002F2140"/>
    <w:p w:rsidR="00FA6F4B" w:rsidRPr="00580B67" w:rsidRDefault="00FA6F4B" w:rsidP="002F2140">
      <w:r w:rsidRPr="00580B67">
        <w:t>Lederens supplerende kommentarer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7"/>
      </w:tblGrid>
      <w:tr w:rsidR="00FA6F4B" w:rsidRPr="00580B67" w:rsidTr="00FA6F4B">
        <w:tc>
          <w:tcPr>
            <w:tcW w:w="9777" w:type="dxa"/>
          </w:tcPr>
          <w:p w:rsidR="00FA6F4B" w:rsidRPr="00580B67" w:rsidRDefault="00FA6F4B" w:rsidP="002F2140"/>
          <w:p w:rsidR="00FA6F4B" w:rsidRPr="00580B67" w:rsidRDefault="00FA6F4B" w:rsidP="002F2140"/>
          <w:p w:rsidR="00FA6F4B" w:rsidRPr="00580B67" w:rsidRDefault="00FA6F4B" w:rsidP="002F2140"/>
          <w:p w:rsidR="00FA6F4B" w:rsidRPr="00580B67" w:rsidRDefault="00FA6F4B" w:rsidP="002F2140"/>
        </w:tc>
      </w:tr>
    </w:tbl>
    <w:p w:rsidR="00FA6F4B" w:rsidRPr="00580B67" w:rsidRDefault="00FA6F4B" w:rsidP="002F2140"/>
    <w:p w:rsidR="00FA6F4B" w:rsidRPr="00580B67" w:rsidRDefault="00FA6F4B" w:rsidP="002F2140"/>
    <w:p w:rsidR="001C1DE0" w:rsidRPr="00580B67" w:rsidRDefault="001C1DE0" w:rsidP="001C1DE0">
      <w:pPr>
        <w:tabs>
          <w:tab w:val="left" w:pos="7200"/>
        </w:tabs>
        <w:spacing w:line="260" w:lineRule="exact"/>
        <w:ind w:right="817"/>
        <w:rPr>
          <w:szCs w:val="20"/>
        </w:rPr>
      </w:pPr>
      <w:r w:rsidRPr="00580B67">
        <w:rPr>
          <w:szCs w:val="20"/>
        </w:rPr>
        <w:t>Handleplan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7"/>
      </w:tblGrid>
      <w:tr w:rsidR="001C1DE0" w:rsidRPr="00580B67" w:rsidTr="00E675C1">
        <w:tc>
          <w:tcPr>
            <w:tcW w:w="9777" w:type="dxa"/>
            <w:tcBorders>
              <w:top w:val="single" w:sz="4" w:space="0" w:color="auto"/>
              <w:left w:val="single" w:sz="4" w:space="0" w:color="auto"/>
              <w:bottom w:val="single" w:sz="4" w:space="0" w:color="auto"/>
              <w:right w:val="single" w:sz="4" w:space="0" w:color="auto"/>
            </w:tcBorders>
          </w:tcPr>
          <w:p w:rsidR="001C1DE0" w:rsidRPr="00580B67" w:rsidRDefault="001C1DE0" w:rsidP="00E675C1">
            <w:pPr>
              <w:tabs>
                <w:tab w:val="left" w:pos="7200"/>
              </w:tabs>
              <w:spacing w:line="260" w:lineRule="exact"/>
              <w:ind w:right="817"/>
              <w:rPr>
                <w:sz w:val="16"/>
                <w:szCs w:val="16"/>
              </w:rPr>
            </w:pPr>
            <w:r w:rsidRPr="00580B67">
              <w:rPr>
                <w:sz w:val="16"/>
                <w:szCs w:val="16"/>
              </w:rPr>
              <w:t xml:space="preserve">Det sociale tilbud skal udarbejde en plan for at undgå anvendelsen af magt. Planen skal </w:t>
            </w:r>
            <w:r w:rsidRPr="00580B67">
              <w:rPr>
                <w:b/>
                <w:sz w:val="16"/>
                <w:szCs w:val="16"/>
              </w:rPr>
              <w:t>vedlægges</w:t>
            </w:r>
            <w:r w:rsidRPr="00580B67">
              <w:rPr>
                <w:sz w:val="16"/>
                <w:szCs w:val="16"/>
              </w:rPr>
              <w:t xml:space="preserve"> denne ansøgning.</w:t>
            </w:r>
          </w:p>
          <w:p w:rsidR="001C1DE0" w:rsidRPr="00580B67" w:rsidRDefault="001C1DE0" w:rsidP="00E675C1">
            <w:pPr>
              <w:tabs>
                <w:tab w:val="left" w:pos="7200"/>
              </w:tabs>
              <w:spacing w:line="260" w:lineRule="exact"/>
              <w:ind w:right="817"/>
              <w:rPr>
                <w:sz w:val="16"/>
                <w:szCs w:val="16"/>
              </w:rPr>
            </w:pPr>
          </w:p>
          <w:p w:rsidR="001C1DE0" w:rsidRPr="00580B67" w:rsidRDefault="001C1DE0" w:rsidP="00E675C1">
            <w:pPr>
              <w:tabs>
                <w:tab w:val="left" w:pos="7200"/>
              </w:tabs>
              <w:spacing w:line="260" w:lineRule="exact"/>
              <w:ind w:right="817"/>
              <w:rPr>
                <w:sz w:val="16"/>
                <w:szCs w:val="16"/>
              </w:rPr>
            </w:pPr>
          </w:p>
          <w:p w:rsidR="001C1DE0" w:rsidRPr="00580B67" w:rsidRDefault="001C1DE0" w:rsidP="001C1DE0">
            <w:pPr>
              <w:tabs>
                <w:tab w:val="left" w:pos="7200"/>
              </w:tabs>
              <w:spacing w:line="260" w:lineRule="exact"/>
              <w:ind w:right="817"/>
              <w:rPr>
                <w:b/>
                <w:sz w:val="16"/>
                <w:szCs w:val="16"/>
              </w:rPr>
            </w:pPr>
            <w:r w:rsidRPr="00580B67">
              <w:rPr>
                <w:b/>
                <w:sz w:val="16"/>
                <w:szCs w:val="16"/>
              </w:rPr>
              <w:t>Planen skal indeholde:</w:t>
            </w:r>
          </w:p>
          <w:p w:rsidR="001C1DE0" w:rsidRPr="00580B67" w:rsidRDefault="001C1DE0" w:rsidP="001C1DE0">
            <w:pPr>
              <w:tabs>
                <w:tab w:val="left" w:pos="7200"/>
              </w:tabs>
              <w:spacing w:line="260" w:lineRule="exact"/>
              <w:ind w:right="817"/>
              <w:rPr>
                <w:b/>
                <w:sz w:val="16"/>
                <w:szCs w:val="16"/>
              </w:rPr>
            </w:pPr>
          </w:p>
          <w:p w:rsidR="001C1DE0" w:rsidRPr="00580B67" w:rsidRDefault="001F0E28" w:rsidP="001C1DE0">
            <w:pPr>
              <w:tabs>
                <w:tab w:val="left" w:pos="7200"/>
              </w:tabs>
              <w:spacing w:line="260" w:lineRule="exact"/>
              <w:ind w:right="817"/>
              <w:rPr>
                <w:sz w:val="16"/>
                <w:szCs w:val="16"/>
              </w:rPr>
            </w:pPr>
            <w:r w:rsidRPr="00580B67">
              <w:rPr>
                <w:sz w:val="16"/>
                <w:szCs w:val="16"/>
              </w:rPr>
              <w:t>f</w:t>
            </w:r>
            <w:r w:rsidR="001C1DE0" w:rsidRPr="00580B67">
              <w:rPr>
                <w:sz w:val="16"/>
                <w:szCs w:val="16"/>
              </w:rPr>
              <w:t xml:space="preserve">ormålet med </w:t>
            </w:r>
            <w:r w:rsidR="008D716C" w:rsidRPr="00580B67">
              <w:rPr>
                <w:sz w:val="16"/>
                <w:szCs w:val="16"/>
              </w:rPr>
              <w:t>indsatsen (her skal specificeres, hvad der ønskes opnået på lang sigt i forbindelse med den konkrete anvendelse</w:t>
            </w:r>
            <w:r w:rsidRPr="00580B67">
              <w:rPr>
                <w:sz w:val="16"/>
                <w:szCs w:val="16"/>
              </w:rPr>
              <w:t>)</w:t>
            </w:r>
          </w:p>
          <w:p w:rsidR="008D716C" w:rsidRPr="00580B67" w:rsidRDefault="008D716C" w:rsidP="001C1DE0">
            <w:pPr>
              <w:tabs>
                <w:tab w:val="left" w:pos="7200"/>
              </w:tabs>
              <w:spacing w:line="260" w:lineRule="exact"/>
              <w:ind w:right="817"/>
              <w:rPr>
                <w:sz w:val="16"/>
                <w:szCs w:val="16"/>
              </w:rPr>
            </w:pPr>
          </w:p>
          <w:p w:rsidR="008D716C" w:rsidRPr="00580B67" w:rsidRDefault="001F0E28" w:rsidP="001C1DE0">
            <w:pPr>
              <w:tabs>
                <w:tab w:val="left" w:pos="7200"/>
              </w:tabs>
              <w:spacing w:line="260" w:lineRule="exact"/>
              <w:ind w:right="817"/>
              <w:rPr>
                <w:sz w:val="16"/>
                <w:szCs w:val="16"/>
              </w:rPr>
            </w:pPr>
            <w:r w:rsidRPr="00580B67">
              <w:rPr>
                <w:sz w:val="16"/>
                <w:szCs w:val="16"/>
              </w:rPr>
              <w:t>h</w:t>
            </w:r>
            <w:r w:rsidR="008D716C" w:rsidRPr="00580B67">
              <w:rPr>
                <w:sz w:val="16"/>
                <w:szCs w:val="16"/>
              </w:rPr>
              <w:t>vilken indsats der er nødvendig for at opnå formålet (her skal beskrives, hvad der vil blive gjort – udover den konkrete magtanvendelse – her for at undgå at anvende magt fremover. Der skal være tale om helt konkrete beskrivelser).</w:t>
            </w:r>
          </w:p>
          <w:p w:rsidR="008D716C" w:rsidRPr="00580B67" w:rsidRDefault="008D716C" w:rsidP="001C1DE0">
            <w:pPr>
              <w:tabs>
                <w:tab w:val="left" w:pos="7200"/>
              </w:tabs>
              <w:spacing w:line="260" w:lineRule="exact"/>
              <w:ind w:right="817"/>
              <w:rPr>
                <w:sz w:val="16"/>
                <w:szCs w:val="16"/>
              </w:rPr>
            </w:pPr>
          </w:p>
          <w:p w:rsidR="008D716C" w:rsidRPr="00580B67" w:rsidRDefault="001F0E28" w:rsidP="001C1DE0">
            <w:pPr>
              <w:tabs>
                <w:tab w:val="left" w:pos="7200"/>
              </w:tabs>
              <w:spacing w:line="260" w:lineRule="exact"/>
              <w:ind w:right="817"/>
              <w:rPr>
                <w:sz w:val="16"/>
                <w:szCs w:val="16"/>
              </w:rPr>
            </w:pPr>
            <w:r w:rsidRPr="00580B67">
              <w:rPr>
                <w:sz w:val="16"/>
                <w:szCs w:val="16"/>
              </w:rPr>
              <w:t>d</w:t>
            </w:r>
            <w:r w:rsidR="008D716C" w:rsidRPr="00580B67">
              <w:rPr>
                <w:sz w:val="16"/>
                <w:szCs w:val="16"/>
              </w:rPr>
              <w:t>en forventede varighed af indsatsen (her skal anføres perioden for hvor lang tid, det forventes, at der skal anvendes magt generelt).</w:t>
            </w:r>
          </w:p>
          <w:p w:rsidR="008D716C" w:rsidRPr="00580B67" w:rsidRDefault="008D716C" w:rsidP="001C1DE0">
            <w:pPr>
              <w:tabs>
                <w:tab w:val="left" w:pos="7200"/>
              </w:tabs>
              <w:spacing w:line="260" w:lineRule="exact"/>
              <w:ind w:right="817"/>
              <w:rPr>
                <w:sz w:val="16"/>
                <w:szCs w:val="16"/>
              </w:rPr>
            </w:pPr>
          </w:p>
          <w:p w:rsidR="008D716C" w:rsidRPr="00580B67" w:rsidRDefault="001F0E28" w:rsidP="001C1DE0">
            <w:pPr>
              <w:tabs>
                <w:tab w:val="left" w:pos="7200"/>
              </w:tabs>
              <w:spacing w:line="260" w:lineRule="exact"/>
              <w:ind w:right="817"/>
              <w:rPr>
                <w:sz w:val="16"/>
                <w:szCs w:val="16"/>
              </w:rPr>
            </w:pPr>
            <w:r w:rsidRPr="00580B67">
              <w:rPr>
                <w:sz w:val="16"/>
                <w:szCs w:val="16"/>
              </w:rPr>
              <w:t>a</w:t>
            </w:r>
            <w:r w:rsidR="008D716C" w:rsidRPr="00580B67">
              <w:rPr>
                <w:sz w:val="16"/>
                <w:szCs w:val="16"/>
              </w:rPr>
              <w:t>ndre forhold vedrørende boform, beskæftigelse, personlig hjælp, behandling, hjælpemidler m.v.</w:t>
            </w:r>
          </w:p>
          <w:tbl>
            <w:tblPr>
              <w:tblW w:w="0" w:type="auto"/>
              <w:tblCellSpacing w:w="15" w:type="dxa"/>
              <w:tblLook w:val="04A0" w:firstRow="1" w:lastRow="0" w:firstColumn="1" w:lastColumn="0" w:noHBand="0" w:noVBand="1"/>
            </w:tblPr>
            <w:tblGrid>
              <w:gridCol w:w="709"/>
              <w:gridCol w:w="8852"/>
            </w:tblGrid>
            <w:tr w:rsidR="001C1DE0" w:rsidRPr="00580B67" w:rsidTr="001C1DE0">
              <w:trPr>
                <w:tblCellSpacing w:w="15" w:type="dxa"/>
              </w:trPr>
              <w:tc>
                <w:tcPr>
                  <w:tcW w:w="664" w:type="dxa"/>
                  <w:noWrap/>
                  <w:tcMar>
                    <w:top w:w="15" w:type="dxa"/>
                    <w:left w:w="15" w:type="dxa"/>
                    <w:bottom w:w="15" w:type="dxa"/>
                    <w:right w:w="15" w:type="dxa"/>
                  </w:tcMar>
                </w:tcPr>
                <w:p w:rsidR="001C1DE0" w:rsidRPr="00580B67" w:rsidRDefault="001C1DE0" w:rsidP="008D716C">
                  <w:pPr>
                    <w:rPr>
                      <w:color w:val="333333"/>
                      <w:sz w:val="17"/>
                      <w:szCs w:val="17"/>
                    </w:rPr>
                  </w:pPr>
                </w:p>
              </w:tc>
              <w:tc>
                <w:tcPr>
                  <w:tcW w:w="8807" w:type="dxa"/>
                  <w:tcMar>
                    <w:top w:w="15" w:type="dxa"/>
                    <w:left w:w="15" w:type="dxa"/>
                    <w:bottom w:w="15" w:type="dxa"/>
                    <w:right w:w="15" w:type="dxa"/>
                  </w:tcMar>
                  <w:vAlign w:val="center"/>
                </w:tcPr>
                <w:p w:rsidR="001C1DE0" w:rsidRPr="00580B67" w:rsidRDefault="001C1DE0" w:rsidP="00E675C1">
                  <w:pPr>
                    <w:jc w:val="center"/>
                    <w:rPr>
                      <w:color w:val="333333"/>
                      <w:sz w:val="17"/>
                      <w:szCs w:val="17"/>
                    </w:rPr>
                  </w:pPr>
                </w:p>
              </w:tc>
            </w:tr>
          </w:tbl>
          <w:p w:rsidR="001C1DE0" w:rsidRPr="00580B67" w:rsidRDefault="001C1DE0" w:rsidP="00E675C1">
            <w:pPr>
              <w:tabs>
                <w:tab w:val="left" w:pos="7200"/>
              </w:tabs>
              <w:spacing w:line="260" w:lineRule="exact"/>
              <w:ind w:right="817"/>
              <w:rPr>
                <w:sz w:val="24"/>
                <w:szCs w:val="20"/>
              </w:rPr>
            </w:pPr>
          </w:p>
        </w:tc>
      </w:tr>
    </w:tbl>
    <w:p w:rsidR="001C1DE0" w:rsidRPr="00580B67" w:rsidRDefault="001C1DE0" w:rsidP="002F2140"/>
    <w:p w:rsidR="008D716C" w:rsidRPr="00580B67" w:rsidRDefault="008D716C" w:rsidP="008D716C">
      <w:pPr>
        <w:tabs>
          <w:tab w:val="left" w:pos="7200"/>
        </w:tabs>
        <w:spacing w:line="260" w:lineRule="exact"/>
        <w:ind w:right="817"/>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8"/>
        <w:gridCol w:w="4889"/>
      </w:tblGrid>
      <w:tr w:rsidR="008D716C" w:rsidRPr="00580B67" w:rsidTr="00E675C1">
        <w:tc>
          <w:tcPr>
            <w:tcW w:w="4888" w:type="dxa"/>
            <w:tcBorders>
              <w:top w:val="single" w:sz="4" w:space="0" w:color="auto"/>
              <w:left w:val="single" w:sz="4" w:space="0" w:color="auto"/>
              <w:bottom w:val="single" w:sz="4" w:space="0" w:color="auto"/>
              <w:right w:val="single" w:sz="4" w:space="0" w:color="auto"/>
            </w:tcBorders>
          </w:tcPr>
          <w:p w:rsidR="008D716C" w:rsidRPr="00580B67" w:rsidRDefault="008D716C" w:rsidP="00E675C1">
            <w:pPr>
              <w:tabs>
                <w:tab w:val="left" w:pos="7200"/>
              </w:tabs>
              <w:spacing w:line="260" w:lineRule="exact"/>
              <w:ind w:right="817"/>
              <w:rPr>
                <w:sz w:val="16"/>
                <w:szCs w:val="16"/>
              </w:rPr>
            </w:pPr>
            <w:r w:rsidRPr="00580B67">
              <w:rPr>
                <w:sz w:val="16"/>
                <w:szCs w:val="16"/>
              </w:rPr>
              <w:t>Dato</w:t>
            </w:r>
          </w:p>
          <w:p w:rsidR="008D716C" w:rsidRPr="00580B67" w:rsidRDefault="008D716C" w:rsidP="00E675C1">
            <w:pPr>
              <w:tabs>
                <w:tab w:val="left" w:pos="7200"/>
              </w:tabs>
              <w:spacing w:line="260" w:lineRule="exact"/>
              <w:ind w:right="817"/>
              <w:rPr>
                <w:sz w:val="16"/>
                <w:szCs w:val="16"/>
              </w:rPr>
            </w:pPr>
          </w:p>
          <w:p w:rsidR="008D716C" w:rsidRPr="00580B67" w:rsidRDefault="008D716C" w:rsidP="00E675C1">
            <w:pPr>
              <w:tabs>
                <w:tab w:val="left" w:pos="7200"/>
              </w:tabs>
              <w:spacing w:line="260" w:lineRule="exact"/>
              <w:ind w:right="817"/>
              <w:rPr>
                <w:sz w:val="16"/>
                <w:szCs w:val="16"/>
              </w:rPr>
            </w:pPr>
          </w:p>
          <w:p w:rsidR="008D716C" w:rsidRPr="00580B67" w:rsidRDefault="008D716C" w:rsidP="00E675C1">
            <w:pPr>
              <w:tabs>
                <w:tab w:val="left" w:pos="7200"/>
              </w:tabs>
              <w:spacing w:line="260" w:lineRule="exact"/>
              <w:ind w:right="817"/>
              <w:rPr>
                <w:sz w:val="16"/>
                <w:szCs w:val="16"/>
              </w:rPr>
            </w:pPr>
          </w:p>
        </w:tc>
        <w:tc>
          <w:tcPr>
            <w:tcW w:w="4889" w:type="dxa"/>
            <w:tcBorders>
              <w:top w:val="single" w:sz="4" w:space="0" w:color="auto"/>
              <w:left w:val="single" w:sz="4" w:space="0" w:color="auto"/>
              <w:bottom w:val="single" w:sz="4" w:space="0" w:color="auto"/>
              <w:right w:val="single" w:sz="4" w:space="0" w:color="auto"/>
            </w:tcBorders>
            <w:hideMark/>
          </w:tcPr>
          <w:p w:rsidR="008D716C" w:rsidRPr="00580B67" w:rsidRDefault="008D716C" w:rsidP="00E675C1">
            <w:pPr>
              <w:tabs>
                <w:tab w:val="left" w:pos="7200"/>
              </w:tabs>
              <w:spacing w:line="260" w:lineRule="exact"/>
              <w:ind w:right="817"/>
              <w:rPr>
                <w:sz w:val="24"/>
                <w:szCs w:val="20"/>
              </w:rPr>
            </w:pPr>
            <w:r w:rsidRPr="00580B67">
              <w:rPr>
                <w:szCs w:val="20"/>
              </w:rPr>
              <w:t>Underskrift - leder</w:t>
            </w:r>
          </w:p>
        </w:tc>
      </w:tr>
    </w:tbl>
    <w:p w:rsidR="008D716C" w:rsidRPr="00580B67" w:rsidRDefault="008D716C" w:rsidP="002F2140"/>
    <w:p w:rsidR="008D716C" w:rsidRPr="00580B67" w:rsidRDefault="008D716C" w:rsidP="008D716C">
      <w:pPr>
        <w:shd w:val="clear" w:color="auto" w:fill="FFFFFF"/>
        <w:spacing w:after="120"/>
        <w:rPr>
          <w:color w:val="333333"/>
          <w:sz w:val="17"/>
          <w:szCs w:val="17"/>
        </w:rPr>
      </w:pPr>
      <w:r w:rsidRPr="00580B67">
        <w:rPr>
          <w:rStyle w:val="Strk"/>
          <w:color w:val="333333"/>
          <w:sz w:val="17"/>
          <w:szCs w:val="17"/>
        </w:rPr>
        <w:t>§ 124.</w:t>
      </w:r>
      <w:r w:rsidRPr="00580B67">
        <w:rPr>
          <w:color w:val="333333"/>
          <w:sz w:val="17"/>
          <w:szCs w:val="17"/>
        </w:rPr>
        <w:t xml:space="preserve"> Formålet med bestemmelserne i dette afsnit er at begrænse magtanvendelse og andre indgreb i selvb</w:t>
      </w:r>
      <w:r w:rsidRPr="00580B67">
        <w:rPr>
          <w:color w:val="333333"/>
          <w:sz w:val="17"/>
          <w:szCs w:val="17"/>
        </w:rPr>
        <w:t>e</w:t>
      </w:r>
      <w:r w:rsidRPr="00580B67">
        <w:rPr>
          <w:color w:val="333333"/>
          <w:sz w:val="17"/>
          <w:szCs w:val="17"/>
        </w:rPr>
        <w:t>stemmelsesretten til det absolut nødvendige. Disse indgreb må aldrig erstatte omsorg, pleje og socialpædag</w:t>
      </w:r>
      <w:r w:rsidRPr="00580B67">
        <w:rPr>
          <w:color w:val="333333"/>
          <w:sz w:val="17"/>
          <w:szCs w:val="17"/>
        </w:rPr>
        <w:t>o</w:t>
      </w:r>
      <w:r w:rsidRPr="00580B67">
        <w:rPr>
          <w:color w:val="333333"/>
          <w:sz w:val="17"/>
          <w:szCs w:val="17"/>
        </w:rPr>
        <w:t>gisk bistand.</w:t>
      </w:r>
      <w:r w:rsidRPr="00580B67">
        <w:rPr>
          <w:color w:val="333333"/>
          <w:sz w:val="17"/>
          <w:szCs w:val="17"/>
        </w:rPr>
        <w:br/>
      </w:r>
      <w:r w:rsidRPr="00580B67">
        <w:rPr>
          <w:i/>
          <w:iCs/>
          <w:color w:val="333333"/>
          <w:sz w:val="17"/>
          <w:szCs w:val="17"/>
        </w:rPr>
        <w:t>   Stk. 2.</w:t>
      </w:r>
      <w:r w:rsidRPr="00580B67">
        <w:rPr>
          <w:color w:val="333333"/>
          <w:sz w:val="17"/>
          <w:szCs w:val="17"/>
        </w:rPr>
        <w:t xml:space="preserve"> Forud for enhver form for magtanvendelse og andre indgreb i selvbestemmelsesretten skal komm</w:t>
      </w:r>
      <w:r w:rsidRPr="00580B67">
        <w:rPr>
          <w:color w:val="333333"/>
          <w:sz w:val="17"/>
          <w:szCs w:val="17"/>
        </w:rPr>
        <w:t>u</w:t>
      </w:r>
      <w:r w:rsidRPr="00580B67">
        <w:rPr>
          <w:color w:val="333333"/>
          <w:sz w:val="17"/>
          <w:szCs w:val="17"/>
        </w:rPr>
        <w:t>nen foretage, hvad der er muligt for at opnå personens frivillige medvirken til en nødvendig foranstaltning.</w:t>
      </w:r>
      <w:r w:rsidRPr="00580B67">
        <w:rPr>
          <w:color w:val="333333"/>
          <w:sz w:val="17"/>
          <w:szCs w:val="17"/>
        </w:rPr>
        <w:br/>
      </w:r>
      <w:r w:rsidRPr="00580B67">
        <w:rPr>
          <w:i/>
          <w:iCs/>
          <w:color w:val="333333"/>
          <w:sz w:val="17"/>
          <w:szCs w:val="17"/>
        </w:rPr>
        <w:t>   Stk. 3.</w:t>
      </w:r>
      <w:r w:rsidRPr="00580B67">
        <w:rPr>
          <w:color w:val="333333"/>
          <w:sz w:val="17"/>
          <w:szCs w:val="17"/>
        </w:rPr>
        <w:t xml:space="preserve"> Anvendelse af magt skal stå i rimeligt forhold til det, der søges opnået. Er mindre indgribende fora</w:t>
      </w:r>
      <w:r w:rsidRPr="00580B67">
        <w:rPr>
          <w:color w:val="333333"/>
          <w:sz w:val="17"/>
          <w:szCs w:val="17"/>
        </w:rPr>
        <w:t>n</w:t>
      </w:r>
      <w:r w:rsidRPr="00580B67">
        <w:rPr>
          <w:color w:val="333333"/>
          <w:sz w:val="17"/>
          <w:szCs w:val="17"/>
        </w:rPr>
        <w:t>staltninger tilstrækkelige, skal disse anvendes.</w:t>
      </w:r>
      <w:r w:rsidRPr="00580B67">
        <w:rPr>
          <w:color w:val="333333"/>
          <w:sz w:val="17"/>
          <w:szCs w:val="17"/>
        </w:rPr>
        <w:br/>
      </w:r>
      <w:r w:rsidRPr="00580B67">
        <w:rPr>
          <w:i/>
          <w:iCs/>
          <w:color w:val="333333"/>
          <w:sz w:val="17"/>
          <w:szCs w:val="17"/>
        </w:rPr>
        <w:t>   Stk. 4.</w:t>
      </w:r>
      <w:r w:rsidRPr="00580B67">
        <w:rPr>
          <w:color w:val="333333"/>
          <w:sz w:val="17"/>
          <w:szCs w:val="17"/>
        </w:rPr>
        <w:t xml:space="preserve"> Magtanvendelse skal udøves så skånsomt og kortvarigt som muligt og med størst mulig hensyntagen til den pågældende og andre tilstedeværende, således at der ikke forvoldes unødig krænkelse eller ulempe.</w:t>
      </w:r>
      <w:r w:rsidRPr="00580B67">
        <w:rPr>
          <w:color w:val="333333"/>
          <w:sz w:val="17"/>
          <w:szCs w:val="17"/>
        </w:rPr>
        <w:br/>
      </w:r>
      <w:r w:rsidRPr="00580B67">
        <w:rPr>
          <w:i/>
          <w:iCs/>
          <w:color w:val="333333"/>
          <w:sz w:val="17"/>
          <w:szCs w:val="17"/>
        </w:rPr>
        <w:t>   Stk. 5.</w:t>
      </w:r>
      <w:r w:rsidRPr="00580B67">
        <w:rPr>
          <w:color w:val="333333"/>
          <w:sz w:val="17"/>
          <w:szCs w:val="17"/>
        </w:rPr>
        <w:t xml:space="preserve"> Indgreb efter </w:t>
      </w:r>
      <w:hyperlink r:id="rId9" w:anchor="p126" w:history="1">
        <w:r w:rsidRPr="00580B67">
          <w:rPr>
            <w:rStyle w:val="Hyperlink"/>
            <w:sz w:val="17"/>
            <w:szCs w:val="17"/>
          </w:rPr>
          <w:t>§ 126</w:t>
        </w:r>
      </w:hyperlink>
      <w:r w:rsidRPr="00580B67">
        <w:rPr>
          <w:color w:val="333333"/>
          <w:sz w:val="17"/>
          <w:szCs w:val="17"/>
        </w:rPr>
        <w:t>, kan udføres af ansatte i tilbud, der drives af regionen eller af de private levera</w:t>
      </w:r>
      <w:r w:rsidRPr="00580B67">
        <w:rPr>
          <w:color w:val="333333"/>
          <w:sz w:val="17"/>
          <w:szCs w:val="17"/>
        </w:rPr>
        <w:t>n</w:t>
      </w:r>
      <w:r w:rsidRPr="00580B67">
        <w:rPr>
          <w:color w:val="333333"/>
          <w:sz w:val="17"/>
          <w:szCs w:val="17"/>
        </w:rPr>
        <w:t xml:space="preserve">dører, der efter kommunal visitation yder service over for den pågældende, jf. </w:t>
      </w:r>
      <w:hyperlink r:id="rId10" w:anchor="p124a" w:history="1">
        <w:r w:rsidRPr="00580B67">
          <w:rPr>
            <w:rStyle w:val="Hyperlink"/>
            <w:sz w:val="17"/>
            <w:szCs w:val="17"/>
          </w:rPr>
          <w:t>§ 124 a</w:t>
        </w:r>
      </w:hyperlink>
      <w:r w:rsidRPr="00580B67">
        <w:rPr>
          <w:color w:val="333333"/>
          <w:sz w:val="17"/>
          <w:szCs w:val="17"/>
        </w:rPr>
        <w:t>. Det påhviler komm</w:t>
      </w:r>
      <w:r w:rsidRPr="00580B67">
        <w:rPr>
          <w:color w:val="333333"/>
          <w:sz w:val="17"/>
          <w:szCs w:val="17"/>
        </w:rPr>
        <w:t>u</w:t>
      </w:r>
      <w:r w:rsidRPr="00580B67">
        <w:rPr>
          <w:color w:val="333333"/>
          <w:sz w:val="17"/>
          <w:szCs w:val="17"/>
        </w:rPr>
        <w:t xml:space="preserve">nalbestyrelsen at vejlede private leverandører af service om betingelserne for at foretage indgreb i medfør af </w:t>
      </w:r>
      <w:hyperlink r:id="rId11" w:anchor="p126" w:history="1">
        <w:r w:rsidRPr="00580B67">
          <w:rPr>
            <w:rStyle w:val="Hyperlink"/>
            <w:sz w:val="17"/>
            <w:szCs w:val="17"/>
          </w:rPr>
          <w:t>§ 126</w:t>
        </w:r>
      </w:hyperlink>
      <w:r w:rsidRPr="00580B67">
        <w:rPr>
          <w:color w:val="333333"/>
          <w:sz w:val="17"/>
          <w:szCs w:val="17"/>
        </w:rPr>
        <w:t xml:space="preserve">, herunder om kravet om indberetning, jf. </w:t>
      </w:r>
      <w:hyperlink r:id="rId12" w:anchor="p136" w:history="1">
        <w:r w:rsidRPr="00580B67">
          <w:rPr>
            <w:rStyle w:val="Hyperlink"/>
            <w:sz w:val="17"/>
            <w:szCs w:val="17"/>
          </w:rPr>
          <w:t>§ 136</w:t>
        </w:r>
      </w:hyperlink>
      <w:r w:rsidRPr="00580B67">
        <w:rPr>
          <w:color w:val="333333"/>
          <w:sz w:val="17"/>
          <w:szCs w:val="17"/>
        </w:rPr>
        <w:t>. I tilbud etableret af regionsrådet påhviler vejledningsfo</w:t>
      </w:r>
      <w:r w:rsidRPr="00580B67">
        <w:rPr>
          <w:color w:val="333333"/>
          <w:sz w:val="17"/>
          <w:szCs w:val="17"/>
        </w:rPr>
        <w:t>r</w:t>
      </w:r>
      <w:r w:rsidRPr="00580B67">
        <w:rPr>
          <w:color w:val="333333"/>
          <w:sz w:val="17"/>
          <w:szCs w:val="17"/>
        </w:rPr>
        <w:t>pligtelsen efter 2. pkt. regionsrådet.</w:t>
      </w:r>
    </w:p>
    <w:p w:rsidR="008D716C" w:rsidRPr="00580B67" w:rsidRDefault="008D716C" w:rsidP="008D716C">
      <w:pPr>
        <w:shd w:val="clear" w:color="auto" w:fill="FFFFFF"/>
        <w:spacing w:after="120"/>
        <w:rPr>
          <w:color w:val="333333"/>
          <w:sz w:val="17"/>
          <w:szCs w:val="17"/>
        </w:rPr>
      </w:pPr>
    </w:p>
    <w:p w:rsidR="008D716C" w:rsidRPr="00580B67" w:rsidRDefault="008D716C" w:rsidP="008D716C">
      <w:pPr>
        <w:shd w:val="clear" w:color="auto" w:fill="FFFFFF"/>
        <w:spacing w:after="120"/>
        <w:rPr>
          <w:color w:val="333333"/>
          <w:sz w:val="17"/>
          <w:szCs w:val="17"/>
        </w:rPr>
      </w:pPr>
      <w:r w:rsidRPr="00580B67">
        <w:rPr>
          <w:rStyle w:val="Strk"/>
          <w:color w:val="333333"/>
          <w:sz w:val="17"/>
          <w:szCs w:val="17"/>
        </w:rPr>
        <w:t>§ 124 a.</w:t>
      </w:r>
      <w:r w:rsidRPr="00580B67">
        <w:rPr>
          <w:color w:val="333333"/>
          <w:sz w:val="17"/>
          <w:szCs w:val="17"/>
        </w:rPr>
        <w:t xml:space="preserve"> Bestemmelserne i </w:t>
      </w:r>
      <w:hyperlink r:id="rId13" w:anchor="p124" w:history="1">
        <w:r w:rsidRPr="00580B67">
          <w:rPr>
            <w:rStyle w:val="Hyperlink"/>
            <w:sz w:val="17"/>
            <w:szCs w:val="17"/>
          </w:rPr>
          <w:t>§§ 124-137</w:t>
        </w:r>
      </w:hyperlink>
      <w:r w:rsidRPr="00580B67">
        <w:rPr>
          <w:color w:val="333333"/>
          <w:sz w:val="17"/>
          <w:szCs w:val="17"/>
        </w:rPr>
        <w:t xml:space="preserve"> gælder for personer med betydelig og varigt nedsat psykisk funktion</w:t>
      </w:r>
      <w:r w:rsidRPr="00580B67">
        <w:rPr>
          <w:color w:val="333333"/>
          <w:sz w:val="17"/>
          <w:szCs w:val="17"/>
        </w:rPr>
        <w:t>s</w:t>
      </w:r>
      <w:r w:rsidRPr="00580B67">
        <w:rPr>
          <w:color w:val="333333"/>
          <w:sz w:val="17"/>
          <w:szCs w:val="17"/>
        </w:rPr>
        <w:t xml:space="preserve">evne, der får personlig og praktisk hjælp samt socialpædagogisk bistand m.v. efter </w:t>
      </w:r>
      <w:hyperlink r:id="rId14" w:anchor="p83" w:history="1">
        <w:r w:rsidRPr="00580B67">
          <w:rPr>
            <w:rStyle w:val="Hyperlink"/>
            <w:sz w:val="17"/>
            <w:szCs w:val="17"/>
          </w:rPr>
          <w:t>§§ 83-87</w:t>
        </w:r>
      </w:hyperlink>
      <w:r w:rsidRPr="00580B67">
        <w:rPr>
          <w:color w:val="333333"/>
          <w:sz w:val="17"/>
          <w:szCs w:val="17"/>
        </w:rPr>
        <w:t xml:space="preserve">, behandling efter </w:t>
      </w:r>
      <w:hyperlink r:id="rId15" w:anchor="p101" w:history="1">
        <w:r w:rsidRPr="00580B67">
          <w:rPr>
            <w:rStyle w:val="Hyperlink"/>
            <w:sz w:val="17"/>
            <w:szCs w:val="17"/>
          </w:rPr>
          <w:t>§§ 101</w:t>
        </w:r>
      </w:hyperlink>
      <w:r w:rsidRPr="00580B67">
        <w:rPr>
          <w:color w:val="333333"/>
          <w:sz w:val="17"/>
          <w:szCs w:val="17"/>
        </w:rPr>
        <w:t xml:space="preserve"> og </w:t>
      </w:r>
      <w:hyperlink r:id="rId16" w:anchor="p102" w:history="1">
        <w:r w:rsidRPr="00580B67">
          <w:rPr>
            <w:rStyle w:val="Hyperlink"/>
            <w:sz w:val="17"/>
            <w:szCs w:val="17"/>
          </w:rPr>
          <w:t>102</w:t>
        </w:r>
      </w:hyperlink>
      <w:r w:rsidRPr="00580B67">
        <w:rPr>
          <w:color w:val="333333"/>
          <w:sz w:val="17"/>
          <w:szCs w:val="17"/>
        </w:rPr>
        <w:t xml:space="preserve"> eller aktiverende tilbud efter </w:t>
      </w:r>
      <w:hyperlink r:id="rId17" w:anchor="p103" w:history="1">
        <w:r w:rsidRPr="00580B67">
          <w:rPr>
            <w:rStyle w:val="Hyperlink"/>
            <w:sz w:val="17"/>
            <w:szCs w:val="17"/>
          </w:rPr>
          <w:t>§§ 103</w:t>
        </w:r>
      </w:hyperlink>
      <w:r w:rsidRPr="00580B67">
        <w:rPr>
          <w:color w:val="333333"/>
          <w:sz w:val="17"/>
          <w:szCs w:val="17"/>
        </w:rPr>
        <w:t xml:space="preserve"> og </w:t>
      </w:r>
      <w:hyperlink r:id="rId18" w:anchor="p104" w:history="1">
        <w:r w:rsidRPr="00580B67">
          <w:rPr>
            <w:rStyle w:val="Hyperlink"/>
            <w:sz w:val="17"/>
            <w:szCs w:val="17"/>
          </w:rPr>
          <w:t>104</w:t>
        </w:r>
      </w:hyperlink>
      <w:r w:rsidRPr="00580B67">
        <w:rPr>
          <w:color w:val="333333"/>
          <w:sz w:val="17"/>
          <w:szCs w:val="17"/>
        </w:rPr>
        <w:t xml:space="preserve">, og som ikke samtykker i en foranstaltning efter </w:t>
      </w:r>
      <w:hyperlink r:id="rId19" w:anchor="p125" w:history="1">
        <w:r w:rsidRPr="00580B67">
          <w:rPr>
            <w:rStyle w:val="Hyperlink"/>
            <w:sz w:val="17"/>
            <w:szCs w:val="17"/>
          </w:rPr>
          <w:t>§§ 125-129</w:t>
        </w:r>
      </w:hyperlink>
      <w:r w:rsidRPr="00580B67">
        <w:rPr>
          <w:color w:val="333333"/>
          <w:sz w:val="17"/>
          <w:szCs w:val="17"/>
        </w:rPr>
        <w:t>. Det er en forudsætning, at der foreligger den fornødne faglige dokumentation for den nedsatte psyk</w:t>
      </w:r>
      <w:r w:rsidRPr="00580B67">
        <w:rPr>
          <w:color w:val="333333"/>
          <w:sz w:val="17"/>
          <w:szCs w:val="17"/>
        </w:rPr>
        <w:t>i</w:t>
      </w:r>
      <w:r w:rsidRPr="00580B67">
        <w:rPr>
          <w:color w:val="333333"/>
          <w:sz w:val="17"/>
          <w:szCs w:val="17"/>
        </w:rPr>
        <w:t>ske funktionsevne.</w:t>
      </w:r>
    </w:p>
    <w:p w:rsidR="008D716C" w:rsidRPr="00580B67" w:rsidRDefault="008D716C" w:rsidP="008D716C">
      <w:pPr>
        <w:shd w:val="clear" w:color="auto" w:fill="FFFFFF"/>
        <w:spacing w:after="120"/>
        <w:rPr>
          <w:color w:val="333333"/>
          <w:sz w:val="17"/>
          <w:szCs w:val="17"/>
        </w:rPr>
      </w:pPr>
    </w:p>
    <w:p w:rsidR="008D716C" w:rsidRPr="00580B67" w:rsidRDefault="008D716C" w:rsidP="008D716C">
      <w:pPr>
        <w:pStyle w:val="NormalWeb"/>
        <w:shd w:val="clear" w:color="auto" w:fill="FFFFFF"/>
        <w:spacing w:line="270" w:lineRule="atLeast"/>
        <w:rPr>
          <w:rFonts w:ascii="Verdana" w:hAnsi="Verdana"/>
          <w:color w:val="333333"/>
          <w:sz w:val="17"/>
          <w:szCs w:val="17"/>
        </w:rPr>
      </w:pPr>
      <w:r w:rsidRPr="00580B67">
        <w:rPr>
          <w:rStyle w:val="Strk"/>
          <w:rFonts w:ascii="Verdana" w:hAnsi="Verdana"/>
          <w:color w:val="333333"/>
          <w:sz w:val="17"/>
          <w:szCs w:val="17"/>
        </w:rPr>
        <w:lastRenderedPageBreak/>
        <w:t>§ 125.</w:t>
      </w:r>
      <w:r w:rsidRPr="00580B67">
        <w:rPr>
          <w:rFonts w:ascii="Verdana" w:hAnsi="Verdana"/>
          <w:color w:val="333333"/>
          <w:sz w:val="17"/>
          <w:szCs w:val="17"/>
        </w:rPr>
        <w:t xml:space="preserve"> Kommunalbestyrelsen kan træffe afgørelse om at anvende personlige alarm- eller pejlesystemer for en person i en afgrænset periode, når </w:t>
      </w:r>
    </w:p>
    <w:tbl>
      <w:tblPr>
        <w:tblW w:w="0" w:type="auto"/>
        <w:tblCellSpacing w:w="15" w:type="dxa"/>
        <w:tblLook w:val="04A0" w:firstRow="1" w:lastRow="0" w:firstColumn="1" w:lastColumn="0" w:noHBand="0" w:noVBand="1"/>
      </w:tblPr>
      <w:tblGrid>
        <w:gridCol w:w="261"/>
        <w:gridCol w:w="9466"/>
      </w:tblGrid>
      <w:tr w:rsidR="008D716C" w:rsidRPr="00580B67" w:rsidTr="00E675C1">
        <w:trPr>
          <w:tblCellSpacing w:w="15" w:type="dxa"/>
        </w:trPr>
        <w:tc>
          <w:tcPr>
            <w:tcW w:w="0" w:type="auto"/>
            <w:noWrap/>
            <w:tcMar>
              <w:top w:w="15" w:type="dxa"/>
              <w:left w:w="15" w:type="dxa"/>
              <w:bottom w:w="15" w:type="dxa"/>
              <w:right w:w="15" w:type="dxa"/>
            </w:tcMar>
            <w:hideMark/>
          </w:tcPr>
          <w:p w:rsidR="008D716C" w:rsidRPr="00580B67" w:rsidRDefault="008D716C" w:rsidP="00E675C1">
            <w:pPr>
              <w:spacing w:line="270" w:lineRule="atLeast"/>
              <w:jc w:val="center"/>
              <w:rPr>
                <w:color w:val="333333"/>
                <w:sz w:val="17"/>
                <w:szCs w:val="17"/>
              </w:rPr>
            </w:pPr>
            <w:r w:rsidRPr="00580B67">
              <w:rPr>
                <w:color w:val="333333"/>
                <w:sz w:val="17"/>
                <w:szCs w:val="17"/>
              </w:rPr>
              <w:t>1)</w:t>
            </w:r>
          </w:p>
        </w:tc>
        <w:tc>
          <w:tcPr>
            <w:tcW w:w="0" w:type="auto"/>
            <w:tcMar>
              <w:top w:w="15" w:type="dxa"/>
              <w:left w:w="15" w:type="dxa"/>
              <w:bottom w:w="15" w:type="dxa"/>
              <w:right w:w="15" w:type="dxa"/>
            </w:tcMar>
            <w:vAlign w:val="center"/>
            <w:hideMark/>
          </w:tcPr>
          <w:p w:rsidR="008D716C" w:rsidRPr="00580B67" w:rsidRDefault="008D716C" w:rsidP="00E675C1">
            <w:pPr>
              <w:spacing w:line="270" w:lineRule="atLeast"/>
              <w:jc w:val="center"/>
              <w:rPr>
                <w:color w:val="333333"/>
                <w:sz w:val="17"/>
                <w:szCs w:val="17"/>
              </w:rPr>
            </w:pPr>
            <w:r w:rsidRPr="00580B67">
              <w:rPr>
                <w:color w:val="333333"/>
                <w:sz w:val="17"/>
                <w:szCs w:val="17"/>
              </w:rPr>
              <w:t>der er risiko for, at personen ved at forlade bo- eller dagtilbuddet udsætter sig selv eller andre for at lide personskade, og</w:t>
            </w:r>
          </w:p>
        </w:tc>
      </w:tr>
      <w:tr w:rsidR="008D716C" w:rsidRPr="00580B67" w:rsidTr="00E675C1">
        <w:trPr>
          <w:tblCellSpacing w:w="15" w:type="dxa"/>
        </w:trPr>
        <w:tc>
          <w:tcPr>
            <w:tcW w:w="0" w:type="auto"/>
            <w:noWrap/>
            <w:tcMar>
              <w:top w:w="15" w:type="dxa"/>
              <w:left w:w="15" w:type="dxa"/>
              <w:bottom w:w="15" w:type="dxa"/>
              <w:right w:w="15" w:type="dxa"/>
            </w:tcMar>
            <w:hideMark/>
          </w:tcPr>
          <w:p w:rsidR="008D716C" w:rsidRPr="00580B67" w:rsidRDefault="008D716C" w:rsidP="00E675C1">
            <w:pPr>
              <w:spacing w:line="270" w:lineRule="atLeast"/>
              <w:jc w:val="center"/>
              <w:rPr>
                <w:color w:val="333333"/>
                <w:sz w:val="17"/>
                <w:szCs w:val="17"/>
              </w:rPr>
            </w:pPr>
            <w:r w:rsidRPr="00580B67">
              <w:rPr>
                <w:color w:val="333333"/>
                <w:sz w:val="17"/>
                <w:szCs w:val="17"/>
              </w:rPr>
              <w:t>2)</w:t>
            </w:r>
          </w:p>
        </w:tc>
        <w:tc>
          <w:tcPr>
            <w:tcW w:w="0" w:type="auto"/>
            <w:tcMar>
              <w:top w:w="15" w:type="dxa"/>
              <w:left w:w="15" w:type="dxa"/>
              <w:bottom w:w="15" w:type="dxa"/>
              <w:right w:w="15" w:type="dxa"/>
            </w:tcMar>
            <w:vAlign w:val="center"/>
            <w:hideMark/>
          </w:tcPr>
          <w:p w:rsidR="008D716C" w:rsidRPr="00580B67" w:rsidRDefault="008D716C" w:rsidP="00E675C1">
            <w:pPr>
              <w:spacing w:line="270" w:lineRule="atLeast"/>
              <w:jc w:val="center"/>
              <w:rPr>
                <w:color w:val="333333"/>
                <w:sz w:val="17"/>
                <w:szCs w:val="17"/>
              </w:rPr>
            </w:pPr>
            <w:r w:rsidRPr="00580B67">
              <w:rPr>
                <w:color w:val="333333"/>
                <w:sz w:val="17"/>
                <w:szCs w:val="17"/>
              </w:rPr>
              <w:t>forholdene i det enkelte tilfælde gør det påkrævet for at afværge denne risiko.</w:t>
            </w:r>
          </w:p>
        </w:tc>
      </w:tr>
    </w:tbl>
    <w:p w:rsidR="008D716C" w:rsidRPr="00580B67" w:rsidRDefault="008D716C" w:rsidP="008D716C">
      <w:pPr>
        <w:pStyle w:val="NormalWeb"/>
        <w:shd w:val="clear" w:color="auto" w:fill="FFFFFF"/>
        <w:spacing w:line="270" w:lineRule="atLeast"/>
        <w:rPr>
          <w:rFonts w:ascii="Verdana" w:hAnsi="Verdana"/>
          <w:color w:val="333333"/>
          <w:sz w:val="17"/>
          <w:szCs w:val="17"/>
        </w:rPr>
      </w:pPr>
      <w:r w:rsidRPr="00580B67">
        <w:rPr>
          <w:rFonts w:ascii="Verdana" w:hAnsi="Verdana"/>
          <w:color w:val="333333"/>
          <w:sz w:val="17"/>
          <w:szCs w:val="17"/>
        </w:rPr>
        <w:br/>
      </w:r>
      <w:r w:rsidRPr="00580B67">
        <w:rPr>
          <w:rFonts w:ascii="Verdana" w:hAnsi="Verdana"/>
          <w:i/>
          <w:iCs/>
          <w:color w:val="333333"/>
          <w:sz w:val="17"/>
          <w:szCs w:val="17"/>
        </w:rPr>
        <w:t>   Stk. 2.</w:t>
      </w:r>
      <w:r w:rsidRPr="00580B67">
        <w:rPr>
          <w:rFonts w:ascii="Verdana" w:hAnsi="Verdana"/>
          <w:color w:val="333333"/>
          <w:sz w:val="17"/>
          <w:szCs w:val="17"/>
        </w:rPr>
        <w:t xml:space="preserve"> For personer, hvor den nedsatte funktionsevne, jf. </w:t>
      </w:r>
      <w:hyperlink r:id="rId20" w:anchor="p124a" w:history="1">
        <w:r w:rsidRPr="00580B67">
          <w:rPr>
            <w:rStyle w:val="Hyperlink"/>
            <w:rFonts w:ascii="Verdana" w:hAnsi="Verdana"/>
            <w:sz w:val="17"/>
            <w:szCs w:val="17"/>
          </w:rPr>
          <w:t>§ 124 a</w:t>
        </w:r>
      </w:hyperlink>
      <w:r w:rsidRPr="00580B67">
        <w:rPr>
          <w:rFonts w:ascii="Verdana" w:hAnsi="Verdana"/>
          <w:color w:val="333333"/>
          <w:sz w:val="17"/>
          <w:szCs w:val="17"/>
        </w:rPr>
        <w:t>, er en konsekvens af en erhvervet mental svækkelse, der er fremadskridende, kan anvendelse af personlige alarm- og pejlesystemer iværksættes, me</w:t>
      </w:r>
      <w:r w:rsidRPr="00580B67">
        <w:rPr>
          <w:rFonts w:ascii="Verdana" w:hAnsi="Verdana"/>
          <w:color w:val="333333"/>
          <w:sz w:val="17"/>
          <w:szCs w:val="17"/>
        </w:rPr>
        <w:t>d</w:t>
      </w:r>
      <w:r w:rsidRPr="00580B67">
        <w:rPr>
          <w:rFonts w:ascii="Verdana" w:hAnsi="Verdana"/>
          <w:color w:val="333333"/>
          <w:sz w:val="17"/>
          <w:szCs w:val="17"/>
        </w:rPr>
        <w:t xml:space="preserve">mindre den pågældende modsætter sig dette. Hvis personen modsætter sig anvendelsen af et personligt alarm- eller pejlesystem, kan kommunalbestyrelsen træffe afgørelse om anvendelse heraf, jf. stk. 1. Afgørelsen efter 2. pkt. kan gøres tidsubegrænset. </w:t>
      </w:r>
      <w:r w:rsidRPr="00580B67">
        <w:rPr>
          <w:rFonts w:ascii="Verdana" w:hAnsi="Verdana"/>
          <w:color w:val="333333"/>
          <w:sz w:val="17"/>
          <w:szCs w:val="17"/>
        </w:rPr>
        <w:br/>
      </w:r>
      <w:r w:rsidRPr="00580B67">
        <w:rPr>
          <w:rFonts w:ascii="Verdana" w:hAnsi="Verdana"/>
          <w:i/>
          <w:iCs/>
          <w:color w:val="333333"/>
          <w:sz w:val="17"/>
          <w:szCs w:val="17"/>
        </w:rPr>
        <w:t>   Stk. 3.</w:t>
      </w:r>
      <w:r w:rsidRPr="00580B67">
        <w:rPr>
          <w:rFonts w:ascii="Verdana" w:hAnsi="Verdana"/>
          <w:color w:val="333333"/>
          <w:sz w:val="17"/>
          <w:szCs w:val="17"/>
        </w:rPr>
        <w:t xml:space="preserve"> Kommunalbestyrelsen kan træffe afgørelse om at anvende særlige døråbnere ved yderdøre for en eller flere personer i en afgrænset periode, når </w:t>
      </w:r>
    </w:p>
    <w:tbl>
      <w:tblPr>
        <w:tblW w:w="0" w:type="auto"/>
        <w:tblCellSpacing w:w="15" w:type="dxa"/>
        <w:tblLook w:val="04A0" w:firstRow="1" w:lastRow="0" w:firstColumn="1" w:lastColumn="0" w:noHBand="0" w:noVBand="1"/>
      </w:tblPr>
      <w:tblGrid>
        <w:gridCol w:w="261"/>
        <w:gridCol w:w="9466"/>
      </w:tblGrid>
      <w:tr w:rsidR="008D716C" w:rsidRPr="00580B67" w:rsidTr="00E675C1">
        <w:trPr>
          <w:tblCellSpacing w:w="15" w:type="dxa"/>
        </w:trPr>
        <w:tc>
          <w:tcPr>
            <w:tcW w:w="0" w:type="auto"/>
            <w:noWrap/>
            <w:tcMar>
              <w:top w:w="15" w:type="dxa"/>
              <w:left w:w="15" w:type="dxa"/>
              <w:bottom w:w="15" w:type="dxa"/>
              <w:right w:w="15" w:type="dxa"/>
            </w:tcMar>
            <w:hideMark/>
          </w:tcPr>
          <w:p w:rsidR="008D716C" w:rsidRPr="00580B67" w:rsidRDefault="008D716C" w:rsidP="00E675C1">
            <w:pPr>
              <w:spacing w:line="270" w:lineRule="atLeast"/>
              <w:jc w:val="center"/>
              <w:rPr>
                <w:color w:val="333333"/>
                <w:sz w:val="17"/>
                <w:szCs w:val="17"/>
              </w:rPr>
            </w:pPr>
            <w:r w:rsidRPr="00580B67">
              <w:rPr>
                <w:color w:val="333333"/>
                <w:sz w:val="17"/>
                <w:szCs w:val="17"/>
              </w:rPr>
              <w:t>1)</w:t>
            </w:r>
          </w:p>
        </w:tc>
        <w:tc>
          <w:tcPr>
            <w:tcW w:w="0" w:type="auto"/>
            <w:tcMar>
              <w:top w:w="15" w:type="dxa"/>
              <w:left w:w="15" w:type="dxa"/>
              <w:bottom w:w="15" w:type="dxa"/>
              <w:right w:w="15" w:type="dxa"/>
            </w:tcMar>
            <w:vAlign w:val="center"/>
            <w:hideMark/>
          </w:tcPr>
          <w:p w:rsidR="008D716C" w:rsidRPr="00580B67" w:rsidRDefault="008D716C" w:rsidP="00E675C1">
            <w:pPr>
              <w:spacing w:line="270" w:lineRule="atLeast"/>
              <w:jc w:val="center"/>
              <w:rPr>
                <w:color w:val="333333"/>
                <w:sz w:val="17"/>
                <w:szCs w:val="17"/>
              </w:rPr>
            </w:pPr>
            <w:r w:rsidRPr="00580B67">
              <w:rPr>
                <w:color w:val="333333"/>
                <w:sz w:val="17"/>
                <w:szCs w:val="17"/>
              </w:rPr>
              <w:t>der er nærliggende risiko for, at en eller flere personer ved at forlade bo- eller dagtilbuddet udsætter sig selv eller andre for at lide væsentlig personskade, og</w:t>
            </w:r>
          </w:p>
        </w:tc>
      </w:tr>
      <w:tr w:rsidR="008D716C" w:rsidRPr="00580B67" w:rsidTr="00E675C1">
        <w:trPr>
          <w:tblCellSpacing w:w="15" w:type="dxa"/>
        </w:trPr>
        <w:tc>
          <w:tcPr>
            <w:tcW w:w="0" w:type="auto"/>
            <w:noWrap/>
            <w:tcMar>
              <w:top w:w="15" w:type="dxa"/>
              <w:left w:w="15" w:type="dxa"/>
              <w:bottom w:w="15" w:type="dxa"/>
              <w:right w:w="15" w:type="dxa"/>
            </w:tcMar>
            <w:hideMark/>
          </w:tcPr>
          <w:p w:rsidR="008D716C" w:rsidRPr="00580B67" w:rsidRDefault="008D716C" w:rsidP="00E675C1">
            <w:pPr>
              <w:spacing w:line="270" w:lineRule="atLeast"/>
              <w:jc w:val="center"/>
              <w:rPr>
                <w:color w:val="333333"/>
                <w:sz w:val="17"/>
                <w:szCs w:val="17"/>
              </w:rPr>
            </w:pPr>
            <w:r w:rsidRPr="00580B67">
              <w:rPr>
                <w:color w:val="333333"/>
                <w:sz w:val="17"/>
                <w:szCs w:val="17"/>
              </w:rPr>
              <w:t>2)</w:t>
            </w:r>
          </w:p>
        </w:tc>
        <w:tc>
          <w:tcPr>
            <w:tcW w:w="0" w:type="auto"/>
            <w:tcMar>
              <w:top w:w="15" w:type="dxa"/>
              <w:left w:w="15" w:type="dxa"/>
              <w:bottom w:w="15" w:type="dxa"/>
              <w:right w:w="15" w:type="dxa"/>
            </w:tcMar>
            <w:vAlign w:val="center"/>
            <w:hideMark/>
          </w:tcPr>
          <w:p w:rsidR="008D716C" w:rsidRPr="00580B67" w:rsidRDefault="008D716C" w:rsidP="00E675C1">
            <w:pPr>
              <w:spacing w:line="270" w:lineRule="atLeast"/>
              <w:jc w:val="center"/>
              <w:rPr>
                <w:color w:val="333333"/>
                <w:sz w:val="17"/>
                <w:szCs w:val="17"/>
              </w:rPr>
            </w:pPr>
            <w:r w:rsidRPr="00580B67">
              <w:rPr>
                <w:color w:val="333333"/>
                <w:sz w:val="17"/>
                <w:szCs w:val="17"/>
              </w:rPr>
              <w:t>forholdene i det enkelte tilfælde gør det absolut påkrævet for at afværge denne risiko og</w:t>
            </w:r>
          </w:p>
        </w:tc>
      </w:tr>
      <w:tr w:rsidR="008D716C" w:rsidRPr="00580B67" w:rsidTr="00E675C1">
        <w:trPr>
          <w:tblCellSpacing w:w="15" w:type="dxa"/>
        </w:trPr>
        <w:tc>
          <w:tcPr>
            <w:tcW w:w="0" w:type="auto"/>
            <w:noWrap/>
            <w:tcMar>
              <w:top w:w="15" w:type="dxa"/>
              <w:left w:w="15" w:type="dxa"/>
              <w:bottom w:w="15" w:type="dxa"/>
              <w:right w:w="15" w:type="dxa"/>
            </w:tcMar>
            <w:hideMark/>
          </w:tcPr>
          <w:p w:rsidR="008D716C" w:rsidRPr="00580B67" w:rsidRDefault="008D716C" w:rsidP="00E675C1">
            <w:pPr>
              <w:spacing w:line="270" w:lineRule="atLeast"/>
              <w:jc w:val="center"/>
              <w:rPr>
                <w:color w:val="333333"/>
                <w:sz w:val="17"/>
                <w:szCs w:val="17"/>
              </w:rPr>
            </w:pPr>
            <w:r w:rsidRPr="00580B67">
              <w:rPr>
                <w:color w:val="333333"/>
                <w:sz w:val="17"/>
                <w:szCs w:val="17"/>
              </w:rPr>
              <w:t>3)</w:t>
            </w:r>
          </w:p>
        </w:tc>
        <w:tc>
          <w:tcPr>
            <w:tcW w:w="0" w:type="auto"/>
            <w:tcMar>
              <w:top w:w="15" w:type="dxa"/>
              <w:left w:w="15" w:type="dxa"/>
              <w:bottom w:w="15" w:type="dxa"/>
              <w:right w:w="15" w:type="dxa"/>
            </w:tcMar>
            <w:vAlign w:val="center"/>
            <w:hideMark/>
          </w:tcPr>
          <w:p w:rsidR="008D716C" w:rsidRPr="00580B67" w:rsidRDefault="008D716C" w:rsidP="00E675C1">
            <w:pPr>
              <w:spacing w:line="270" w:lineRule="atLeast"/>
              <w:jc w:val="center"/>
              <w:rPr>
                <w:color w:val="333333"/>
                <w:sz w:val="17"/>
                <w:szCs w:val="17"/>
              </w:rPr>
            </w:pPr>
            <w:r w:rsidRPr="00580B67">
              <w:rPr>
                <w:color w:val="333333"/>
                <w:sz w:val="17"/>
                <w:szCs w:val="17"/>
              </w:rPr>
              <w:t>lovens øvrige muligheder forgæves har været anvendt.</w:t>
            </w:r>
          </w:p>
        </w:tc>
      </w:tr>
    </w:tbl>
    <w:p w:rsidR="008D716C" w:rsidRPr="00580B67" w:rsidRDefault="008D716C" w:rsidP="008D716C">
      <w:pPr>
        <w:shd w:val="clear" w:color="auto" w:fill="FFFFFF"/>
        <w:spacing w:after="120"/>
        <w:rPr>
          <w:color w:val="333333"/>
          <w:sz w:val="17"/>
          <w:szCs w:val="17"/>
        </w:rPr>
      </w:pPr>
      <w:r w:rsidRPr="00580B67">
        <w:rPr>
          <w:color w:val="333333"/>
          <w:sz w:val="17"/>
          <w:szCs w:val="17"/>
        </w:rPr>
        <w:br/>
      </w:r>
      <w:r w:rsidRPr="00580B67">
        <w:rPr>
          <w:i/>
          <w:iCs/>
          <w:color w:val="333333"/>
          <w:sz w:val="17"/>
          <w:szCs w:val="17"/>
        </w:rPr>
        <w:t>   Stk. 4.</w:t>
      </w:r>
      <w:r w:rsidRPr="00580B67">
        <w:rPr>
          <w:color w:val="333333"/>
          <w:sz w:val="17"/>
          <w:szCs w:val="17"/>
        </w:rPr>
        <w:t xml:space="preserve"> Hvis foranstaltninger efter stk. 3 iværksættes, skal der af hensyn til beboernes frie færden opsættes en døralarm, som sikrer, at beboere, der ikke selv kan betjene den særlige døråbner, får den nødvendige hjælp hertil. Beboere, der er omfattet af foranstaltningen efter stk. 3, vil således alene kunne tilbageholdes, hvis b</w:t>
      </w:r>
      <w:r w:rsidRPr="00580B67">
        <w:rPr>
          <w:color w:val="333333"/>
          <w:sz w:val="17"/>
          <w:szCs w:val="17"/>
        </w:rPr>
        <w:t>e</w:t>
      </w:r>
      <w:r w:rsidRPr="00580B67">
        <w:rPr>
          <w:color w:val="333333"/>
          <w:sz w:val="17"/>
          <w:szCs w:val="17"/>
        </w:rPr>
        <w:t xml:space="preserve">stemmelsen i </w:t>
      </w:r>
      <w:hyperlink r:id="rId21" w:anchor="p127" w:history="1">
        <w:r w:rsidRPr="00580B67">
          <w:rPr>
            <w:rStyle w:val="Hyperlink"/>
            <w:sz w:val="17"/>
            <w:szCs w:val="17"/>
          </w:rPr>
          <w:t>§ 127</w:t>
        </w:r>
      </w:hyperlink>
      <w:r w:rsidRPr="00580B67">
        <w:rPr>
          <w:color w:val="333333"/>
          <w:sz w:val="17"/>
          <w:szCs w:val="17"/>
        </w:rPr>
        <w:t xml:space="preserve"> samtidig hermed finder anvendelse.</w:t>
      </w:r>
    </w:p>
    <w:p w:rsidR="008D716C" w:rsidRPr="00580B67" w:rsidRDefault="008D716C" w:rsidP="008D716C">
      <w:pPr>
        <w:shd w:val="clear" w:color="auto" w:fill="FFFFFF"/>
        <w:spacing w:after="120"/>
        <w:rPr>
          <w:color w:val="333333"/>
          <w:sz w:val="17"/>
          <w:szCs w:val="17"/>
        </w:rPr>
      </w:pPr>
    </w:p>
    <w:p w:rsidR="008D716C" w:rsidRPr="00580B67" w:rsidRDefault="008D716C" w:rsidP="008D716C">
      <w:pPr>
        <w:rPr>
          <w:color w:val="333333"/>
          <w:sz w:val="17"/>
          <w:szCs w:val="17"/>
        </w:rPr>
      </w:pPr>
      <w:r w:rsidRPr="00580B67">
        <w:rPr>
          <w:rStyle w:val="Strk"/>
          <w:color w:val="333333"/>
          <w:sz w:val="17"/>
          <w:szCs w:val="17"/>
        </w:rPr>
        <w:t>§ 126 a.</w:t>
      </w:r>
      <w:r w:rsidRPr="00580B67">
        <w:rPr>
          <w:color w:val="333333"/>
          <w:sz w:val="17"/>
          <w:szCs w:val="17"/>
        </w:rPr>
        <w:t xml:space="preserve"> Kommunalbestyrelsen kan undtagelsesvis for en afgrænset periode træffe afgørelse om at anvende fysisk magt i form af at fastholde en person, hvis dette må anses for en absolut nødvendighed for at varetage</w:t>
      </w:r>
    </w:p>
    <w:p w:rsidR="008D716C" w:rsidRPr="00580B67" w:rsidRDefault="008D716C" w:rsidP="008D716C">
      <w:pPr>
        <w:shd w:val="clear" w:color="auto" w:fill="FFFFFF"/>
        <w:spacing w:after="120"/>
        <w:rPr>
          <w:color w:val="333333"/>
          <w:sz w:val="17"/>
          <w:szCs w:val="17"/>
        </w:rPr>
      </w:pPr>
      <w:r w:rsidRPr="00580B67">
        <w:rPr>
          <w:color w:val="333333"/>
          <w:sz w:val="17"/>
          <w:szCs w:val="17"/>
        </w:rPr>
        <w:t xml:space="preserve">omsorgspligten, jf. </w:t>
      </w:r>
      <w:hyperlink r:id="rId22" w:anchor="p82" w:history="1">
        <w:r w:rsidRPr="00580B67">
          <w:rPr>
            <w:rStyle w:val="Hyperlink"/>
            <w:sz w:val="17"/>
            <w:szCs w:val="17"/>
          </w:rPr>
          <w:t>§ 82</w:t>
        </w:r>
      </w:hyperlink>
      <w:r w:rsidRPr="00580B67">
        <w:rPr>
          <w:color w:val="333333"/>
          <w:sz w:val="17"/>
          <w:szCs w:val="17"/>
        </w:rPr>
        <w:t xml:space="preserve">, stk. 1, i personlig hygiejne-situationer. Det skal samtidig gennem handleplanen, jf. </w:t>
      </w:r>
      <w:hyperlink r:id="rId23" w:anchor="p136" w:history="1">
        <w:r w:rsidRPr="00580B67">
          <w:rPr>
            <w:rStyle w:val="Hyperlink"/>
            <w:sz w:val="17"/>
            <w:szCs w:val="17"/>
          </w:rPr>
          <w:t>§ 136</w:t>
        </w:r>
      </w:hyperlink>
      <w:r w:rsidRPr="00580B67">
        <w:rPr>
          <w:color w:val="333333"/>
          <w:sz w:val="17"/>
          <w:szCs w:val="17"/>
        </w:rPr>
        <w:t>, stk. 2, søges sikret, at magtanvendelse i personlig hygiejne-situationer i fremtiden kan undgås.</w:t>
      </w:r>
    </w:p>
    <w:p w:rsidR="008D716C" w:rsidRPr="00580B67" w:rsidRDefault="008D716C" w:rsidP="008D716C">
      <w:pPr>
        <w:shd w:val="clear" w:color="auto" w:fill="FFFFFF"/>
        <w:spacing w:after="120"/>
        <w:rPr>
          <w:color w:val="333333"/>
          <w:sz w:val="17"/>
          <w:szCs w:val="17"/>
        </w:rPr>
      </w:pPr>
      <w:r w:rsidRPr="00580B67">
        <w:rPr>
          <w:rStyle w:val="Strk"/>
          <w:color w:val="333333"/>
          <w:sz w:val="17"/>
          <w:szCs w:val="17"/>
        </w:rPr>
        <w:t>§ 127.</w:t>
      </w:r>
      <w:r w:rsidRPr="00580B67">
        <w:rPr>
          <w:color w:val="333333"/>
          <w:sz w:val="17"/>
          <w:szCs w:val="17"/>
        </w:rPr>
        <w:t xml:space="preserve"> Under samme betingelser som i </w:t>
      </w:r>
      <w:hyperlink r:id="rId24" w:anchor="p125" w:history="1">
        <w:r w:rsidRPr="00580B67">
          <w:rPr>
            <w:rStyle w:val="Hyperlink"/>
            <w:sz w:val="17"/>
            <w:szCs w:val="17"/>
          </w:rPr>
          <w:t>§ 125</w:t>
        </w:r>
      </w:hyperlink>
      <w:r w:rsidRPr="00580B67">
        <w:rPr>
          <w:color w:val="333333"/>
          <w:sz w:val="17"/>
          <w:szCs w:val="17"/>
        </w:rPr>
        <w:t>, stk. 3, kan kommunalbestyrelsen træffe afgørelse om at anve</w:t>
      </w:r>
      <w:r w:rsidRPr="00580B67">
        <w:rPr>
          <w:color w:val="333333"/>
          <w:sz w:val="17"/>
          <w:szCs w:val="17"/>
        </w:rPr>
        <w:t>n</w:t>
      </w:r>
      <w:r w:rsidRPr="00580B67">
        <w:rPr>
          <w:color w:val="333333"/>
          <w:sz w:val="17"/>
          <w:szCs w:val="17"/>
        </w:rPr>
        <w:t>de fysisk magt i form af at fastholde en person for at forhindre denne i at forlade boligen eller for at føre denne tilbage til boligen.</w:t>
      </w:r>
      <w:r w:rsidRPr="00580B67">
        <w:rPr>
          <w:color w:val="333333"/>
          <w:sz w:val="17"/>
          <w:szCs w:val="17"/>
        </w:rPr>
        <w:br/>
      </w:r>
      <w:r w:rsidRPr="00580B67">
        <w:rPr>
          <w:i/>
          <w:iCs/>
          <w:color w:val="333333"/>
          <w:sz w:val="17"/>
          <w:szCs w:val="17"/>
        </w:rPr>
        <w:t>   Stk. 2.</w:t>
      </w:r>
      <w:r w:rsidRPr="00580B67">
        <w:rPr>
          <w:color w:val="333333"/>
          <w:sz w:val="17"/>
          <w:szCs w:val="17"/>
        </w:rPr>
        <w:t xml:space="preserve"> Kommunalbestyrelsen skal træffe afgørelse om, for hvilken periode tilbageholdelse i boligen kan a</w:t>
      </w:r>
      <w:r w:rsidRPr="00580B67">
        <w:rPr>
          <w:color w:val="333333"/>
          <w:sz w:val="17"/>
          <w:szCs w:val="17"/>
        </w:rPr>
        <w:t>n</w:t>
      </w:r>
      <w:r w:rsidRPr="00580B67">
        <w:rPr>
          <w:color w:val="333333"/>
          <w:sz w:val="17"/>
          <w:szCs w:val="17"/>
        </w:rPr>
        <w:t>vendes, og skal løbende vurdere, om en mindre indgribende foranstaltning kan anvendes.</w:t>
      </w:r>
    </w:p>
    <w:p w:rsidR="008D716C" w:rsidRPr="00580B67" w:rsidRDefault="008D716C" w:rsidP="008D716C">
      <w:pPr>
        <w:shd w:val="clear" w:color="auto" w:fill="FFFFFF"/>
        <w:spacing w:after="120"/>
        <w:rPr>
          <w:color w:val="333333"/>
          <w:sz w:val="17"/>
          <w:szCs w:val="17"/>
        </w:rPr>
      </w:pPr>
    </w:p>
    <w:p w:rsidR="008D716C" w:rsidRPr="00580B67" w:rsidRDefault="008D716C" w:rsidP="008D716C">
      <w:pPr>
        <w:shd w:val="clear" w:color="auto" w:fill="FFFFFF"/>
        <w:spacing w:after="120"/>
        <w:rPr>
          <w:rFonts w:ascii="Times New Roman" w:hAnsi="Times New Roman"/>
          <w:b/>
          <w:bCs/>
          <w:color w:val="333333"/>
          <w:sz w:val="17"/>
        </w:rPr>
      </w:pPr>
      <w:r w:rsidRPr="00580B67">
        <w:rPr>
          <w:rStyle w:val="Strk"/>
          <w:color w:val="333333"/>
          <w:sz w:val="17"/>
          <w:szCs w:val="17"/>
        </w:rPr>
        <w:t>§ 128.</w:t>
      </w:r>
      <w:r w:rsidRPr="00580B67">
        <w:rPr>
          <w:color w:val="333333"/>
          <w:sz w:val="17"/>
          <w:szCs w:val="17"/>
        </w:rPr>
        <w:t xml:space="preserve"> Kommunalbestyrelsen kan træffe afgørelse om at anvende fastspænding med stofseler til kørestol eller andet hjælpemiddel, seng, stol eller toilet for at hindre fald, når der er nærliggende risiko for, at en person udsætter sig selv for at lide væsentlig personskade, og forholdene i det enkelte tilfælde gør det absolut påkr</w:t>
      </w:r>
      <w:r w:rsidRPr="00580B67">
        <w:rPr>
          <w:color w:val="333333"/>
          <w:sz w:val="17"/>
          <w:szCs w:val="17"/>
        </w:rPr>
        <w:t>æ</w:t>
      </w:r>
      <w:r w:rsidRPr="00580B67">
        <w:rPr>
          <w:color w:val="333333"/>
          <w:sz w:val="17"/>
          <w:szCs w:val="17"/>
        </w:rPr>
        <w:t>vet.</w:t>
      </w:r>
      <w:r w:rsidRPr="00580B67">
        <w:rPr>
          <w:color w:val="333333"/>
          <w:sz w:val="17"/>
          <w:szCs w:val="17"/>
        </w:rPr>
        <w:br/>
      </w:r>
      <w:r w:rsidRPr="00580B67">
        <w:rPr>
          <w:i/>
          <w:iCs/>
          <w:color w:val="333333"/>
          <w:sz w:val="17"/>
          <w:szCs w:val="17"/>
        </w:rPr>
        <w:t>   Stk. 2.</w:t>
      </w:r>
      <w:r w:rsidRPr="00580B67">
        <w:rPr>
          <w:color w:val="333333"/>
          <w:sz w:val="17"/>
          <w:szCs w:val="17"/>
        </w:rPr>
        <w:t xml:space="preserve"> Kommunalbestyrelsen skal træffe afgørelse om, for hvilken periode de beskyttelsesmidler, som er omfattet af stk. 1, kan anvendes, og skal løbende vurdere, om en mindre indgribende foranstaltning kan a</w:t>
      </w:r>
      <w:r w:rsidRPr="00580B67">
        <w:rPr>
          <w:color w:val="333333"/>
          <w:sz w:val="17"/>
          <w:szCs w:val="17"/>
        </w:rPr>
        <w:t>n</w:t>
      </w:r>
      <w:r w:rsidRPr="00580B67">
        <w:rPr>
          <w:color w:val="333333"/>
          <w:sz w:val="17"/>
          <w:szCs w:val="17"/>
        </w:rPr>
        <w:t>vendes.</w:t>
      </w:r>
    </w:p>
    <w:p w:rsidR="008D716C" w:rsidRPr="00580B67" w:rsidRDefault="008D716C" w:rsidP="008D716C">
      <w:pPr>
        <w:tabs>
          <w:tab w:val="left" w:pos="7200"/>
        </w:tabs>
        <w:spacing w:line="260" w:lineRule="exact"/>
        <w:ind w:right="817"/>
        <w:rPr>
          <w:b/>
          <w:szCs w:val="20"/>
        </w:rPr>
      </w:pPr>
    </w:p>
    <w:sectPr w:rsidR="008D716C" w:rsidRPr="00580B67" w:rsidSect="00BA05E0">
      <w:pgSz w:w="11906" w:h="16838"/>
      <w:pgMar w:top="1871" w:right="851" w:bottom="255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3ED" w:rsidRDefault="00A653ED" w:rsidP="008D716C">
      <w:r>
        <w:separator/>
      </w:r>
    </w:p>
  </w:endnote>
  <w:endnote w:type="continuationSeparator" w:id="0">
    <w:p w:rsidR="00A653ED" w:rsidRDefault="00A653ED" w:rsidP="008D7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3ED" w:rsidRDefault="00A653ED" w:rsidP="008D716C">
      <w:r>
        <w:separator/>
      </w:r>
    </w:p>
  </w:footnote>
  <w:footnote w:type="continuationSeparator" w:id="0">
    <w:p w:rsidR="00A653ED" w:rsidRDefault="00A653ED" w:rsidP="008D71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2042"/>
    <w:multiLevelType w:val="hybridMultilevel"/>
    <w:tmpl w:val="4196AAB8"/>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
    <w:nsid w:val="0DA526DC"/>
    <w:multiLevelType w:val="hybridMultilevel"/>
    <w:tmpl w:val="073E1E4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587C45B5"/>
    <w:multiLevelType w:val="hybridMultilevel"/>
    <w:tmpl w:val="57C0F4C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714701AA"/>
    <w:multiLevelType w:val="hybridMultilevel"/>
    <w:tmpl w:val="9FE0FD9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AA5"/>
    <w:rsid w:val="00087085"/>
    <w:rsid w:val="000A4B08"/>
    <w:rsid w:val="000F03B7"/>
    <w:rsid w:val="001002D0"/>
    <w:rsid w:val="00144A62"/>
    <w:rsid w:val="001909C0"/>
    <w:rsid w:val="001A6468"/>
    <w:rsid w:val="001C1DE0"/>
    <w:rsid w:val="001C6AA5"/>
    <w:rsid w:val="001D413B"/>
    <w:rsid w:val="001F0E28"/>
    <w:rsid w:val="00265006"/>
    <w:rsid w:val="002F2140"/>
    <w:rsid w:val="00350DE8"/>
    <w:rsid w:val="003B078E"/>
    <w:rsid w:val="00404614"/>
    <w:rsid w:val="00561109"/>
    <w:rsid w:val="00580B67"/>
    <w:rsid w:val="005D67D2"/>
    <w:rsid w:val="00603D41"/>
    <w:rsid w:val="00625E12"/>
    <w:rsid w:val="00662C11"/>
    <w:rsid w:val="006701BC"/>
    <w:rsid w:val="006824C1"/>
    <w:rsid w:val="006839B8"/>
    <w:rsid w:val="007312EA"/>
    <w:rsid w:val="00755459"/>
    <w:rsid w:val="00773E92"/>
    <w:rsid w:val="007A755C"/>
    <w:rsid w:val="007E5387"/>
    <w:rsid w:val="008221C1"/>
    <w:rsid w:val="00831D14"/>
    <w:rsid w:val="008637C7"/>
    <w:rsid w:val="00880F64"/>
    <w:rsid w:val="008A1B99"/>
    <w:rsid w:val="008D6F28"/>
    <w:rsid w:val="008D716C"/>
    <w:rsid w:val="008F4E8B"/>
    <w:rsid w:val="0092363C"/>
    <w:rsid w:val="00924D1D"/>
    <w:rsid w:val="00932B89"/>
    <w:rsid w:val="0096001D"/>
    <w:rsid w:val="00A16059"/>
    <w:rsid w:val="00A304C1"/>
    <w:rsid w:val="00A653ED"/>
    <w:rsid w:val="00A92635"/>
    <w:rsid w:val="00AA342C"/>
    <w:rsid w:val="00AF31DB"/>
    <w:rsid w:val="00AF3458"/>
    <w:rsid w:val="00B538C7"/>
    <w:rsid w:val="00B6628E"/>
    <w:rsid w:val="00BA05E0"/>
    <w:rsid w:val="00BA70E4"/>
    <w:rsid w:val="00BF0161"/>
    <w:rsid w:val="00C10F04"/>
    <w:rsid w:val="00CA07EC"/>
    <w:rsid w:val="00CB2142"/>
    <w:rsid w:val="00CD62A7"/>
    <w:rsid w:val="00CF2606"/>
    <w:rsid w:val="00D05E57"/>
    <w:rsid w:val="00D850B1"/>
    <w:rsid w:val="00DF0A6D"/>
    <w:rsid w:val="00E47E50"/>
    <w:rsid w:val="00E77A00"/>
    <w:rsid w:val="00E93682"/>
    <w:rsid w:val="00EB72EF"/>
    <w:rsid w:val="00F06518"/>
    <w:rsid w:val="00F133C9"/>
    <w:rsid w:val="00F4709F"/>
    <w:rsid w:val="00F8213C"/>
    <w:rsid w:val="00F9321B"/>
    <w:rsid w:val="00F9600E"/>
    <w:rsid w:val="00FA6F4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50B1"/>
    <w:rPr>
      <w:rFonts w:ascii="Verdana" w:hAnsi="Verdana"/>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0870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8D716C"/>
    <w:rPr>
      <w:color w:val="0000FF"/>
      <w:u w:val="single"/>
    </w:rPr>
  </w:style>
  <w:style w:type="paragraph" w:styleId="NormalWeb">
    <w:name w:val="Normal (Web)"/>
    <w:basedOn w:val="Normal"/>
    <w:uiPriority w:val="99"/>
    <w:unhideWhenUsed/>
    <w:rsid w:val="008D716C"/>
    <w:pPr>
      <w:spacing w:after="120"/>
    </w:pPr>
    <w:rPr>
      <w:rFonts w:ascii="Times New Roman" w:hAnsi="Times New Roman"/>
      <w:sz w:val="24"/>
    </w:rPr>
  </w:style>
  <w:style w:type="character" w:styleId="Strk">
    <w:name w:val="Strong"/>
    <w:basedOn w:val="Standardskrifttypeiafsnit"/>
    <w:uiPriority w:val="22"/>
    <w:qFormat/>
    <w:rsid w:val="008D716C"/>
    <w:rPr>
      <w:b/>
      <w:bCs/>
    </w:rPr>
  </w:style>
  <w:style w:type="paragraph" w:styleId="Sidehoved">
    <w:name w:val="header"/>
    <w:basedOn w:val="Normal"/>
    <w:link w:val="SidehovedTegn"/>
    <w:rsid w:val="008D716C"/>
    <w:pPr>
      <w:tabs>
        <w:tab w:val="center" w:pos="4819"/>
        <w:tab w:val="right" w:pos="9638"/>
      </w:tabs>
    </w:pPr>
  </w:style>
  <w:style w:type="character" w:customStyle="1" w:styleId="SidehovedTegn">
    <w:name w:val="Sidehoved Tegn"/>
    <w:basedOn w:val="Standardskrifttypeiafsnit"/>
    <w:link w:val="Sidehoved"/>
    <w:rsid w:val="008D716C"/>
    <w:rPr>
      <w:rFonts w:ascii="Verdana" w:hAnsi="Verdana"/>
      <w:szCs w:val="24"/>
    </w:rPr>
  </w:style>
  <w:style w:type="paragraph" w:styleId="Sidefod">
    <w:name w:val="footer"/>
    <w:basedOn w:val="Normal"/>
    <w:link w:val="SidefodTegn"/>
    <w:uiPriority w:val="99"/>
    <w:rsid w:val="008D716C"/>
    <w:pPr>
      <w:tabs>
        <w:tab w:val="center" w:pos="4819"/>
        <w:tab w:val="right" w:pos="9638"/>
      </w:tabs>
    </w:pPr>
  </w:style>
  <w:style w:type="character" w:customStyle="1" w:styleId="SidefodTegn">
    <w:name w:val="Sidefod Tegn"/>
    <w:basedOn w:val="Standardskrifttypeiafsnit"/>
    <w:link w:val="Sidefod"/>
    <w:uiPriority w:val="99"/>
    <w:rsid w:val="008D716C"/>
    <w:rPr>
      <w:rFonts w:ascii="Verdana" w:hAnsi="Verdan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50B1"/>
    <w:rPr>
      <w:rFonts w:ascii="Verdana" w:hAnsi="Verdana"/>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0870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8D716C"/>
    <w:rPr>
      <w:color w:val="0000FF"/>
      <w:u w:val="single"/>
    </w:rPr>
  </w:style>
  <w:style w:type="paragraph" w:styleId="NormalWeb">
    <w:name w:val="Normal (Web)"/>
    <w:basedOn w:val="Normal"/>
    <w:uiPriority w:val="99"/>
    <w:unhideWhenUsed/>
    <w:rsid w:val="008D716C"/>
    <w:pPr>
      <w:spacing w:after="120"/>
    </w:pPr>
    <w:rPr>
      <w:rFonts w:ascii="Times New Roman" w:hAnsi="Times New Roman"/>
      <w:sz w:val="24"/>
    </w:rPr>
  </w:style>
  <w:style w:type="character" w:styleId="Strk">
    <w:name w:val="Strong"/>
    <w:basedOn w:val="Standardskrifttypeiafsnit"/>
    <w:uiPriority w:val="22"/>
    <w:qFormat/>
    <w:rsid w:val="008D716C"/>
    <w:rPr>
      <w:b/>
      <w:bCs/>
    </w:rPr>
  </w:style>
  <w:style w:type="paragraph" w:styleId="Sidehoved">
    <w:name w:val="header"/>
    <w:basedOn w:val="Normal"/>
    <w:link w:val="SidehovedTegn"/>
    <w:rsid w:val="008D716C"/>
    <w:pPr>
      <w:tabs>
        <w:tab w:val="center" w:pos="4819"/>
        <w:tab w:val="right" w:pos="9638"/>
      </w:tabs>
    </w:pPr>
  </w:style>
  <w:style w:type="character" w:customStyle="1" w:styleId="SidehovedTegn">
    <w:name w:val="Sidehoved Tegn"/>
    <w:basedOn w:val="Standardskrifttypeiafsnit"/>
    <w:link w:val="Sidehoved"/>
    <w:rsid w:val="008D716C"/>
    <w:rPr>
      <w:rFonts w:ascii="Verdana" w:hAnsi="Verdana"/>
      <w:szCs w:val="24"/>
    </w:rPr>
  </w:style>
  <w:style w:type="paragraph" w:styleId="Sidefod">
    <w:name w:val="footer"/>
    <w:basedOn w:val="Normal"/>
    <w:link w:val="SidefodTegn"/>
    <w:uiPriority w:val="99"/>
    <w:rsid w:val="008D716C"/>
    <w:pPr>
      <w:tabs>
        <w:tab w:val="center" w:pos="4819"/>
        <w:tab w:val="right" w:pos="9638"/>
      </w:tabs>
    </w:pPr>
  </w:style>
  <w:style w:type="character" w:customStyle="1" w:styleId="SidefodTegn">
    <w:name w:val="Sidefod Tegn"/>
    <w:basedOn w:val="Standardskrifttypeiafsnit"/>
    <w:link w:val="Sidefod"/>
    <w:uiPriority w:val="99"/>
    <w:rsid w:val="008D716C"/>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cial-arbejdsmarked.lovportaler.dk/%20%20%20%20%20%20%20%20%20%20%20%20?hashparam=p124&amp;schultzlink=lov20050573" TargetMode="External"/><Relationship Id="rId18" Type="http://schemas.openxmlformats.org/officeDocument/2006/relationships/hyperlink" Target="http://social-arbejdsmarked.lovportaler.dk/%20%20%20%20%20%20%20%20%20%20%20%20?hashparam=p104&amp;schultzlink=lov2005057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ocial-arbejdsmarked.lovportaler.dk/%20%20%20%20%20%20%20%20%20%20%20%20?hashparam=p127&amp;schultzlink=lov20050573" TargetMode="External"/><Relationship Id="rId7" Type="http://schemas.openxmlformats.org/officeDocument/2006/relationships/footnotes" Target="footnotes.xml"/><Relationship Id="rId12" Type="http://schemas.openxmlformats.org/officeDocument/2006/relationships/hyperlink" Target="http://social-arbejdsmarked.lovportaler.dk/%20%20%20%20%20%20%20%20%20%20%20%20?hashparam=p136&amp;schultzlink=lov20050573" TargetMode="External"/><Relationship Id="rId17" Type="http://schemas.openxmlformats.org/officeDocument/2006/relationships/hyperlink" Target="http://social-arbejdsmarked.lovportaler.dk/%20%20%20%20%20%20%20%20%20%20%20%20?hashparam=p103&amp;schultzlink=lov2005057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ocial-arbejdsmarked.lovportaler.dk/%20%20%20%20%20%20%20%20%20%20%20%20?hashparam=p102&amp;schultzlink=lov20050573" TargetMode="External"/><Relationship Id="rId20" Type="http://schemas.openxmlformats.org/officeDocument/2006/relationships/hyperlink" Target="http://social-arbejdsmarked.lovportaler.dk/%20%20%20%20%20%20%20%20%20%20%20%20?hashparam=p124a&amp;schultzlink=lov2005057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cial-arbejdsmarked.lovportaler.dk/%20%20%20%20%20%20%20%20%20%20%20%20?hashparam=p126&amp;schultzlink=lov20050573" TargetMode="External"/><Relationship Id="rId24" Type="http://schemas.openxmlformats.org/officeDocument/2006/relationships/hyperlink" Target="http://social-arbejdsmarked.lovportaler.dk/%20%20%20%20%20%20%20%20%20%20%20%20?hashparam=p125&amp;schultzlink=lov20050573" TargetMode="External"/><Relationship Id="rId5" Type="http://schemas.openxmlformats.org/officeDocument/2006/relationships/settings" Target="settings.xml"/><Relationship Id="rId15" Type="http://schemas.openxmlformats.org/officeDocument/2006/relationships/hyperlink" Target="http://social-arbejdsmarked.lovportaler.dk/%20%20%20%20%20%20%20%20%20%20%20%20?hashparam=p101&amp;schultzlink=lov20050573" TargetMode="External"/><Relationship Id="rId23" Type="http://schemas.openxmlformats.org/officeDocument/2006/relationships/hyperlink" Target="http://social-arbejdsmarked.lovportaler.dk/%20%20%20%20%20%20%20%20%20%20%20%20?hashparam=p136&amp;schultzlink=lov20050573" TargetMode="External"/><Relationship Id="rId10" Type="http://schemas.openxmlformats.org/officeDocument/2006/relationships/hyperlink" Target="http://social-arbejdsmarked.lovportaler.dk/%20%20%20%20%20%20%20%20%20%20%20%20?hashparam=p124a&amp;schultzlink=lov20050573" TargetMode="External"/><Relationship Id="rId19" Type="http://schemas.openxmlformats.org/officeDocument/2006/relationships/hyperlink" Target="http://social-arbejdsmarked.lovportaler.dk/%20%20%20%20%20%20%20%20%20%20%20%20?hashparam=p125&amp;schultzlink=lov20050573" TargetMode="External"/><Relationship Id="rId4" Type="http://schemas.microsoft.com/office/2007/relationships/stylesWithEffects" Target="stylesWithEffects.xml"/><Relationship Id="rId9" Type="http://schemas.openxmlformats.org/officeDocument/2006/relationships/hyperlink" Target="http://social-arbejdsmarked.lovportaler.dk/%20%20%20%20%20%20%20%20%20%20%20%20?hashparam=p126&amp;schultzlink=lov20050573" TargetMode="External"/><Relationship Id="rId14" Type="http://schemas.openxmlformats.org/officeDocument/2006/relationships/hyperlink" Target="http://social-arbejdsmarked.lovportaler.dk/%20%20%20%20%20%20%20%20%20%20%20%20?hashparam=p83&amp;schultzlink=lov20050573" TargetMode="External"/><Relationship Id="rId22" Type="http://schemas.openxmlformats.org/officeDocument/2006/relationships/hyperlink" Target="http://social-arbejdsmarked.lovportaler.dk/%20%20%20%20%20%20%20%20%20%20%20%20?hashparam=p82&amp;schultzlink=lov20050573"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1513B-0E60-483A-A3D8-5879DB7C9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90CF48D8</Template>
  <TotalTime>2</TotalTime>
  <Pages>5</Pages>
  <Words>1460</Words>
  <Characters>8912</Characters>
  <Application>Microsoft Office Word</Application>
  <DocSecurity>4</DocSecurity>
  <Lines>74</Lines>
  <Paragraphs>20</Paragraphs>
  <ScaleCrop>false</ScaleCrop>
  <HeadingPairs>
    <vt:vector size="2" baseType="variant">
      <vt:variant>
        <vt:lpstr>Titel</vt:lpstr>
      </vt:variant>
      <vt:variant>
        <vt:i4>1</vt:i4>
      </vt:variant>
    </vt:vector>
  </HeadingPairs>
  <TitlesOfParts>
    <vt:vector size="1" baseType="lpstr">
      <vt:lpstr>Forvaltning</vt:lpstr>
    </vt:vector>
  </TitlesOfParts>
  <Company>Aabenraa Kommune</Company>
  <LinksUpToDate>false</LinksUpToDate>
  <CharactersWithSpaces>10352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Forvaltning</dc:title>
  <dc:creator>esk</dc:creator>
  <cp:lastModifiedBy>Karina Ladegaard Andersen</cp:lastModifiedBy>
  <cp:revision>2</cp:revision>
  <cp:lastPrinted>2007-01-18T14:27:00Z</cp:lastPrinted>
  <dcterms:created xsi:type="dcterms:W3CDTF">2016-03-30T11:23:00Z</dcterms:created>
  <dcterms:modified xsi:type="dcterms:W3CDTF">2016-03-30T11:23:00Z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{94A4727F-A43D-498D-BA74-6246B785999A}</vt:lpwstr>
  </property>
</Properties>
</file>