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margin" w:tblpY="568"/>
        <w:tblOverlap w:val="never"/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06615" w:rsidRPr="00CA1F66" w:rsidTr="008D42A0">
        <w:trPr>
          <w:trHeight w:val="1191"/>
        </w:trPr>
        <w:tc>
          <w:tcPr>
            <w:tcW w:w="9923" w:type="dxa"/>
            <w:noWrap/>
          </w:tcPr>
          <w:p w:rsidR="0000783B" w:rsidRPr="0000783B" w:rsidRDefault="001B79C4" w:rsidP="0000783B">
            <w:pPr>
              <w:pStyle w:val="Kolofon"/>
            </w:pPr>
            <w:r>
              <w:rPr>
                <w:b/>
              </w:rPr>
              <w:t>Børn og Kultur - Sekretariatet</w:t>
            </w:r>
            <w:bookmarkStart w:id="0" w:name="_GoBack"/>
            <w:bookmarkEnd w:id="0"/>
          </w:p>
          <w:p w:rsidR="0000783B" w:rsidRPr="0000783B" w:rsidRDefault="0000783B" w:rsidP="0000783B">
            <w:pPr>
              <w:pStyle w:val="Kolofon"/>
            </w:pPr>
            <w:r w:rsidRPr="0000783B">
              <w:t xml:space="preserve">Dato: </w:t>
            </w:r>
            <w:r w:rsidR="001B79C4">
              <w:t>31. august 2023</w:t>
            </w:r>
          </w:p>
          <w:p w:rsidR="00206615" w:rsidRPr="00CA1F66" w:rsidRDefault="00206615" w:rsidP="002C3CD2">
            <w:pPr>
              <w:pStyle w:val="Kolofon"/>
            </w:pPr>
            <w:bookmarkStart w:id="1" w:name="bmkSender"/>
            <w:bookmarkEnd w:id="1"/>
          </w:p>
        </w:tc>
      </w:tr>
    </w:tbl>
    <w:p w:rsidR="005F22F0" w:rsidRDefault="005F22F0" w:rsidP="003C290E">
      <w:pPr>
        <w:spacing w:line="276" w:lineRule="auto"/>
        <w:rPr>
          <w:b/>
          <w:sz w:val="32"/>
          <w:szCs w:val="36"/>
        </w:rPr>
      </w:pPr>
      <w:bookmarkStart w:id="2" w:name="bmkHeader"/>
      <w:bookmarkEnd w:id="2"/>
    </w:p>
    <w:p w:rsidR="003C290E" w:rsidRPr="003C290E" w:rsidRDefault="003C290E" w:rsidP="003C290E">
      <w:pPr>
        <w:spacing w:line="276" w:lineRule="auto"/>
        <w:rPr>
          <w:b/>
          <w:sz w:val="32"/>
          <w:szCs w:val="36"/>
        </w:rPr>
      </w:pPr>
      <w:r w:rsidRPr="003C290E">
        <w:rPr>
          <w:b/>
          <w:sz w:val="32"/>
          <w:szCs w:val="36"/>
        </w:rPr>
        <w:t>Sikkerhedsinstruks for sejlads med mindre fartøjer</w:t>
      </w:r>
    </w:p>
    <w:p w:rsidR="003C290E" w:rsidRPr="003946B4" w:rsidRDefault="003C290E" w:rsidP="003C290E">
      <w:pPr>
        <w:spacing w:line="276" w:lineRule="auto"/>
        <w:jc w:val="right"/>
      </w:pPr>
    </w:p>
    <w:p w:rsidR="003C290E" w:rsidRPr="003946B4" w:rsidRDefault="003C290E" w:rsidP="003C290E">
      <w:pPr>
        <w:spacing w:line="276" w:lineRule="auto"/>
        <w:rPr>
          <w:b/>
          <w:bCs/>
        </w:rPr>
      </w:pPr>
      <w:r w:rsidRPr="003946B4">
        <w:rPr>
          <w:b/>
          <w:bCs/>
        </w:rPr>
        <w:t xml:space="preserve">Udarbejdet: </w:t>
      </w:r>
      <w:r w:rsidRPr="003946B4">
        <w:rPr>
          <w:bCs/>
        </w:rPr>
        <w:fldChar w:fldCharType="begin"/>
      </w:r>
      <w:r w:rsidRPr="003946B4">
        <w:rPr>
          <w:bCs/>
        </w:rPr>
        <w:instrText xml:space="preserve"> TIME  \@ "d. MMMM yyyy HH:mm" </w:instrText>
      </w:r>
      <w:r w:rsidRPr="003946B4">
        <w:rPr>
          <w:bCs/>
        </w:rPr>
        <w:fldChar w:fldCharType="separate"/>
      </w:r>
      <w:r w:rsidR="001B79C4">
        <w:rPr>
          <w:bCs/>
          <w:noProof/>
        </w:rPr>
        <w:t>31. august 2023 15:22</w:t>
      </w:r>
      <w:r w:rsidRPr="003946B4">
        <w:rPr>
          <w:bCs/>
        </w:rPr>
        <w:fldChar w:fldCharType="end"/>
      </w:r>
    </w:p>
    <w:p w:rsidR="003C290E" w:rsidRPr="003946B4" w:rsidRDefault="003C290E" w:rsidP="003C290E">
      <w:pPr>
        <w:spacing w:line="276" w:lineRule="auto"/>
      </w:pPr>
    </w:p>
    <w:tbl>
      <w:tblPr>
        <w:tblW w:w="94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33"/>
      </w:tblGrid>
      <w:tr w:rsidR="003C290E" w:rsidRPr="003946B4" w:rsidTr="00B22E8A">
        <w:tc>
          <w:tcPr>
            <w:tcW w:w="9433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3C290E" w:rsidRPr="003946B4" w:rsidRDefault="003C290E" w:rsidP="00CD5495">
            <w:pPr>
              <w:keepNext/>
              <w:keepLines/>
              <w:spacing w:line="276" w:lineRule="auto"/>
            </w:pPr>
            <w:r w:rsidRPr="004F29EB">
              <w:rPr>
                <w:b/>
                <w:bCs/>
              </w:rPr>
              <w:t>Hvilket fartøj</w:t>
            </w:r>
            <w:r>
              <w:rPr>
                <w:b/>
                <w:bCs/>
              </w:rPr>
              <w:t xml:space="preserve"> </w:t>
            </w:r>
            <w:r w:rsidRPr="004F29EB">
              <w:rPr>
                <w:b/>
                <w:bCs/>
              </w:rPr>
              <w:t>gælder denne sikkerhedsinstruks for?</w:t>
            </w:r>
            <w:r>
              <w:t xml:space="preserve"> </w:t>
            </w:r>
            <w:r w:rsidRPr="003946B4">
              <w:fldChar w:fldCharType="begin"/>
            </w:r>
            <w:r w:rsidRPr="003946B4">
              <w:instrText>Identifikation_af_rederen.Label</w:instrText>
            </w:r>
            <w:r w:rsidRPr="003946B4">
              <w:fldChar w:fldCharType="separate"/>
            </w:r>
            <w:r w:rsidRPr="003946B4">
              <w:t>Identifikation_af_rederen.Label</w:t>
            </w:r>
            <w:r w:rsidRPr="003946B4">
              <w:fldChar w:fldCharType="end"/>
            </w:r>
          </w:p>
        </w:tc>
      </w:tr>
      <w:tr w:rsidR="003C290E" w:rsidRPr="002B2E85" w:rsidTr="00B22E8A">
        <w:tc>
          <w:tcPr>
            <w:tcW w:w="9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E85" w:rsidRDefault="002B2E85" w:rsidP="002B2E85">
            <w:pPr>
              <w:rPr>
                <w:i/>
              </w:rPr>
            </w:pPr>
            <w:r w:rsidRPr="00C83D79">
              <w:t xml:space="preserve">X </w:t>
            </w:r>
            <w:r w:rsidRPr="00C8639B">
              <w:t xml:space="preserve">antal kanoer, </w:t>
            </w:r>
            <w:r w:rsidRPr="00C8639B">
              <w:rPr>
                <w:i/>
              </w:rPr>
              <w:t>Osagian Proff 17</w:t>
            </w:r>
          </w:p>
          <w:p w:rsidR="003C290E" w:rsidRPr="002B2E85" w:rsidRDefault="003C290E" w:rsidP="00B22E8A">
            <w:pPr>
              <w:keepNext/>
              <w:keepLines/>
              <w:spacing w:line="276" w:lineRule="auto"/>
            </w:pPr>
          </w:p>
        </w:tc>
      </w:tr>
    </w:tbl>
    <w:p w:rsidR="003C290E" w:rsidRPr="002B2E85" w:rsidRDefault="003C290E" w:rsidP="003C290E">
      <w:pPr>
        <w:spacing w:line="276" w:lineRule="auto"/>
      </w:pPr>
    </w:p>
    <w:tbl>
      <w:tblPr>
        <w:tblW w:w="94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33"/>
      </w:tblGrid>
      <w:tr w:rsidR="003C290E" w:rsidRPr="003946B4" w:rsidTr="00B22E8A">
        <w:tc>
          <w:tcPr>
            <w:tcW w:w="9433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3C290E" w:rsidRPr="003946B4" w:rsidRDefault="003C290E" w:rsidP="002B2E85">
            <w:pPr>
              <w:keepNext/>
              <w:keepLines/>
              <w:spacing w:line="276" w:lineRule="auto"/>
            </w:pPr>
            <w:r w:rsidRPr="003946B4">
              <w:rPr>
                <w:b/>
                <w:bCs/>
              </w:rPr>
              <w:t>1. Identifikation af rederen</w:t>
            </w:r>
            <w:r w:rsidR="00E6478D">
              <w:rPr>
                <w:b/>
                <w:bCs/>
              </w:rPr>
              <w:t>/turleder og bagvagt</w:t>
            </w:r>
            <w:r w:rsidR="002B2E85">
              <w:br/>
            </w:r>
            <w:r w:rsidR="002B2E85" w:rsidRPr="00C8639B">
              <w:rPr>
                <w:bCs/>
              </w:rPr>
              <w:t>Rederen er den person eller det organ, som har ejerskab af sejladsaktiviteterne.</w:t>
            </w:r>
            <w:r w:rsidRPr="003946B4">
              <w:fldChar w:fldCharType="begin"/>
            </w:r>
            <w:r w:rsidRPr="003946B4">
              <w:instrText>Identifikation_af_rederen.Label</w:instrText>
            </w:r>
            <w:r w:rsidRPr="003946B4">
              <w:fldChar w:fldCharType="separate"/>
            </w:r>
            <w:r w:rsidRPr="003946B4">
              <w:t>Identifikation_af_rederen.Label</w:t>
            </w:r>
            <w:r w:rsidRPr="003946B4">
              <w:fldChar w:fldCharType="end"/>
            </w:r>
          </w:p>
        </w:tc>
      </w:tr>
      <w:tr w:rsidR="003C290E" w:rsidRPr="003946B4" w:rsidTr="00B22E8A">
        <w:tc>
          <w:tcPr>
            <w:tcW w:w="9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78D" w:rsidRPr="00B22E8A" w:rsidRDefault="00E6478D" w:rsidP="00E6478D">
            <w:pPr>
              <w:spacing w:line="240" w:lineRule="auto"/>
              <w:rPr>
                <w:b/>
              </w:rPr>
            </w:pPr>
            <w:r w:rsidRPr="00B22E8A">
              <w:rPr>
                <w:b/>
              </w:rPr>
              <w:t>Turleder, navn:</w:t>
            </w:r>
          </w:p>
          <w:p w:rsidR="00E6478D" w:rsidRPr="00B22E8A" w:rsidRDefault="00E6478D" w:rsidP="00E6478D">
            <w:pPr>
              <w:spacing w:line="240" w:lineRule="auto"/>
              <w:rPr>
                <w:b/>
              </w:rPr>
            </w:pPr>
            <w:r w:rsidRPr="00B22E8A">
              <w:rPr>
                <w:b/>
              </w:rPr>
              <w:t xml:space="preserve">Skole: </w:t>
            </w:r>
          </w:p>
          <w:p w:rsidR="00E6478D" w:rsidRPr="00B22E8A" w:rsidRDefault="00E6478D" w:rsidP="00E6478D">
            <w:pPr>
              <w:spacing w:line="240" w:lineRule="auto"/>
              <w:rPr>
                <w:b/>
              </w:rPr>
            </w:pPr>
            <w:r w:rsidRPr="00B22E8A">
              <w:rPr>
                <w:b/>
              </w:rPr>
              <w:t>Adresse:</w:t>
            </w:r>
          </w:p>
          <w:p w:rsidR="00E6478D" w:rsidRPr="00B22E8A" w:rsidRDefault="00E6478D" w:rsidP="00E6478D">
            <w:pPr>
              <w:spacing w:line="240" w:lineRule="auto"/>
              <w:rPr>
                <w:b/>
              </w:rPr>
            </w:pPr>
            <w:r w:rsidRPr="00B22E8A">
              <w:rPr>
                <w:b/>
              </w:rPr>
              <w:t>Tlf:</w:t>
            </w:r>
          </w:p>
          <w:p w:rsidR="00E6478D" w:rsidRPr="00B22E8A" w:rsidRDefault="00E6478D" w:rsidP="00E6478D">
            <w:pPr>
              <w:spacing w:line="240" w:lineRule="auto"/>
              <w:rPr>
                <w:b/>
              </w:rPr>
            </w:pPr>
          </w:p>
          <w:p w:rsidR="00E6478D" w:rsidRPr="00B22E8A" w:rsidRDefault="00E6478D" w:rsidP="00E6478D">
            <w:pPr>
              <w:spacing w:line="240" w:lineRule="auto"/>
              <w:rPr>
                <w:b/>
              </w:rPr>
            </w:pPr>
            <w:r w:rsidRPr="00B22E8A">
              <w:rPr>
                <w:b/>
              </w:rPr>
              <w:t>Bagvagt, navn:</w:t>
            </w:r>
          </w:p>
          <w:p w:rsidR="00E6478D" w:rsidRPr="00B22E8A" w:rsidRDefault="00E6478D" w:rsidP="00E6478D">
            <w:pPr>
              <w:spacing w:line="240" w:lineRule="auto"/>
              <w:rPr>
                <w:b/>
              </w:rPr>
            </w:pPr>
            <w:r w:rsidRPr="00B22E8A">
              <w:rPr>
                <w:b/>
              </w:rPr>
              <w:t>Adresse:</w:t>
            </w:r>
          </w:p>
          <w:p w:rsidR="00E6478D" w:rsidRPr="003946B4" w:rsidRDefault="00E6478D" w:rsidP="00E6478D">
            <w:pPr>
              <w:spacing w:line="240" w:lineRule="auto"/>
            </w:pPr>
            <w:r w:rsidRPr="00B22E8A">
              <w:rPr>
                <w:b/>
              </w:rPr>
              <w:t>Tlf:</w:t>
            </w:r>
          </w:p>
        </w:tc>
      </w:tr>
    </w:tbl>
    <w:p w:rsidR="001B79C4" w:rsidRDefault="001B79C4" w:rsidP="003C290E">
      <w:pPr>
        <w:spacing w:line="276" w:lineRule="auto"/>
        <w:rPr>
          <w:b/>
          <w:bCs/>
        </w:rPr>
      </w:pPr>
    </w:p>
    <w:p w:rsidR="001B79C4" w:rsidRDefault="001B79C4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:rsidR="001B79C4" w:rsidRPr="003946B4" w:rsidRDefault="001B79C4" w:rsidP="003C290E">
      <w:pPr>
        <w:spacing w:line="276" w:lineRule="auto"/>
        <w:rPr>
          <w:b/>
          <w:bCs/>
        </w:rPr>
      </w:pPr>
    </w:p>
    <w:tbl>
      <w:tblPr>
        <w:tblW w:w="93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49"/>
      </w:tblGrid>
      <w:tr w:rsidR="003C290E" w:rsidRPr="003946B4" w:rsidTr="00CD7E91">
        <w:trPr>
          <w:trHeight w:val="552"/>
        </w:trPr>
        <w:tc>
          <w:tcPr>
            <w:tcW w:w="9349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3C290E" w:rsidRPr="003946B4" w:rsidRDefault="003C290E" w:rsidP="00CD5495">
            <w:pPr>
              <w:spacing w:line="276" w:lineRule="auto"/>
              <w:rPr>
                <w:b/>
                <w:bCs/>
              </w:rPr>
            </w:pPr>
            <w:r w:rsidRPr="003946B4">
              <w:rPr>
                <w:b/>
                <w:bCs/>
              </w:rPr>
              <w:t>2. Sejladsaktiviteter</w:t>
            </w:r>
            <w:r w:rsidRPr="003946B4">
              <w:rPr>
                <w:b/>
                <w:bCs/>
              </w:rPr>
              <w:fldChar w:fldCharType="begin"/>
            </w:r>
            <w:r w:rsidRPr="003946B4">
              <w:rPr>
                <w:b/>
                <w:bCs/>
              </w:rPr>
              <w:instrText>Beskriv_sejladsaktiviteter.Label</w:instrText>
            </w:r>
            <w:r w:rsidRPr="003946B4">
              <w:rPr>
                <w:b/>
                <w:bCs/>
              </w:rPr>
              <w:fldChar w:fldCharType="separate"/>
            </w:r>
            <w:r w:rsidRPr="003946B4">
              <w:rPr>
                <w:b/>
                <w:bCs/>
              </w:rPr>
              <w:t>Beskriv_sejladsaktiviteter.Label</w:t>
            </w:r>
            <w:r w:rsidRPr="003946B4">
              <w:rPr>
                <w:b/>
                <w:bCs/>
              </w:rPr>
              <w:fldChar w:fldCharType="end"/>
            </w:r>
          </w:p>
        </w:tc>
      </w:tr>
      <w:tr w:rsidR="003C290E" w:rsidRPr="003946B4" w:rsidTr="00CD7E91">
        <w:trPr>
          <w:trHeight w:val="6041"/>
        </w:trPr>
        <w:tc>
          <w:tcPr>
            <w:tcW w:w="9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E85" w:rsidRDefault="003C290E" w:rsidP="002B2E85">
            <w:r w:rsidRPr="003946B4">
              <w:rPr>
                <w:b/>
                <w:bCs/>
              </w:rPr>
              <w:t>Beskriv sejladsaktiviteterne, herunder hvilke aktiviteter der er tale om, samt hvor og hvornår de må foregå. Sæt rammer og begrænsninger for sejladsen</w:t>
            </w:r>
            <w:r>
              <w:rPr>
                <w:b/>
                <w:bCs/>
              </w:rPr>
              <w:t>,</w:t>
            </w:r>
            <w:r w:rsidRPr="003946B4">
              <w:rPr>
                <w:b/>
                <w:bCs/>
              </w:rPr>
              <w:t xml:space="preserve"> f.eks. luft- og vandtemperatur, vind, bølger og sigtbarhed:</w:t>
            </w:r>
            <w:r w:rsidR="00E6478D">
              <w:rPr>
                <w:b/>
                <w:bCs/>
              </w:rPr>
              <w:br/>
            </w:r>
            <w:r w:rsidR="00E6478D">
              <w:rPr>
                <w:b/>
                <w:bCs/>
              </w:rPr>
              <w:br/>
            </w:r>
            <w:r w:rsidR="00E6478D" w:rsidRPr="009C412E">
              <w:rPr>
                <w:b/>
              </w:rPr>
              <w:t>Kystaktiviteter</w:t>
            </w:r>
          </w:p>
          <w:p w:rsidR="00CD7E91" w:rsidRDefault="00CD7E91" w:rsidP="002B2E85"/>
          <w:p w:rsidR="00CD7E91" w:rsidRPr="000408D4" w:rsidRDefault="00CD7E91" w:rsidP="00CD7E91">
            <w:pPr>
              <w:numPr>
                <w:ilvl w:val="0"/>
                <w:numId w:val="4"/>
              </w:numPr>
              <w:spacing w:line="240" w:lineRule="auto"/>
            </w:pPr>
            <w:r w:rsidRPr="000408D4">
              <w:t>Kanosejlads på Lillebælt i området Als Fjord, Aabenraa Fjord, Genner Bugt, Flensborg Fjord, med skoleelever, der benytter sig af Grejbankens kanotilbud.</w:t>
            </w:r>
          </w:p>
          <w:p w:rsidR="00CD7E91" w:rsidRDefault="00CD7E91" w:rsidP="007C281D">
            <w:pPr>
              <w:numPr>
                <w:ilvl w:val="0"/>
                <w:numId w:val="4"/>
              </w:numPr>
              <w:spacing w:line="240" w:lineRule="auto"/>
            </w:pPr>
            <w:r w:rsidRPr="000408D4">
              <w:t>Sæsonen for sejlads med kanoer er fra 1. maj–1. oktober, dog ved en vandtemperatur på min. 12 grader.</w:t>
            </w:r>
          </w:p>
          <w:p w:rsidR="00CD7E91" w:rsidRDefault="00CD7E91" w:rsidP="007C281D">
            <w:pPr>
              <w:numPr>
                <w:ilvl w:val="0"/>
                <w:numId w:val="4"/>
              </w:numPr>
              <w:spacing w:line="240" w:lineRule="auto"/>
            </w:pPr>
            <w:r w:rsidRPr="000408D4">
              <w:t xml:space="preserve">Som retningslinje bør kanoture med begyndere ikke gennemføres i kystfarvand, hvis det blæser mere end </w:t>
            </w:r>
            <w:smartTag w:uri="urn:schemas-microsoft-com:office:smarttags" w:element="metricconverter">
              <w:smartTagPr>
                <w:attr w:name="ProductID" w:val="5 m"/>
              </w:smartTagPr>
              <w:r w:rsidRPr="000408D4">
                <w:t>5 m</w:t>
              </w:r>
            </w:smartTag>
            <w:r w:rsidRPr="000408D4">
              <w:t>./sek. Dog skal lokale forhold tages i betragtning.</w:t>
            </w:r>
          </w:p>
          <w:p w:rsidR="002B2E85" w:rsidRDefault="002B2E85" w:rsidP="002B2E85"/>
          <w:p w:rsidR="00CD7E91" w:rsidRDefault="002B2E85" w:rsidP="00CD7E91">
            <w:r w:rsidRPr="00CD7E91">
              <w:rPr>
                <w:b/>
              </w:rPr>
              <w:t>Sejlads på sø eller å</w:t>
            </w:r>
            <w:r w:rsidR="00CD7E91" w:rsidRPr="00CD7E91">
              <w:rPr>
                <w:b/>
              </w:rPr>
              <w:br/>
            </w:r>
          </w:p>
          <w:p w:rsidR="00CD7E91" w:rsidRPr="00CD7E91" w:rsidRDefault="00CD7E91" w:rsidP="00CD7E91">
            <w:pPr>
              <w:numPr>
                <w:ilvl w:val="0"/>
                <w:numId w:val="7"/>
              </w:numPr>
              <w:spacing w:line="240" w:lineRule="auto"/>
              <w:rPr>
                <w:b/>
              </w:rPr>
            </w:pPr>
            <w:r>
              <w:t>Kanosejlads på sø og å med skoleelever, der benytter sig af Grejbanken kanotilbud.</w:t>
            </w:r>
          </w:p>
          <w:p w:rsidR="00CD7E91" w:rsidRPr="00CD7E91" w:rsidRDefault="00CD7E91" w:rsidP="00472B03">
            <w:pPr>
              <w:numPr>
                <w:ilvl w:val="0"/>
                <w:numId w:val="7"/>
              </w:numPr>
              <w:spacing w:line="240" w:lineRule="auto"/>
              <w:rPr>
                <w:b/>
              </w:rPr>
            </w:pPr>
            <w:r>
              <w:t>Sæsonen fo</w:t>
            </w:r>
            <w:r w:rsidRPr="00C8481B">
              <w:t>r</w:t>
            </w:r>
            <w:r>
              <w:t xml:space="preserve"> sejlads med kanoer er fra 1. maj–1</w:t>
            </w:r>
            <w:r w:rsidRPr="00C8481B">
              <w:t>. oktober, dog ved en vandtemperatur på min. 12 grader.</w:t>
            </w:r>
          </w:p>
          <w:p w:rsidR="003C290E" w:rsidRPr="003946B4" w:rsidRDefault="00CD7E91" w:rsidP="006A2B62">
            <w:pPr>
              <w:numPr>
                <w:ilvl w:val="0"/>
                <w:numId w:val="7"/>
              </w:numPr>
              <w:spacing w:line="240" w:lineRule="auto"/>
            </w:pPr>
            <w:r>
              <w:t xml:space="preserve">Kanoture gennemføres ikke hvis det blæser mere end </w:t>
            </w:r>
            <w:smartTag w:uri="urn:schemas-microsoft-com:office:smarttags" w:element="metricconverter">
              <w:smartTagPr>
                <w:attr w:name="ProductID" w:val="9 m"/>
              </w:smartTagPr>
              <w:r>
                <w:t>9 m</w:t>
              </w:r>
            </w:smartTag>
            <w:r>
              <w:t>./sek. Dog skal lokale forhold tages i betragtning.</w:t>
            </w:r>
            <w:r w:rsidR="003C290E" w:rsidRPr="003946B4">
              <w:fldChar w:fldCharType="begin"/>
            </w:r>
            <w:r w:rsidR="003C290E" w:rsidRPr="003946B4">
              <w:instrText>Sejladsaktiviteter_0.Label</w:instrText>
            </w:r>
            <w:r w:rsidR="003C290E" w:rsidRPr="003946B4">
              <w:fldChar w:fldCharType="separate"/>
            </w:r>
            <w:r w:rsidR="003C290E" w:rsidRPr="003946B4">
              <w:t>Sejladsaktiviteter_0.Label</w:t>
            </w:r>
            <w:r w:rsidR="003C290E" w:rsidRPr="003946B4">
              <w:fldChar w:fldCharType="end"/>
            </w:r>
          </w:p>
        </w:tc>
      </w:tr>
    </w:tbl>
    <w:p w:rsidR="003C290E" w:rsidRDefault="003C290E" w:rsidP="003C290E">
      <w:pPr>
        <w:spacing w:line="276" w:lineRule="auto"/>
      </w:pPr>
    </w:p>
    <w:p w:rsidR="00CD7E91" w:rsidRPr="003946B4" w:rsidRDefault="00CD7E91" w:rsidP="003C290E">
      <w:pPr>
        <w:spacing w:line="276" w:lineRule="auto"/>
      </w:pPr>
    </w:p>
    <w:tbl>
      <w:tblPr>
        <w:tblW w:w="94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33"/>
      </w:tblGrid>
      <w:tr w:rsidR="003C290E" w:rsidRPr="003946B4" w:rsidTr="00B22E8A">
        <w:trPr>
          <w:trHeight w:val="267"/>
        </w:trPr>
        <w:tc>
          <w:tcPr>
            <w:tcW w:w="9433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3C290E" w:rsidRPr="003946B4" w:rsidRDefault="003C290E" w:rsidP="00CD5495">
            <w:pPr>
              <w:keepNext/>
              <w:keepLines/>
              <w:spacing w:line="276" w:lineRule="auto"/>
              <w:rPr>
                <w:b/>
                <w:bCs/>
              </w:rPr>
            </w:pPr>
            <w:r w:rsidRPr="003946B4">
              <w:rPr>
                <w:b/>
                <w:bCs/>
              </w:rPr>
              <w:t>3. Identifikation af risici</w:t>
            </w:r>
            <w:r w:rsidRPr="003946B4">
              <w:rPr>
                <w:b/>
                <w:bCs/>
              </w:rPr>
              <w:fldChar w:fldCharType="begin"/>
            </w:r>
            <w:r w:rsidRPr="003946B4">
              <w:rPr>
                <w:b/>
                <w:bCs/>
              </w:rPr>
              <w:instrText>Identifikation_af_risici.Label</w:instrText>
            </w:r>
            <w:r w:rsidRPr="003946B4">
              <w:rPr>
                <w:b/>
                <w:bCs/>
              </w:rPr>
              <w:fldChar w:fldCharType="separate"/>
            </w:r>
            <w:r w:rsidRPr="003946B4">
              <w:rPr>
                <w:b/>
                <w:bCs/>
              </w:rPr>
              <w:t>Identifikation_af_risici.Label</w:t>
            </w:r>
            <w:r w:rsidRPr="003946B4">
              <w:rPr>
                <w:b/>
                <w:bCs/>
              </w:rPr>
              <w:fldChar w:fldCharType="end"/>
            </w:r>
          </w:p>
        </w:tc>
      </w:tr>
      <w:tr w:rsidR="003C290E" w:rsidRPr="003946B4" w:rsidTr="00B22E8A">
        <w:trPr>
          <w:trHeight w:val="3362"/>
        </w:trPr>
        <w:tc>
          <w:tcPr>
            <w:tcW w:w="9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78D" w:rsidRDefault="003C290E" w:rsidP="00CD5495">
            <w:pPr>
              <w:keepNext/>
              <w:keepLines/>
              <w:spacing w:line="276" w:lineRule="auto"/>
              <w:rPr>
                <w:b/>
                <w:bCs/>
              </w:rPr>
            </w:pPr>
            <w:r w:rsidRPr="003946B4">
              <w:rPr>
                <w:b/>
                <w:bCs/>
              </w:rPr>
              <w:t>Beskriv de sikkerhedsmæssige risici, der kan være ved de i punkt 2 (Sejladsaktiviteter) beskrevne sejladsaktiviteter:</w:t>
            </w:r>
          </w:p>
          <w:p w:rsidR="00CD7E91" w:rsidRPr="00CD7E91" w:rsidRDefault="00CD7E91" w:rsidP="00E6478D">
            <w:pPr>
              <w:pStyle w:val="Listeafsnit"/>
              <w:keepNext/>
              <w:keepLines/>
              <w:numPr>
                <w:ilvl w:val="0"/>
                <w:numId w:val="28"/>
              </w:numPr>
              <w:spacing w:line="276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sz w:val="20"/>
              </w:rPr>
              <w:t>Overbordfald og kæntring</w:t>
            </w:r>
          </w:p>
          <w:p w:rsidR="00E6478D" w:rsidRPr="00E6478D" w:rsidRDefault="00E6478D" w:rsidP="00E6478D">
            <w:pPr>
              <w:pStyle w:val="Listeafsnit"/>
              <w:keepNext/>
              <w:keepLines/>
              <w:numPr>
                <w:ilvl w:val="0"/>
                <w:numId w:val="28"/>
              </w:numPr>
              <w:spacing w:line="276" w:lineRule="auto"/>
              <w:rPr>
                <w:rFonts w:ascii="Verdana" w:hAnsi="Verdana"/>
                <w:bCs/>
                <w:sz w:val="20"/>
              </w:rPr>
            </w:pPr>
            <w:r w:rsidRPr="00E6478D">
              <w:rPr>
                <w:rFonts w:ascii="Verdana" w:hAnsi="Verdana"/>
                <w:sz w:val="20"/>
              </w:rPr>
              <w:t>Afkøling</w:t>
            </w:r>
          </w:p>
          <w:p w:rsidR="00E6478D" w:rsidRPr="00E6478D" w:rsidRDefault="00E6478D" w:rsidP="00E6478D">
            <w:pPr>
              <w:pStyle w:val="Listeafsnit"/>
              <w:keepNext/>
              <w:keepLines/>
              <w:numPr>
                <w:ilvl w:val="0"/>
                <w:numId w:val="28"/>
              </w:numPr>
              <w:spacing w:line="276" w:lineRule="auto"/>
              <w:rPr>
                <w:rFonts w:ascii="Verdana" w:hAnsi="Verdana"/>
                <w:bCs/>
                <w:sz w:val="20"/>
              </w:rPr>
            </w:pPr>
            <w:r w:rsidRPr="00E6478D">
              <w:rPr>
                <w:rFonts w:ascii="Verdana" w:hAnsi="Verdana"/>
                <w:sz w:val="20"/>
              </w:rPr>
              <w:t>Manglende svømmeevner blandt deltagere</w:t>
            </w:r>
          </w:p>
          <w:p w:rsidR="00CD7E91" w:rsidRPr="00CD7E91" w:rsidRDefault="00CD7E91" w:rsidP="00E6478D">
            <w:pPr>
              <w:pStyle w:val="Listeafsnit"/>
              <w:keepNext/>
              <w:keepLines/>
              <w:numPr>
                <w:ilvl w:val="0"/>
                <w:numId w:val="28"/>
              </w:numPr>
              <w:spacing w:line="276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Vejret ved kysten er omskifteligt.</w:t>
            </w:r>
          </w:p>
          <w:p w:rsidR="00E6478D" w:rsidRPr="00CD7E91" w:rsidRDefault="00E6478D" w:rsidP="00E6478D">
            <w:pPr>
              <w:pStyle w:val="Listeafsnit"/>
              <w:keepNext/>
              <w:keepLines/>
              <w:numPr>
                <w:ilvl w:val="0"/>
                <w:numId w:val="28"/>
              </w:numPr>
              <w:spacing w:line="276" w:lineRule="auto"/>
              <w:rPr>
                <w:rFonts w:ascii="Verdana" w:hAnsi="Verdana"/>
                <w:bCs/>
                <w:sz w:val="20"/>
              </w:rPr>
            </w:pPr>
            <w:r w:rsidRPr="00E6478D">
              <w:rPr>
                <w:rFonts w:ascii="Verdana" w:hAnsi="Verdana"/>
                <w:sz w:val="20"/>
              </w:rPr>
              <w:t>Manglende samtykke fra forældre</w:t>
            </w:r>
            <w:r w:rsidR="00CD7E91">
              <w:rPr>
                <w:rFonts w:ascii="Verdana" w:hAnsi="Verdana"/>
                <w:sz w:val="20"/>
              </w:rPr>
              <w:t xml:space="preserve"> til aktiviteten.</w:t>
            </w:r>
          </w:p>
          <w:p w:rsidR="00CD7E91" w:rsidRPr="00642AA5" w:rsidRDefault="00CD7E91" w:rsidP="00E6478D">
            <w:pPr>
              <w:pStyle w:val="Listeafsnit"/>
              <w:keepNext/>
              <w:keepLines/>
              <w:numPr>
                <w:ilvl w:val="0"/>
                <w:numId w:val="28"/>
              </w:numPr>
              <w:spacing w:line="276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sz w:val="20"/>
              </w:rPr>
              <w:t>I Lillebælt er der en sejlrende, hvor der er meget dybt, og hvor der kommer store skibe.</w:t>
            </w:r>
          </w:p>
          <w:p w:rsidR="00642AA5" w:rsidRPr="00E6478D" w:rsidRDefault="00642AA5" w:rsidP="00642AA5">
            <w:pPr>
              <w:pStyle w:val="Listeafsnit"/>
              <w:keepNext/>
              <w:keepLines/>
              <w:numPr>
                <w:ilvl w:val="0"/>
                <w:numId w:val="28"/>
              </w:numPr>
              <w:spacing w:line="276" w:lineRule="auto"/>
              <w:rPr>
                <w:rFonts w:ascii="Verdana" w:hAnsi="Verdana"/>
                <w:bCs/>
                <w:sz w:val="20"/>
              </w:rPr>
            </w:pPr>
            <w:r w:rsidRPr="00E6478D">
              <w:rPr>
                <w:rFonts w:ascii="Verdana" w:hAnsi="Verdana"/>
                <w:sz w:val="20"/>
              </w:rPr>
              <w:fldChar w:fldCharType="begin"/>
            </w:r>
            <w:r w:rsidRPr="00E6478D">
              <w:rPr>
                <w:rFonts w:ascii="Verdana" w:hAnsi="Verdana"/>
                <w:sz w:val="20"/>
              </w:rPr>
              <w:instrText>Sikkerhedsmaessige_risici_0.Label</w:instrText>
            </w:r>
            <w:r w:rsidRPr="00E6478D">
              <w:rPr>
                <w:rFonts w:ascii="Verdana" w:hAnsi="Verdana"/>
                <w:sz w:val="20"/>
              </w:rPr>
              <w:fldChar w:fldCharType="separate"/>
            </w:r>
            <w:r w:rsidRPr="00E6478D">
              <w:rPr>
                <w:rFonts w:ascii="Verdana" w:hAnsi="Verdana"/>
                <w:sz w:val="20"/>
              </w:rPr>
              <w:t>Sikkerhedsmaessige_risici_0.Label</w:t>
            </w:r>
            <w:r w:rsidRPr="00E6478D">
              <w:rPr>
                <w:rFonts w:ascii="Verdana" w:hAnsi="Verdana"/>
                <w:sz w:val="20"/>
              </w:rPr>
              <w:fldChar w:fldCharType="end"/>
            </w:r>
            <w:r w:rsidRPr="00E6478D">
              <w:rPr>
                <w:rFonts w:ascii="Verdana" w:hAnsi="Verdana"/>
                <w:sz w:val="20"/>
              </w:rPr>
              <w:t>R</w:t>
            </w:r>
            <w:r w:rsidRPr="00E6478D">
              <w:rPr>
                <w:rFonts w:ascii="Verdana" w:hAnsi="Verdana"/>
                <w:bCs/>
                <w:sz w:val="20"/>
              </w:rPr>
              <w:t>isiko for at drive væk fra land</w:t>
            </w:r>
            <w:r>
              <w:rPr>
                <w:rFonts w:ascii="Verdana" w:hAnsi="Verdana"/>
                <w:bCs/>
                <w:sz w:val="20"/>
              </w:rPr>
              <w:t>.</w:t>
            </w:r>
          </w:p>
          <w:p w:rsidR="00CD7E91" w:rsidRPr="00E6478D" w:rsidRDefault="00CD7E91" w:rsidP="00E6478D">
            <w:pPr>
              <w:pStyle w:val="Listeafsnit"/>
              <w:keepNext/>
              <w:keepLines/>
              <w:numPr>
                <w:ilvl w:val="0"/>
                <w:numId w:val="28"/>
              </w:numPr>
              <w:spacing w:line="276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sz w:val="20"/>
              </w:rPr>
              <w:t>Strøm, der kan føre eleverne længere ned ad åen.</w:t>
            </w:r>
          </w:p>
          <w:p w:rsidR="003C290E" w:rsidRDefault="00E6478D" w:rsidP="00CD5495">
            <w:pPr>
              <w:pStyle w:val="Listeafsnit"/>
              <w:keepNext/>
              <w:keepLines/>
              <w:numPr>
                <w:ilvl w:val="0"/>
                <w:numId w:val="28"/>
              </w:numPr>
              <w:spacing w:line="276" w:lineRule="auto"/>
              <w:rPr>
                <w:rFonts w:ascii="Verdana" w:hAnsi="Verdana"/>
                <w:bCs/>
                <w:sz w:val="20"/>
              </w:rPr>
            </w:pPr>
            <w:r w:rsidRPr="00E6478D">
              <w:rPr>
                <w:rFonts w:ascii="Verdana" w:hAnsi="Verdana"/>
                <w:bCs/>
                <w:sz w:val="20"/>
              </w:rPr>
              <w:t>Drukning</w:t>
            </w:r>
          </w:p>
          <w:p w:rsidR="006A2B62" w:rsidRPr="00B22E8A" w:rsidRDefault="006A2B62" w:rsidP="00CD5495">
            <w:pPr>
              <w:pStyle w:val="Listeafsnit"/>
              <w:keepNext/>
              <w:keepLines/>
              <w:numPr>
                <w:ilvl w:val="0"/>
                <w:numId w:val="28"/>
              </w:numPr>
              <w:spacing w:line="276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Osv</w:t>
            </w:r>
          </w:p>
        </w:tc>
      </w:tr>
    </w:tbl>
    <w:p w:rsidR="003C290E" w:rsidRDefault="003C290E" w:rsidP="003C290E">
      <w:pPr>
        <w:spacing w:line="276" w:lineRule="auto"/>
        <w:rPr>
          <w:b/>
          <w:bCs/>
        </w:rPr>
      </w:pPr>
    </w:p>
    <w:tbl>
      <w:tblPr>
        <w:tblW w:w="94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33"/>
      </w:tblGrid>
      <w:tr w:rsidR="003C290E" w:rsidRPr="003946B4" w:rsidTr="00B22E8A">
        <w:tc>
          <w:tcPr>
            <w:tcW w:w="9433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3C290E" w:rsidRPr="003946B4" w:rsidRDefault="003C290E" w:rsidP="00CD5495">
            <w:pPr>
              <w:keepNext/>
              <w:keepLines/>
              <w:spacing w:line="276" w:lineRule="auto"/>
              <w:rPr>
                <w:b/>
                <w:bCs/>
              </w:rPr>
            </w:pPr>
            <w:r w:rsidRPr="003946B4">
              <w:rPr>
                <w:b/>
                <w:bCs/>
              </w:rPr>
              <w:lastRenderedPageBreak/>
              <w:fldChar w:fldCharType="begin"/>
            </w:r>
            <w:r w:rsidRPr="003946B4">
              <w:rPr>
                <w:b/>
                <w:bCs/>
              </w:rPr>
              <w:instrText>Tiltag_til_at_imoedegaa_risici.Label</w:instrText>
            </w:r>
            <w:r w:rsidRPr="003946B4">
              <w:rPr>
                <w:b/>
                <w:bCs/>
              </w:rPr>
              <w:fldChar w:fldCharType="separate"/>
            </w:r>
            <w:r w:rsidRPr="003946B4">
              <w:rPr>
                <w:b/>
                <w:bCs/>
              </w:rPr>
              <w:t>Tiltag_til_at_imoedegaa_risici.Label</w:t>
            </w:r>
            <w:r w:rsidRPr="003946B4">
              <w:rPr>
                <w:b/>
                <w:bCs/>
              </w:rPr>
              <w:fldChar w:fldCharType="end"/>
            </w:r>
            <w:r w:rsidRPr="003946B4">
              <w:rPr>
                <w:b/>
                <w:bCs/>
              </w:rPr>
              <w:t>4. Tiltag til at imødegå risici</w:t>
            </w:r>
          </w:p>
        </w:tc>
      </w:tr>
      <w:tr w:rsidR="003C290E" w:rsidRPr="003946B4" w:rsidTr="00B22E8A">
        <w:tc>
          <w:tcPr>
            <w:tcW w:w="9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90E" w:rsidRDefault="003C290E" w:rsidP="00CD5495">
            <w:pPr>
              <w:keepNext/>
              <w:keepLines/>
              <w:spacing w:line="276" w:lineRule="auto"/>
              <w:rPr>
                <w:b/>
                <w:bCs/>
              </w:rPr>
            </w:pPr>
            <w:r w:rsidRPr="003946B4">
              <w:rPr>
                <w:b/>
                <w:bCs/>
              </w:rPr>
              <w:t>Beskriv</w:t>
            </w:r>
            <w:r>
              <w:rPr>
                <w:b/>
                <w:bCs/>
              </w:rPr>
              <w:t>,</w:t>
            </w:r>
            <w:r w:rsidRPr="003946B4">
              <w:rPr>
                <w:b/>
                <w:bCs/>
              </w:rPr>
              <w:t xml:space="preserve"> hvad der skal gøres for at imødegå hver af de identificerede risici under punkt</w:t>
            </w:r>
            <w:r>
              <w:rPr>
                <w:b/>
                <w:bCs/>
              </w:rPr>
              <w:t xml:space="preserve"> </w:t>
            </w:r>
            <w:r w:rsidRPr="003946B4">
              <w:rPr>
                <w:b/>
                <w:bCs/>
              </w:rPr>
              <w:t>3 (Identifikation af risici):</w:t>
            </w:r>
          </w:p>
          <w:p w:rsidR="00642AA5" w:rsidRDefault="00642AA5" w:rsidP="00642AA5">
            <w:pPr>
              <w:keepNext/>
              <w:keepLines/>
              <w:spacing w:line="276" w:lineRule="auto"/>
            </w:pPr>
          </w:p>
          <w:p w:rsidR="00B351FB" w:rsidRPr="00B351FB" w:rsidRDefault="00B351FB" w:rsidP="00B351FB">
            <w:pPr>
              <w:spacing w:line="240" w:lineRule="auto"/>
              <w:rPr>
                <w:i/>
              </w:rPr>
            </w:pPr>
            <w:r w:rsidRPr="00B351FB">
              <w:rPr>
                <w:i/>
              </w:rPr>
              <w:t>Overbordfald og kæntring</w:t>
            </w:r>
          </w:p>
          <w:p w:rsidR="00642AA5" w:rsidRPr="00C8481B" w:rsidRDefault="00642AA5" w:rsidP="00642AA5">
            <w:pPr>
              <w:numPr>
                <w:ilvl w:val="0"/>
                <w:numId w:val="5"/>
              </w:numPr>
              <w:spacing w:line="240" w:lineRule="auto"/>
            </w:pPr>
            <w:r>
              <w:t>Alle turdeltagere skal bære godkendt rednings/svømmevest. Ved kystsejlads skal vestenes farve være synlig</w:t>
            </w:r>
            <w:r w:rsidRPr="00C8481B">
              <w:t xml:space="preserve"> på lang afstand, f.eks. orange.</w:t>
            </w:r>
          </w:p>
          <w:p w:rsidR="00642AA5" w:rsidRDefault="00642AA5" w:rsidP="00642AA5">
            <w:pPr>
              <w:numPr>
                <w:ilvl w:val="0"/>
                <w:numId w:val="5"/>
              </w:numPr>
              <w:spacing w:line="240" w:lineRule="auto"/>
            </w:pPr>
            <w:r w:rsidRPr="00C8481B">
              <w:t>Det er turlederens ansvar</w:t>
            </w:r>
            <w:r>
              <w:t>,</w:t>
            </w:r>
            <w:r w:rsidRPr="00C8481B">
              <w:t xml:space="preserve"> at alle deltagerne har korrekt størrelse </w:t>
            </w:r>
            <w:r>
              <w:t>r</w:t>
            </w:r>
            <w:r w:rsidRPr="00C8481B">
              <w:t xml:space="preserve">edningsvest/svømmevest, samt at denne bæres korrekt. </w:t>
            </w:r>
          </w:p>
          <w:p w:rsidR="00642AA5" w:rsidRDefault="00642AA5" w:rsidP="00642AA5">
            <w:pPr>
              <w:numPr>
                <w:ilvl w:val="0"/>
                <w:numId w:val="5"/>
              </w:numPr>
              <w:spacing w:line="240" w:lineRule="auto"/>
            </w:pPr>
            <w:r>
              <w:t>Hold altid</w:t>
            </w:r>
            <w:r w:rsidRPr="00C8481B">
              <w:t xml:space="preserve"> kanoer i samlet flok. De svageste bør sætte grænsen for distance og hastighed.</w:t>
            </w:r>
          </w:p>
          <w:p w:rsidR="00642AA5" w:rsidRDefault="00642AA5" w:rsidP="00642AA5">
            <w:pPr>
              <w:numPr>
                <w:ilvl w:val="0"/>
                <w:numId w:val="5"/>
              </w:numPr>
              <w:spacing w:line="240" w:lineRule="auto"/>
            </w:pPr>
            <w:r>
              <w:t>På alle kanoer skal forefindes fangliner/bugserliner.</w:t>
            </w:r>
          </w:p>
          <w:p w:rsidR="00642AA5" w:rsidRPr="00C8481B" w:rsidRDefault="00642AA5" w:rsidP="00642AA5">
            <w:pPr>
              <w:numPr>
                <w:ilvl w:val="0"/>
                <w:numId w:val="5"/>
              </w:numPr>
              <w:spacing w:line="240" w:lineRule="auto"/>
            </w:pPr>
            <w:r>
              <w:t>At alle der deltager i sejladsen er informeret om, hvilke forholdsregler de skal tage, hvis en eller flere af bådene kæntrer.</w:t>
            </w:r>
          </w:p>
          <w:p w:rsidR="00642AA5" w:rsidRDefault="00642AA5" w:rsidP="00642AA5">
            <w:pPr>
              <w:numPr>
                <w:ilvl w:val="0"/>
                <w:numId w:val="5"/>
              </w:numPr>
              <w:spacing w:line="240" w:lineRule="auto"/>
            </w:pPr>
            <w:r>
              <w:t>Stå aldrig op.</w:t>
            </w:r>
          </w:p>
          <w:p w:rsidR="00642AA5" w:rsidRDefault="00642AA5" w:rsidP="00285706">
            <w:pPr>
              <w:keepNext/>
              <w:keepLines/>
              <w:numPr>
                <w:ilvl w:val="0"/>
                <w:numId w:val="5"/>
              </w:numPr>
              <w:spacing w:line="276" w:lineRule="auto"/>
            </w:pPr>
            <w:r>
              <w:t>Download appen (112 App), som oplyser din lokation automatisk ved opkald til alamcentralen.</w:t>
            </w:r>
          </w:p>
          <w:p w:rsidR="00642AA5" w:rsidRDefault="00B351FB" w:rsidP="00285706">
            <w:pPr>
              <w:keepNext/>
              <w:keepLines/>
              <w:numPr>
                <w:ilvl w:val="0"/>
                <w:numId w:val="5"/>
              </w:numPr>
              <w:spacing w:line="276" w:lineRule="auto"/>
            </w:pPr>
            <w:r>
              <w:t>O</w:t>
            </w:r>
            <w:r w:rsidR="00642AA5">
              <w:t>sv</w:t>
            </w:r>
            <w:r>
              <w:br/>
            </w:r>
          </w:p>
          <w:p w:rsidR="00B351FB" w:rsidRDefault="00B351FB" w:rsidP="00B351FB">
            <w:pPr>
              <w:spacing w:line="240" w:lineRule="auto"/>
            </w:pPr>
            <w:r>
              <w:rPr>
                <w:i/>
              </w:rPr>
              <w:t>Afkøling</w:t>
            </w:r>
            <w:r>
              <w:rPr>
                <w:i/>
              </w:rPr>
              <w:br/>
            </w:r>
          </w:p>
          <w:p w:rsidR="00B351FB" w:rsidRPr="009C412E" w:rsidRDefault="00B351FB" w:rsidP="00B351FB">
            <w:pPr>
              <w:numPr>
                <w:ilvl w:val="0"/>
                <w:numId w:val="8"/>
              </w:numPr>
              <w:spacing w:line="240" w:lineRule="auto"/>
            </w:pPr>
            <w:r w:rsidRPr="009C412E">
              <w:t xml:space="preserve">Sidste nye vejrudsigt fra DMI hentes umiddelbart inden afgang. </w:t>
            </w:r>
          </w:p>
          <w:p w:rsidR="00B351FB" w:rsidRPr="009C412E" w:rsidRDefault="00B351FB" w:rsidP="00B351FB">
            <w:pPr>
              <w:numPr>
                <w:ilvl w:val="0"/>
                <w:numId w:val="8"/>
              </w:numPr>
              <w:spacing w:line="240" w:lineRule="auto"/>
            </w:pPr>
            <w:r w:rsidRPr="009C412E">
              <w:t>Hvis vejret skifter. Søg straks land og indstil turen.</w:t>
            </w:r>
          </w:p>
          <w:p w:rsidR="00B351FB" w:rsidRDefault="00B351FB" w:rsidP="00B351FB">
            <w:pPr>
              <w:numPr>
                <w:ilvl w:val="0"/>
                <w:numId w:val="8"/>
              </w:numPr>
              <w:spacing w:line="240" w:lineRule="auto"/>
            </w:pPr>
            <w:r w:rsidRPr="009C412E">
              <w:t>I</w:t>
            </w:r>
            <w:r>
              <w:t xml:space="preserve"> starten og slutningen af sæsonen kan anbefales at anvende våddragter. </w:t>
            </w:r>
          </w:p>
          <w:p w:rsidR="00B351FB" w:rsidRPr="00B351FB" w:rsidRDefault="00B351FB" w:rsidP="00B351FB">
            <w:pPr>
              <w:numPr>
                <w:ilvl w:val="0"/>
                <w:numId w:val="8"/>
              </w:numPr>
              <w:spacing w:line="240" w:lineRule="auto"/>
            </w:pPr>
            <w:r>
              <w:t>osv</w:t>
            </w:r>
          </w:p>
          <w:p w:rsidR="00642AA5" w:rsidRDefault="00642AA5" w:rsidP="00642AA5">
            <w:pPr>
              <w:keepNext/>
              <w:keepLines/>
              <w:spacing w:line="276" w:lineRule="auto"/>
            </w:pPr>
          </w:p>
          <w:p w:rsidR="00B351FB" w:rsidRPr="00B351FB" w:rsidRDefault="00B351FB" w:rsidP="00B351FB">
            <w:pPr>
              <w:keepNext/>
              <w:keepLines/>
              <w:spacing w:line="276" w:lineRule="auto"/>
              <w:rPr>
                <w:i/>
              </w:rPr>
            </w:pPr>
            <w:r w:rsidRPr="00B351FB">
              <w:rPr>
                <w:i/>
              </w:rPr>
              <w:t>Manglende svømmeevner blandt deltagere</w:t>
            </w:r>
          </w:p>
          <w:p w:rsidR="00B351FB" w:rsidRDefault="00B351FB" w:rsidP="00B351FB">
            <w:pPr>
              <w:numPr>
                <w:ilvl w:val="0"/>
                <w:numId w:val="5"/>
              </w:numPr>
              <w:spacing w:line="240" w:lineRule="auto"/>
            </w:pPr>
            <w:r>
              <w:t xml:space="preserve">Turdeltagerne skal kunne svømme og træde vande. </w:t>
            </w:r>
          </w:p>
          <w:p w:rsidR="00B351FB" w:rsidRDefault="00B351FB" w:rsidP="00B351FB">
            <w:pPr>
              <w:numPr>
                <w:ilvl w:val="0"/>
                <w:numId w:val="5"/>
              </w:numPr>
              <w:spacing w:line="240" w:lineRule="auto"/>
            </w:pPr>
            <w:r>
              <w:t>Det er turlederens ansvar at spørge ind til deltagerne svømmefærdigheder inden afgang.</w:t>
            </w:r>
          </w:p>
          <w:p w:rsidR="00B351FB" w:rsidRPr="00B351FB" w:rsidRDefault="00B351FB" w:rsidP="00C2107B">
            <w:pPr>
              <w:keepNext/>
              <w:keepLines/>
              <w:numPr>
                <w:ilvl w:val="0"/>
                <w:numId w:val="5"/>
              </w:numPr>
              <w:spacing w:line="276" w:lineRule="auto"/>
              <w:rPr>
                <w:bCs/>
              </w:rPr>
            </w:pPr>
            <w:r>
              <w:t>Turlederen har indhentet underskrevet forældreseddel, og sikret sig, at eleverne har de fornødne svømmefærdigheder.</w:t>
            </w:r>
          </w:p>
          <w:p w:rsidR="00B351FB" w:rsidRPr="00B351FB" w:rsidRDefault="00B351FB" w:rsidP="00C2107B">
            <w:pPr>
              <w:keepNext/>
              <w:keepLines/>
              <w:numPr>
                <w:ilvl w:val="0"/>
                <w:numId w:val="5"/>
              </w:numPr>
              <w:spacing w:line="276" w:lineRule="auto"/>
              <w:rPr>
                <w:bCs/>
              </w:rPr>
            </w:pPr>
            <w:r>
              <w:t>Osv</w:t>
            </w:r>
          </w:p>
          <w:p w:rsidR="00B351FB" w:rsidRPr="00B351FB" w:rsidRDefault="00B351FB" w:rsidP="00B351FB">
            <w:pPr>
              <w:keepNext/>
              <w:keepLines/>
              <w:spacing w:line="276" w:lineRule="auto"/>
              <w:rPr>
                <w:bCs/>
              </w:rPr>
            </w:pPr>
          </w:p>
          <w:p w:rsidR="005B3CD2" w:rsidRDefault="00B351FB" w:rsidP="005B3CD2">
            <w:pPr>
              <w:keepNext/>
              <w:keepLines/>
              <w:spacing w:line="276" w:lineRule="auto"/>
              <w:rPr>
                <w:bCs/>
                <w:i/>
              </w:rPr>
            </w:pPr>
            <w:r w:rsidRPr="00B351FB">
              <w:rPr>
                <w:i/>
              </w:rPr>
              <w:t>Manglende samtykke fra forældre til aktiviteten.</w:t>
            </w:r>
            <w:r>
              <w:rPr>
                <w:i/>
              </w:rPr>
              <w:br/>
            </w:r>
            <w:r w:rsidRPr="009C412E">
              <w:t>Eleven kan ikke deltage i kanoaktiviteten</w:t>
            </w:r>
            <w:r>
              <w:t>.</w:t>
            </w:r>
            <w:r w:rsidR="005B3CD2">
              <w:br/>
            </w:r>
            <w:r w:rsidR="005B3CD2">
              <w:br/>
            </w:r>
            <w:r w:rsidR="005B3CD2" w:rsidRPr="00B351FB">
              <w:rPr>
                <w:bCs/>
                <w:i/>
              </w:rPr>
              <w:t>Vejret ved kysten er omskifteligt.</w:t>
            </w:r>
          </w:p>
          <w:p w:rsidR="005B3CD2" w:rsidRPr="009C412E" w:rsidRDefault="005B3CD2" w:rsidP="005B3CD2">
            <w:pPr>
              <w:numPr>
                <w:ilvl w:val="0"/>
                <w:numId w:val="6"/>
              </w:numPr>
              <w:spacing w:line="240" w:lineRule="auto"/>
            </w:pPr>
            <w:r w:rsidRPr="009C412E">
              <w:t xml:space="preserve">Sidste nye vejrudsigt fra DMI hentes umiddelbart inden afgang. </w:t>
            </w:r>
          </w:p>
          <w:p w:rsidR="005B3CD2" w:rsidRPr="00B351FB" w:rsidRDefault="005B3CD2" w:rsidP="005B3CD2">
            <w:pPr>
              <w:keepNext/>
              <w:keepLines/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 w:rsidRPr="009C412E">
              <w:t>Hvis vejret skifter. Søg straks land og indstil turen</w:t>
            </w:r>
            <w:r>
              <w:t>.</w:t>
            </w:r>
          </w:p>
          <w:p w:rsidR="005B3CD2" w:rsidRPr="00B351FB" w:rsidRDefault="005B3CD2" w:rsidP="005B3CD2">
            <w:pPr>
              <w:keepNext/>
              <w:keepLines/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 w:rsidRPr="009C412E">
              <w:t>osv.</w:t>
            </w:r>
          </w:p>
          <w:p w:rsidR="00B351FB" w:rsidRPr="00B351FB" w:rsidRDefault="00B351FB" w:rsidP="00B351FB">
            <w:pPr>
              <w:keepNext/>
              <w:keepLines/>
              <w:spacing w:line="276" w:lineRule="auto"/>
            </w:pPr>
          </w:p>
          <w:p w:rsidR="00B351FB" w:rsidRDefault="00B351FB" w:rsidP="00B351FB">
            <w:pPr>
              <w:keepNext/>
              <w:keepLines/>
              <w:spacing w:line="276" w:lineRule="auto"/>
              <w:rPr>
                <w:i/>
              </w:rPr>
            </w:pPr>
            <w:r w:rsidRPr="005B3CD2">
              <w:rPr>
                <w:i/>
              </w:rPr>
              <w:t>I Lillebælt er der en sejlrende, hvor der er meget dybt, og hvor der kommer store skibe.</w:t>
            </w:r>
          </w:p>
          <w:p w:rsidR="005B3CD2" w:rsidRDefault="005B3CD2" w:rsidP="00B351FB">
            <w:pPr>
              <w:keepNext/>
              <w:keepLines/>
              <w:spacing w:line="276" w:lineRule="auto"/>
            </w:pPr>
            <w:r w:rsidRPr="009C412E">
              <w:t>Særlig opmærksomhed udvises ved havneanlæg</w:t>
            </w:r>
            <w:r>
              <w:t>.</w:t>
            </w:r>
          </w:p>
          <w:p w:rsidR="005B3CD2" w:rsidRPr="005B3CD2" w:rsidRDefault="005B3CD2" w:rsidP="00B351FB">
            <w:pPr>
              <w:keepNext/>
              <w:keepLines/>
              <w:spacing w:line="276" w:lineRule="auto"/>
              <w:rPr>
                <w:bCs/>
              </w:rPr>
            </w:pPr>
          </w:p>
          <w:p w:rsidR="005B3CD2" w:rsidRPr="009C412E" w:rsidRDefault="00B351FB" w:rsidP="005B3CD2">
            <w:pPr>
              <w:spacing w:line="240" w:lineRule="auto"/>
            </w:pPr>
            <w:r w:rsidRPr="005B3CD2">
              <w:rPr>
                <w:i/>
              </w:rPr>
              <w:fldChar w:fldCharType="begin"/>
            </w:r>
            <w:r w:rsidRPr="005B3CD2">
              <w:rPr>
                <w:i/>
              </w:rPr>
              <w:instrText>Sikkerhedsmaessige_risici_0.Label</w:instrText>
            </w:r>
            <w:r w:rsidRPr="005B3CD2">
              <w:rPr>
                <w:i/>
              </w:rPr>
              <w:fldChar w:fldCharType="separate"/>
            </w:r>
            <w:r w:rsidRPr="005B3CD2">
              <w:rPr>
                <w:i/>
              </w:rPr>
              <w:t>Sikkerhedsmaessige_risici_0.Label</w:t>
            </w:r>
            <w:r w:rsidRPr="005B3CD2">
              <w:rPr>
                <w:i/>
              </w:rPr>
              <w:fldChar w:fldCharType="end"/>
            </w:r>
            <w:r w:rsidRPr="005B3CD2">
              <w:rPr>
                <w:i/>
              </w:rPr>
              <w:t>R</w:t>
            </w:r>
            <w:r w:rsidRPr="005B3CD2">
              <w:rPr>
                <w:bCs/>
                <w:i/>
              </w:rPr>
              <w:t>isiko for at drive væk fra land</w:t>
            </w:r>
            <w:r w:rsidR="005B3CD2">
              <w:rPr>
                <w:bCs/>
                <w:i/>
              </w:rPr>
              <w:t>, eller at strømmen fører eleverne længere ned af åen.</w:t>
            </w:r>
            <w:r w:rsidR="005B3CD2">
              <w:rPr>
                <w:bCs/>
                <w:i/>
              </w:rPr>
              <w:br/>
            </w:r>
            <w:r w:rsidR="005B3CD2" w:rsidRPr="009C412E">
              <w:t>Hold altid kanoer i samlet flok. De svageste bør sætte grænsen for distance og hastighed.</w:t>
            </w:r>
          </w:p>
          <w:p w:rsidR="005B3CD2" w:rsidRPr="005B3CD2" w:rsidRDefault="005B3CD2" w:rsidP="00B351FB">
            <w:pPr>
              <w:keepNext/>
              <w:keepLines/>
              <w:spacing w:line="276" w:lineRule="auto"/>
              <w:rPr>
                <w:bCs/>
              </w:rPr>
            </w:pPr>
          </w:p>
          <w:p w:rsidR="00642AA5" w:rsidRDefault="00B351FB" w:rsidP="00642AA5">
            <w:pPr>
              <w:keepNext/>
              <w:keepLines/>
              <w:spacing w:line="276" w:lineRule="auto"/>
            </w:pPr>
            <w:r w:rsidRPr="005B3CD2">
              <w:rPr>
                <w:bCs/>
                <w:i/>
              </w:rPr>
              <w:t>Drukning</w:t>
            </w:r>
            <w:r w:rsidR="005B3CD2">
              <w:rPr>
                <w:bCs/>
                <w:i/>
              </w:rPr>
              <w:br/>
            </w:r>
            <w:r w:rsidR="005B3CD2">
              <w:rPr>
                <w:bCs/>
              </w:rPr>
              <w:t>Turlederen har gyldig bassinprøve, og kan udføre livreddende førstehjælp.</w:t>
            </w:r>
          </w:p>
          <w:p w:rsidR="003C290E" w:rsidRPr="00341D88" w:rsidRDefault="003C290E" w:rsidP="00341D88">
            <w:pPr>
              <w:keepNext/>
              <w:keepLines/>
              <w:spacing w:line="276" w:lineRule="auto"/>
            </w:pPr>
            <w:r w:rsidRPr="00341D88">
              <w:fldChar w:fldCharType="begin"/>
            </w:r>
            <w:r w:rsidRPr="00341D88">
              <w:instrText>Tiltag_til_at_imoedegaa_risici_1.Label</w:instrText>
            </w:r>
            <w:r w:rsidRPr="00341D88">
              <w:fldChar w:fldCharType="separate"/>
            </w:r>
            <w:r w:rsidRPr="00341D88">
              <w:t>Tiltag_til_at_imoedegaa_risici_1.Label</w:t>
            </w:r>
            <w:r w:rsidRPr="00341D88">
              <w:fldChar w:fldCharType="end"/>
            </w:r>
          </w:p>
        </w:tc>
      </w:tr>
      <w:tr w:rsidR="003C290E" w:rsidRPr="003946B4" w:rsidTr="00B22E8A">
        <w:tc>
          <w:tcPr>
            <w:tcW w:w="9433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3C290E" w:rsidRPr="003946B4" w:rsidRDefault="003C290E" w:rsidP="00CD5495">
            <w:pPr>
              <w:keepNext/>
              <w:keepLines/>
              <w:spacing w:line="276" w:lineRule="auto"/>
              <w:rPr>
                <w:b/>
                <w:bCs/>
              </w:rPr>
            </w:pPr>
            <w:r w:rsidRPr="003946B4">
              <w:rPr>
                <w:b/>
                <w:bCs/>
              </w:rPr>
              <w:lastRenderedPageBreak/>
              <w:t>5. Beskrivelse af fartøjet og udrustning</w:t>
            </w:r>
            <w:r w:rsidRPr="003946B4">
              <w:rPr>
                <w:b/>
                <w:bCs/>
              </w:rPr>
              <w:fldChar w:fldCharType="begin"/>
            </w:r>
            <w:r w:rsidRPr="003946B4">
              <w:rPr>
                <w:b/>
                <w:bCs/>
              </w:rPr>
              <w:instrText>Fartroej_og_udrustning.Label</w:instrText>
            </w:r>
            <w:r w:rsidRPr="003946B4">
              <w:rPr>
                <w:b/>
                <w:bCs/>
              </w:rPr>
              <w:fldChar w:fldCharType="separate"/>
            </w:r>
            <w:r w:rsidRPr="003946B4">
              <w:rPr>
                <w:b/>
                <w:bCs/>
              </w:rPr>
              <w:t>Fartroej_og_udrustning.Label</w:t>
            </w:r>
            <w:r w:rsidRPr="003946B4">
              <w:rPr>
                <w:b/>
                <w:bCs/>
              </w:rPr>
              <w:fldChar w:fldCharType="end"/>
            </w:r>
          </w:p>
        </w:tc>
      </w:tr>
      <w:tr w:rsidR="003C290E" w:rsidRPr="003946B4" w:rsidTr="00B22E8A">
        <w:tc>
          <w:tcPr>
            <w:tcW w:w="9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90E" w:rsidRPr="003946B4" w:rsidRDefault="003C290E" w:rsidP="00CD5495">
            <w:pPr>
              <w:keepNext/>
              <w:keepLines/>
              <w:spacing w:line="276" w:lineRule="auto"/>
              <w:rPr>
                <w:b/>
                <w:bCs/>
              </w:rPr>
            </w:pPr>
            <w:r w:rsidRPr="003946B4">
              <w:rPr>
                <w:b/>
                <w:bCs/>
              </w:rPr>
              <w:t>Beskriv fartøjet, herunder den anvendelse det ifølge byggestandard/producentens anvisninger er beregnet til:</w:t>
            </w:r>
          </w:p>
          <w:p w:rsidR="00341D88" w:rsidRDefault="00341D88" w:rsidP="00341D88">
            <w:pPr>
              <w:numPr>
                <w:ilvl w:val="0"/>
                <w:numId w:val="11"/>
              </w:numPr>
              <w:spacing w:line="240" w:lineRule="auto"/>
              <w:ind w:left="360"/>
            </w:pPr>
            <w:r>
              <w:t>Kano: Typegodkendte ”Osagian Proff 17” alukanoer med faste opdriftsblokke i hver ende.</w:t>
            </w:r>
          </w:p>
          <w:p w:rsidR="00341D88" w:rsidRDefault="00341D88" w:rsidP="00341D88">
            <w:pPr>
              <w:numPr>
                <w:ilvl w:val="0"/>
                <w:numId w:val="2"/>
              </w:numPr>
              <w:spacing w:line="240" w:lineRule="auto"/>
            </w:pPr>
            <w:r>
              <w:t>Svømmeveste: Typegodkendte svømmeveste</w:t>
            </w:r>
          </w:p>
          <w:p w:rsidR="00341D88" w:rsidRPr="003946B4" w:rsidRDefault="00341D88" w:rsidP="00CD5495">
            <w:pPr>
              <w:keepNext/>
              <w:keepLines/>
              <w:spacing w:line="276" w:lineRule="auto"/>
              <w:rPr>
                <w:bCs/>
              </w:rPr>
            </w:pPr>
          </w:p>
          <w:p w:rsidR="000B59A0" w:rsidRDefault="003C290E" w:rsidP="00341D88">
            <w:pPr>
              <w:keepNext/>
              <w:keepLines/>
              <w:spacing w:line="276" w:lineRule="auto"/>
              <w:rPr>
                <w:bCs/>
                <w:i/>
              </w:rPr>
            </w:pPr>
            <w:r w:rsidRPr="003946B4">
              <w:rPr>
                <w:b/>
                <w:bCs/>
              </w:rPr>
              <w:t>Beskriv det udstyr, der skal være om bord i forbindelse med sejladsaktiviteterne</w:t>
            </w:r>
            <w:r>
              <w:rPr>
                <w:b/>
                <w:bCs/>
              </w:rPr>
              <w:t>,</w:t>
            </w:r>
            <w:r w:rsidRPr="003946B4">
              <w:rPr>
                <w:b/>
                <w:bCs/>
              </w:rPr>
              <w:t xml:space="preserve"> og hvordan det vedligeholdes:</w:t>
            </w:r>
            <w:r>
              <w:rPr>
                <w:b/>
                <w:bCs/>
              </w:rPr>
              <w:br/>
            </w:r>
            <w:r w:rsidR="00341D88">
              <w:rPr>
                <w:bCs/>
              </w:rPr>
              <w:t>Pagajer, øse, ekstrasæder, fangliner/bugserliner, ekstra pagaj til turleder</w:t>
            </w:r>
            <w:r w:rsidR="00EF2756">
              <w:rPr>
                <w:bCs/>
              </w:rPr>
              <w:t xml:space="preserve"> og</w:t>
            </w:r>
            <w:r w:rsidR="00341D88">
              <w:rPr>
                <w:bCs/>
              </w:rPr>
              <w:t xml:space="preserve"> kanotønde</w:t>
            </w:r>
            <w:r w:rsidR="00EF2756">
              <w:rPr>
                <w:bCs/>
              </w:rPr>
              <w:t>. Kanotønden indeholder:</w:t>
            </w:r>
            <w:r w:rsidR="00341D88">
              <w:rPr>
                <w:bCs/>
              </w:rPr>
              <w:t xml:space="preserve"> førstehjælpskasse, nødraket, nødblus, GPS, kompas, kniv, lygte, fløjte.</w:t>
            </w:r>
            <w:r>
              <w:rPr>
                <w:bCs/>
              </w:rPr>
              <w:t xml:space="preserve"> Vedligeholdes af Aabenraa Kommunes Grejbank og den ansvarlige instruktør.</w:t>
            </w:r>
            <w:r w:rsidR="000B59A0">
              <w:rPr>
                <w:bCs/>
              </w:rPr>
              <w:br/>
            </w:r>
            <w:r w:rsidR="000B59A0">
              <w:rPr>
                <w:bCs/>
              </w:rPr>
              <w:br/>
            </w:r>
            <w:r w:rsidR="00B22E8A" w:rsidRPr="00B22E8A">
              <w:rPr>
                <w:bCs/>
                <w:i/>
              </w:rPr>
              <w:t xml:space="preserve">Der undersøges </w:t>
            </w:r>
            <w:r w:rsidR="000B59A0" w:rsidRPr="00B22E8A">
              <w:rPr>
                <w:bCs/>
                <w:i/>
              </w:rPr>
              <w:t>om udstyr</w:t>
            </w:r>
            <w:r w:rsidR="00EF2756">
              <w:rPr>
                <w:bCs/>
                <w:i/>
              </w:rPr>
              <w:t>et</w:t>
            </w:r>
            <w:r w:rsidR="000B59A0" w:rsidRPr="00B22E8A">
              <w:rPr>
                <w:bCs/>
                <w:i/>
              </w:rPr>
              <w:t xml:space="preserve"> er intakt før ibrugtagning.</w:t>
            </w:r>
          </w:p>
          <w:p w:rsidR="00EF2756" w:rsidRDefault="00EF2756" w:rsidP="00341D88">
            <w:pPr>
              <w:keepNext/>
              <w:keepLines/>
              <w:spacing w:line="276" w:lineRule="auto"/>
            </w:pPr>
            <w:r>
              <w:t>Undersøg om alle kanoer er intakte (revner, huller, konstruktionsændringer).</w:t>
            </w:r>
          </w:p>
          <w:p w:rsidR="00EF2756" w:rsidRPr="00EF2756" w:rsidRDefault="00EF2756" w:rsidP="00341D88">
            <w:pPr>
              <w:keepNext/>
              <w:keepLines/>
              <w:spacing w:line="276" w:lineRule="auto"/>
              <w:rPr>
                <w:bCs/>
              </w:rPr>
            </w:pPr>
          </w:p>
          <w:p w:rsidR="000B59A0" w:rsidRPr="00B22E8A" w:rsidRDefault="000B59A0" w:rsidP="00B22E8A">
            <w:pPr>
              <w:spacing w:line="240" w:lineRule="auto"/>
            </w:pPr>
            <w:r>
              <w:t xml:space="preserve">Inden sæsonstart og med jævne mellemrum i løbet af sæsonen bliver al udstyret gennemgået for evt. fejl, mangler og slitage. Udstyret repareres efter behov. </w:t>
            </w:r>
            <w:r w:rsidR="00EF2756">
              <w:t>Svømmeveste</w:t>
            </w:r>
            <w:r>
              <w:t>, der ikke længere er egnet til brug, kasseres. Det er rederen, der har ansvaret for at kontrollere, om udstyret er i orden.</w:t>
            </w:r>
          </w:p>
          <w:p w:rsidR="003C290E" w:rsidRPr="003946B4" w:rsidRDefault="003C290E" w:rsidP="00CD5495">
            <w:pPr>
              <w:keepNext/>
              <w:keepLines/>
              <w:spacing w:line="276" w:lineRule="auto"/>
              <w:rPr>
                <w:bCs/>
              </w:rPr>
            </w:pPr>
          </w:p>
          <w:p w:rsidR="003C290E" w:rsidRPr="003946B4" w:rsidRDefault="003C290E" w:rsidP="00CD5495">
            <w:pPr>
              <w:keepNext/>
              <w:keepLines/>
              <w:spacing w:line="276" w:lineRule="auto"/>
              <w:rPr>
                <w:b/>
                <w:bCs/>
              </w:rPr>
            </w:pPr>
            <w:r w:rsidRPr="003946B4">
              <w:rPr>
                <w:b/>
                <w:bCs/>
              </w:rPr>
              <w:t>Beskriv krav til passagerer/elever</w:t>
            </w:r>
            <w:r>
              <w:rPr>
                <w:b/>
                <w:bCs/>
              </w:rPr>
              <w:t>,</w:t>
            </w:r>
            <w:r w:rsidRPr="003946B4">
              <w:rPr>
                <w:b/>
                <w:bCs/>
              </w:rPr>
              <w:t xml:space="preserve"> f.eks. opførsel, pligter og kompetencer:</w:t>
            </w:r>
          </w:p>
          <w:p w:rsidR="003C290E" w:rsidRPr="00EF2756" w:rsidRDefault="00EF2756" w:rsidP="00EF2756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>
              <w:t>Eleverne</w:t>
            </w:r>
            <w:r w:rsidR="003C290E" w:rsidRPr="00EF2756">
              <w:t xml:space="preserve"> skal tage aktiviteten på vand alvorligt. De skal lytte til </w:t>
            </w:r>
            <w:r>
              <w:t>instruktørens vejledning. Eleverne</w:t>
            </w:r>
            <w:r w:rsidR="003C290E" w:rsidRPr="00EF2756">
              <w:t xml:space="preserve"> skal alle have lyst til væ</w:t>
            </w:r>
            <w:r w:rsidR="000B59A0" w:rsidRPr="00EF2756">
              <w:t>re i vand og kunne svømme min. 20</w:t>
            </w:r>
            <w:r w:rsidR="003C290E" w:rsidRPr="00EF2756">
              <w:t xml:space="preserve">0 meter og skal under hele aktiviteten </w:t>
            </w:r>
            <w:r w:rsidR="003C290E" w:rsidRPr="00EF2756">
              <w:rPr>
                <w:rFonts w:cs="Calibri"/>
              </w:rPr>
              <w:t>bære godkendt svømmevest/ redningsvest</w:t>
            </w:r>
            <w:r w:rsidR="003C290E" w:rsidRPr="00EF2756">
              <w:fldChar w:fldCharType="begin"/>
            </w:r>
            <w:r w:rsidR="003C290E" w:rsidRPr="00EF2756">
              <w:instrText>Fartroej_og_udrustning_0.Label</w:instrText>
            </w:r>
            <w:r w:rsidR="003C290E" w:rsidRPr="00EF2756">
              <w:fldChar w:fldCharType="separate"/>
            </w:r>
            <w:r w:rsidR="003C290E" w:rsidRPr="00EF2756">
              <w:t>Fartroej_og_udrustning_0.Label</w:t>
            </w:r>
            <w:r w:rsidR="003C290E" w:rsidRPr="00EF2756">
              <w:fldChar w:fldCharType="end"/>
            </w:r>
          </w:p>
        </w:tc>
      </w:tr>
      <w:tr w:rsidR="003C290E" w:rsidRPr="003946B4" w:rsidTr="00B22E8A">
        <w:trPr>
          <w:cantSplit/>
        </w:trPr>
        <w:tc>
          <w:tcPr>
            <w:tcW w:w="9433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917B15" w:rsidRDefault="00917B15" w:rsidP="00CD5495">
            <w:pPr>
              <w:keepNext/>
              <w:keepLines/>
              <w:spacing w:line="276" w:lineRule="auto"/>
              <w:rPr>
                <w:b/>
                <w:bCs/>
              </w:rPr>
            </w:pPr>
          </w:p>
          <w:p w:rsidR="003C290E" w:rsidRPr="003946B4" w:rsidRDefault="003C290E" w:rsidP="00CD5495">
            <w:pPr>
              <w:keepNext/>
              <w:keepLines/>
              <w:spacing w:line="276" w:lineRule="auto"/>
              <w:rPr>
                <w:b/>
                <w:bCs/>
              </w:rPr>
            </w:pPr>
            <w:r w:rsidRPr="003946B4">
              <w:rPr>
                <w:b/>
                <w:bCs/>
              </w:rPr>
              <w:t>6. Besætningen og dens kompetencer</w:t>
            </w:r>
            <w:r w:rsidRPr="003946B4">
              <w:rPr>
                <w:b/>
                <w:bCs/>
              </w:rPr>
              <w:fldChar w:fldCharType="begin"/>
            </w:r>
            <w:r w:rsidRPr="003946B4">
              <w:rPr>
                <w:b/>
                <w:bCs/>
              </w:rPr>
              <w:instrText>Besaetning.Label</w:instrText>
            </w:r>
            <w:r w:rsidRPr="003946B4">
              <w:rPr>
                <w:b/>
                <w:bCs/>
              </w:rPr>
              <w:fldChar w:fldCharType="separate"/>
            </w:r>
            <w:r w:rsidRPr="003946B4">
              <w:rPr>
                <w:b/>
                <w:bCs/>
              </w:rPr>
              <w:t>Besaetning.Label</w:t>
            </w:r>
            <w:r w:rsidRPr="003946B4">
              <w:rPr>
                <w:b/>
                <w:bCs/>
              </w:rPr>
              <w:fldChar w:fldCharType="end"/>
            </w:r>
          </w:p>
        </w:tc>
      </w:tr>
      <w:tr w:rsidR="003C290E" w:rsidRPr="003946B4" w:rsidTr="00B22E8A">
        <w:trPr>
          <w:cantSplit/>
        </w:trPr>
        <w:tc>
          <w:tcPr>
            <w:tcW w:w="9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657" w:rsidRDefault="003C290E" w:rsidP="00117657">
            <w:pPr>
              <w:keepNext/>
              <w:keepLines/>
              <w:spacing w:line="276" w:lineRule="auto"/>
              <w:rPr>
                <w:rFonts w:cs="Calibri"/>
              </w:rPr>
            </w:pPr>
            <w:r w:rsidRPr="003946B4">
              <w:rPr>
                <w:b/>
                <w:bCs/>
              </w:rPr>
              <w:t>Beskriv krav til besætningens størrelse og kompetencer. Besætningen er de personer, der skal passe på passagerer/elever. Det kan f.eks. være krav til kurser og praktisk erfaring:</w:t>
            </w:r>
            <w:r w:rsidRPr="003946B4">
              <w:fldChar w:fldCharType="begin"/>
            </w:r>
            <w:r w:rsidRPr="003946B4">
              <w:instrText>Besaetning_1.Label</w:instrText>
            </w:r>
            <w:r w:rsidRPr="003946B4">
              <w:fldChar w:fldCharType="separate"/>
            </w:r>
            <w:r w:rsidRPr="003946B4">
              <w:t>Besaetning_1.Label</w:t>
            </w:r>
            <w:r w:rsidRPr="003946B4">
              <w:fldChar w:fldCharType="end"/>
            </w:r>
            <w:r w:rsidRPr="003946B4">
              <w:br/>
            </w:r>
          </w:p>
          <w:p w:rsidR="00117657" w:rsidRDefault="00117657" w:rsidP="00F024DC">
            <w:pPr>
              <w:numPr>
                <w:ilvl w:val="0"/>
                <w:numId w:val="14"/>
              </w:numPr>
              <w:spacing w:line="240" w:lineRule="auto"/>
            </w:pPr>
            <w:r w:rsidRPr="00E479A7">
              <w:t xml:space="preserve">Turlederen skal have gennemført </w:t>
            </w:r>
            <w:r>
              <w:t xml:space="preserve">og bestået </w:t>
            </w:r>
            <w:r w:rsidRPr="00E479A7">
              <w:t xml:space="preserve">Aabenraa Kommunes </w:t>
            </w:r>
            <w:r w:rsidRPr="00E479A7">
              <w:rPr>
                <w:i/>
              </w:rPr>
              <w:t>Kanokørekort</w:t>
            </w:r>
            <w:r w:rsidRPr="00E479A7">
              <w:t>, senest indenfor de sidste 5 år. Se bilag 2 for beskrivelse af kursusindhold.</w:t>
            </w:r>
          </w:p>
          <w:p w:rsidR="00117657" w:rsidRPr="00E479A7" w:rsidRDefault="00117657" w:rsidP="00F024DC">
            <w:pPr>
              <w:numPr>
                <w:ilvl w:val="0"/>
                <w:numId w:val="14"/>
              </w:numPr>
              <w:spacing w:line="240" w:lineRule="auto"/>
            </w:pPr>
            <w:r>
              <w:t>Turlederen skal have g</w:t>
            </w:r>
            <w:r w:rsidRPr="007556D7">
              <w:t xml:space="preserve">ennemført og bestået Aabenraa Kommunes bassinprøve. Bassinprøven skal fornyes hvert år. </w:t>
            </w:r>
          </w:p>
          <w:p w:rsidR="00F024DC" w:rsidRPr="00117657" w:rsidRDefault="00F024DC" w:rsidP="00F024DC">
            <w:pPr>
              <w:keepNext/>
              <w:keepLines/>
              <w:numPr>
                <w:ilvl w:val="0"/>
                <w:numId w:val="14"/>
              </w:numPr>
              <w:spacing w:line="276" w:lineRule="auto"/>
              <w:rPr>
                <w:rFonts w:cs="Calibri"/>
              </w:rPr>
            </w:pPr>
            <w:r>
              <w:t xml:space="preserve">Turlederen </w:t>
            </w:r>
            <w:r w:rsidRPr="00117657">
              <w:rPr>
                <w:rFonts w:cs="Calibri"/>
              </w:rPr>
              <w:t xml:space="preserve">skal udarbejde en sikkerhedsinstruks i relation til den konkrete vandaktivitet og </w:t>
            </w:r>
            <w:r>
              <w:rPr>
                <w:rFonts w:cs="Calibri"/>
              </w:rPr>
              <w:t>elev</w:t>
            </w:r>
            <w:r w:rsidRPr="00117657">
              <w:rPr>
                <w:rFonts w:cs="Calibri"/>
              </w:rPr>
              <w:t>gruppe, således at sikkerheden er afpasset den aktuelle situation.</w:t>
            </w:r>
          </w:p>
          <w:p w:rsidR="00117657" w:rsidRPr="007556D7" w:rsidRDefault="00117657" w:rsidP="00F024DC">
            <w:pPr>
              <w:pStyle w:val="Listeafsnit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7556D7">
              <w:rPr>
                <w:rFonts w:ascii="Verdana" w:hAnsi="Verdana"/>
                <w:sz w:val="20"/>
                <w:szCs w:val="20"/>
              </w:rPr>
              <w:t>Instruktørkano:</w:t>
            </w:r>
            <w:r w:rsidRPr="007556D7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7556D7">
              <w:rPr>
                <w:rFonts w:ascii="Verdana" w:hAnsi="Verdana"/>
                <w:sz w:val="20"/>
                <w:szCs w:val="20"/>
              </w:rPr>
              <w:t xml:space="preserve">Turleder/instruktør og en voksen udgør besætningen i instruktørkanoen. </w:t>
            </w:r>
          </w:p>
          <w:p w:rsidR="00117657" w:rsidRPr="007556D7" w:rsidRDefault="00F024DC" w:rsidP="00F024DC">
            <w:pPr>
              <w:numPr>
                <w:ilvl w:val="0"/>
                <w:numId w:val="14"/>
              </w:numPr>
              <w:spacing w:line="240" w:lineRule="auto"/>
              <w:rPr>
                <w:b/>
              </w:rPr>
            </w:pPr>
            <w:r>
              <w:t>E</w:t>
            </w:r>
            <w:r w:rsidR="00117657" w:rsidRPr="007556D7">
              <w:t>n vokse</w:t>
            </w:r>
            <w:r>
              <w:t>n udover turlederen</w:t>
            </w:r>
            <w:r w:rsidR="00117657">
              <w:t xml:space="preserve"> indgår i instruktørkanoen</w:t>
            </w:r>
            <w:r>
              <w:t>. Denne</w:t>
            </w:r>
            <w:r w:rsidR="00117657" w:rsidRPr="007556D7">
              <w:t xml:space="preserve"> skal have fornødne svømmefærdigheder.</w:t>
            </w:r>
          </w:p>
          <w:p w:rsidR="00117657" w:rsidRPr="00AD0FF1" w:rsidRDefault="00117657" w:rsidP="00F024DC">
            <w:pPr>
              <w:numPr>
                <w:ilvl w:val="0"/>
                <w:numId w:val="14"/>
              </w:numPr>
              <w:spacing w:line="240" w:lineRule="auto"/>
              <w:rPr>
                <w:b/>
              </w:rPr>
            </w:pPr>
            <w:r w:rsidRPr="007556D7">
              <w:t>En instruktørkano</w:t>
            </w:r>
            <w:r>
              <w:t xml:space="preserve"> har ansvaret for max 7 elevkanoer. Hver elevkano har max 3 elever ombord.  </w:t>
            </w:r>
          </w:p>
          <w:p w:rsidR="00117657" w:rsidRPr="00117657" w:rsidRDefault="00117657" w:rsidP="00F024DC">
            <w:pPr>
              <w:keepNext/>
              <w:keepLines/>
              <w:numPr>
                <w:ilvl w:val="0"/>
                <w:numId w:val="14"/>
              </w:numPr>
              <w:spacing w:line="276" w:lineRule="auto"/>
              <w:rPr>
                <w:rFonts w:cs="Calibri"/>
              </w:rPr>
            </w:pPr>
            <w:r>
              <w:t>Ved flere end 7 elevkanoer tilføjes en instruktørkano.</w:t>
            </w:r>
          </w:p>
          <w:p w:rsidR="003C290E" w:rsidRPr="000B59A0" w:rsidRDefault="00117657" w:rsidP="00F024DC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Turlederen </w:t>
            </w:r>
            <w:r w:rsidR="003C290E" w:rsidRPr="000B59A0">
              <w:rPr>
                <w:rFonts w:ascii="Verdana" w:hAnsi="Verdana" w:cs="Calibri"/>
                <w:sz w:val="20"/>
                <w:szCs w:val="20"/>
              </w:rPr>
              <w:t xml:space="preserve">fører tilsyn med de børn/unge som deltager i aktiviteten. </w:t>
            </w:r>
          </w:p>
          <w:p w:rsidR="003C290E" w:rsidRPr="000B59A0" w:rsidRDefault="00117657" w:rsidP="00F024DC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Turlederen </w:t>
            </w:r>
            <w:r w:rsidR="003C290E" w:rsidRPr="000B59A0">
              <w:rPr>
                <w:rFonts w:ascii="Verdana" w:hAnsi="Verdana" w:cs="Calibri"/>
                <w:sz w:val="20"/>
                <w:szCs w:val="20"/>
              </w:rPr>
              <w:t>har ansvaret for sikkerhed herunder det livredningsmæssige ansvar.</w:t>
            </w:r>
          </w:p>
          <w:p w:rsidR="003C290E" w:rsidRPr="000B59A0" w:rsidRDefault="00117657" w:rsidP="00F024DC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Turlederen </w:t>
            </w:r>
            <w:r w:rsidR="003C290E" w:rsidRPr="000B59A0">
              <w:rPr>
                <w:rFonts w:ascii="Verdana" w:hAnsi="Verdana" w:cs="Calibri"/>
                <w:sz w:val="20"/>
                <w:szCs w:val="20"/>
              </w:rPr>
              <w:t>skal have kendskab til medbragt sikkerhedsudstyr.</w:t>
            </w:r>
          </w:p>
          <w:p w:rsidR="000B59A0" w:rsidRPr="000B59A0" w:rsidRDefault="00117657" w:rsidP="00F024DC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</w:pPr>
            <w:r>
              <w:rPr>
                <w:rFonts w:ascii="Verdana" w:hAnsi="Verdana" w:cs="Calibri"/>
                <w:sz w:val="20"/>
                <w:szCs w:val="20"/>
              </w:rPr>
              <w:t xml:space="preserve">Turlederen </w:t>
            </w:r>
            <w:r w:rsidR="003C290E" w:rsidRPr="000B59A0">
              <w:rPr>
                <w:rFonts w:ascii="Verdana" w:hAnsi="Verdana" w:cs="Calibri"/>
                <w:sz w:val="20"/>
                <w:szCs w:val="20"/>
              </w:rPr>
              <w:t>skal overvåge vandaktiviteten kontinuerligt gennem hele aktivitetens varighed.</w:t>
            </w:r>
          </w:p>
        </w:tc>
      </w:tr>
    </w:tbl>
    <w:p w:rsidR="003C290E" w:rsidRPr="003946B4" w:rsidRDefault="003C290E" w:rsidP="003C290E">
      <w:pPr>
        <w:spacing w:line="276" w:lineRule="auto"/>
      </w:pPr>
    </w:p>
    <w:tbl>
      <w:tblPr>
        <w:tblW w:w="94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33"/>
      </w:tblGrid>
      <w:tr w:rsidR="003C290E" w:rsidRPr="003946B4" w:rsidTr="00B22E8A">
        <w:tc>
          <w:tcPr>
            <w:tcW w:w="9433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3C290E" w:rsidRPr="003946B4" w:rsidRDefault="003C290E" w:rsidP="00CD5495">
            <w:pPr>
              <w:keepNext/>
              <w:keepLines/>
              <w:spacing w:line="276" w:lineRule="auto"/>
              <w:rPr>
                <w:b/>
                <w:bCs/>
              </w:rPr>
            </w:pPr>
            <w:r w:rsidRPr="003946B4">
              <w:rPr>
                <w:b/>
                <w:bCs/>
              </w:rPr>
              <w:lastRenderedPageBreak/>
              <w:t>7. Operative forholdsregler, som skal følges af besætning og passagerer</w:t>
            </w:r>
            <w:r w:rsidRPr="003946B4">
              <w:rPr>
                <w:b/>
                <w:bCs/>
              </w:rPr>
              <w:fldChar w:fldCharType="begin"/>
            </w:r>
            <w:r w:rsidRPr="003946B4">
              <w:rPr>
                <w:b/>
                <w:bCs/>
              </w:rPr>
              <w:instrText>Operative_forholdsregler.Label</w:instrText>
            </w:r>
            <w:r w:rsidRPr="003946B4">
              <w:rPr>
                <w:b/>
                <w:bCs/>
              </w:rPr>
              <w:fldChar w:fldCharType="separate"/>
            </w:r>
            <w:r w:rsidRPr="003946B4">
              <w:rPr>
                <w:b/>
                <w:bCs/>
              </w:rPr>
              <w:t>Operative_forholdsregler.Label</w:t>
            </w:r>
            <w:r w:rsidRPr="003946B4">
              <w:rPr>
                <w:b/>
                <w:bCs/>
              </w:rPr>
              <w:fldChar w:fldCharType="end"/>
            </w:r>
          </w:p>
        </w:tc>
      </w:tr>
      <w:tr w:rsidR="003C290E" w:rsidRPr="003946B4" w:rsidTr="00B22E8A">
        <w:trPr>
          <w:trHeight w:val="568"/>
        </w:trPr>
        <w:tc>
          <w:tcPr>
            <w:tcW w:w="9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9A0" w:rsidRDefault="003C290E" w:rsidP="00CD5495">
            <w:pPr>
              <w:keepNext/>
              <w:keepLines/>
              <w:spacing w:line="276" w:lineRule="auto"/>
            </w:pPr>
            <w:r w:rsidRPr="003946B4">
              <w:rPr>
                <w:b/>
                <w:bCs/>
              </w:rPr>
              <w:t>Beskriv operative begrænsninger, f.eks. geografiske begrænsninger, tidspunkter på døgnet/året samt maksimalt antal personer om bord:</w:t>
            </w:r>
            <w:r w:rsidR="00B22E8A">
              <w:rPr>
                <w:b/>
                <w:bCs/>
              </w:rPr>
              <w:br/>
            </w:r>
            <w:r w:rsidRPr="003946B4">
              <w:fldChar w:fldCharType="begin"/>
            </w:r>
            <w:r w:rsidRPr="003946B4">
              <w:instrText>Operative_forholdsregler_1.Label</w:instrText>
            </w:r>
            <w:r w:rsidRPr="003946B4">
              <w:fldChar w:fldCharType="separate"/>
            </w:r>
            <w:r w:rsidRPr="003946B4">
              <w:t>Operative_forholdsregler_1.Label</w:t>
            </w:r>
            <w:r w:rsidRPr="003946B4">
              <w:fldChar w:fldCharType="end"/>
            </w:r>
          </w:p>
          <w:p w:rsidR="000B59A0" w:rsidRPr="00A3086F" w:rsidRDefault="000B59A0" w:rsidP="000B59A0">
            <w:pPr>
              <w:rPr>
                <w:b/>
                <w:i/>
              </w:rPr>
            </w:pPr>
            <w:r w:rsidRPr="00A3086F">
              <w:rPr>
                <w:b/>
                <w:i/>
              </w:rPr>
              <w:t>Bagvagt</w:t>
            </w:r>
          </w:p>
          <w:p w:rsidR="000B59A0" w:rsidRPr="00385407" w:rsidRDefault="000B59A0" w:rsidP="000B59A0">
            <w:pPr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t xml:space="preserve">Turlederen skal altid sørge for en bagvagt på land, som er kontaktbar. Fx skolens sekretær. </w:t>
            </w:r>
          </w:p>
          <w:p w:rsidR="000B59A0" w:rsidRPr="00385407" w:rsidRDefault="000B59A0" w:rsidP="000B59A0">
            <w:pPr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t xml:space="preserve">Turlederen skal inden afgang have kontaktet bagvagten, og indberette turens forløb med afgang og forventet hjemkomst, rute, samt deltagerantal. </w:t>
            </w:r>
          </w:p>
          <w:p w:rsidR="000B59A0" w:rsidRPr="00385407" w:rsidRDefault="000B59A0" w:rsidP="000B59A0">
            <w:pPr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t>Turlederen giver besked til bagvagten, når turen er slut, og alle deltagere er i land.</w:t>
            </w:r>
          </w:p>
          <w:p w:rsidR="000B59A0" w:rsidRDefault="000B59A0" w:rsidP="000B59A0">
            <w:pPr>
              <w:rPr>
                <w:b/>
              </w:rPr>
            </w:pPr>
          </w:p>
          <w:p w:rsidR="000B59A0" w:rsidRPr="00A3086F" w:rsidRDefault="000B59A0" w:rsidP="000B59A0">
            <w:pPr>
              <w:rPr>
                <w:b/>
                <w:i/>
              </w:rPr>
            </w:pPr>
            <w:r w:rsidRPr="00A3086F">
              <w:rPr>
                <w:b/>
                <w:i/>
              </w:rPr>
              <w:t>Samtykke</w:t>
            </w:r>
          </w:p>
          <w:p w:rsidR="000B59A0" w:rsidRPr="006F61CB" w:rsidRDefault="000B59A0" w:rsidP="000B59A0">
            <w:pPr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t>Turlederen skal inden aktiviteten igangsættes have afklaret, om forældrene har givet samtykke til, at hver enkelt elev kan deltage i aktiviteten.</w:t>
            </w:r>
          </w:p>
          <w:p w:rsidR="000B59A0" w:rsidRDefault="000B59A0" w:rsidP="000B59A0">
            <w:pPr>
              <w:ind w:left="720"/>
              <w:rPr>
                <w:b/>
              </w:rPr>
            </w:pPr>
          </w:p>
          <w:p w:rsidR="000B59A0" w:rsidRPr="00A3086F" w:rsidRDefault="000B59A0" w:rsidP="000B59A0">
            <w:pPr>
              <w:rPr>
                <w:b/>
                <w:i/>
              </w:rPr>
            </w:pPr>
            <w:r w:rsidRPr="00A3086F">
              <w:rPr>
                <w:b/>
                <w:i/>
              </w:rPr>
              <w:t>Instruktion</w:t>
            </w:r>
            <w:r>
              <w:rPr>
                <w:b/>
                <w:i/>
              </w:rPr>
              <w:t xml:space="preserve"> og forudsætninger</w:t>
            </w:r>
          </w:p>
          <w:p w:rsidR="000B59A0" w:rsidRPr="00385407" w:rsidRDefault="000B59A0" w:rsidP="000B59A0">
            <w:pPr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C8481B">
              <w:t>Turlederen skal umiddelbart inden turen instruere deltagerne i sikkerhed og ro</w:t>
            </w:r>
            <w:r>
              <w:t xml:space="preserve">- og </w:t>
            </w:r>
            <w:r w:rsidRPr="00C8481B">
              <w:t>padleteknik</w:t>
            </w:r>
            <w:r>
              <w:t xml:space="preserve"> </w:t>
            </w:r>
            <w:r w:rsidRPr="00C8481B">
              <w:t>samt turlederens rednings- og bj</w:t>
            </w:r>
            <w:r>
              <w:t>æ</w:t>
            </w:r>
            <w:r w:rsidRPr="00C8481B">
              <w:t>rgningsprocedure ved uheld.</w:t>
            </w:r>
          </w:p>
          <w:p w:rsidR="000B59A0" w:rsidRDefault="000B59A0" w:rsidP="000B59A0">
            <w:pPr>
              <w:numPr>
                <w:ilvl w:val="0"/>
                <w:numId w:val="1"/>
              </w:numPr>
              <w:spacing w:line="240" w:lineRule="auto"/>
            </w:pPr>
            <w:r w:rsidRPr="00C8481B">
              <w:t>Det er turlederens ansvar at vur</w:t>
            </w:r>
            <w:r>
              <w:t xml:space="preserve">dere deltagernes evner, og planlægge </w:t>
            </w:r>
            <w:r w:rsidRPr="00C8481B">
              <w:t>tur</w:t>
            </w:r>
            <w:r>
              <w:t>en</w:t>
            </w:r>
            <w:r w:rsidRPr="00C8481B">
              <w:t xml:space="preserve"> efter evne</w:t>
            </w:r>
            <w:r>
              <w:t>r.</w:t>
            </w:r>
          </w:p>
          <w:p w:rsidR="000B59A0" w:rsidRPr="002B0D69" w:rsidRDefault="000B59A0" w:rsidP="000B59A0">
            <w:pPr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t>Det er turlederens, og ikke deltagernes ansvar at vurdere deltagernes alder, forudsætninger og fysiske formåen til at kunne kontrollere og gennemføre turen.</w:t>
            </w:r>
          </w:p>
          <w:p w:rsidR="000B59A0" w:rsidRPr="00A3086F" w:rsidRDefault="000B59A0" w:rsidP="000B59A0">
            <w:pPr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t>Under sejladsen skal der udøves en adfærd, som giver mulighed for fordybelse og snak med eleverne om sikkerhed og hensigtsmæssig færden i naturen.</w:t>
            </w:r>
          </w:p>
          <w:p w:rsidR="000B59A0" w:rsidRDefault="000B59A0" w:rsidP="000B59A0">
            <w:pPr>
              <w:ind w:left="720"/>
            </w:pPr>
          </w:p>
          <w:p w:rsidR="000B59A0" w:rsidRPr="002B0D69" w:rsidRDefault="000B59A0" w:rsidP="000B59A0">
            <w:pPr>
              <w:rPr>
                <w:b/>
                <w:i/>
              </w:rPr>
            </w:pPr>
            <w:r w:rsidRPr="002B0D69">
              <w:rPr>
                <w:b/>
                <w:i/>
              </w:rPr>
              <w:t>Aflysning</w:t>
            </w:r>
          </w:p>
          <w:p w:rsidR="000B59A0" w:rsidRPr="00C8481B" w:rsidRDefault="000B59A0" w:rsidP="000B59A0">
            <w:pPr>
              <w:numPr>
                <w:ilvl w:val="0"/>
                <w:numId w:val="1"/>
              </w:numPr>
              <w:spacing w:line="240" w:lineRule="auto"/>
            </w:pPr>
            <w:r w:rsidRPr="00C8481B">
              <w:t>Det er turlederens afgørelse, hvorvidt sejladsen skal indstilles (føler du dig i tvivl – så aflys!)</w:t>
            </w:r>
          </w:p>
          <w:p w:rsidR="000B59A0" w:rsidRDefault="000B59A0" w:rsidP="000B59A0">
            <w:pPr>
              <w:pStyle w:val="Listeafsnit"/>
              <w:ind w:left="360"/>
              <w:rPr>
                <w:b/>
                <w:i/>
              </w:rPr>
            </w:pPr>
          </w:p>
          <w:p w:rsidR="000B59A0" w:rsidRPr="000D65A5" w:rsidRDefault="000B59A0" w:rsidP="000B59A0">
            <w:pPr>
              <w:pStyle w:val="Listeafsnit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D65A5">
              <w:rPr>
                <w:rFonts w:ascii="Verdana" w:hAnsi="Verdana"/>
                <w:b/>
                <w:i/>
                <w:sz w:val="20"/>
                <w:szCs w:val="20"/>
              </w:rPr>
              <w:t>Dagslys</w:t>
            </w:r>
          </w:p>
          <w:p w:rsidR="000B59A0" w:rsidRPr="00B22E8A" w:rsidRDefault="000B59A0" w:rsidP="00B22E8A">
            <w:pPr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t xml:space="preserve">Al </w:t>
            </w:r>
            <w:r w:rsidR="00B22E8A">
              <w:t>aktivitet</w:t>
            </w:r>
            <w:r>
              <w:t xml:space="preserve"> foregår i dagslys.</w:t>
            </w:r>
          </w:p>
        </w:tc>
      </w:tr>
    </w:tbl>
    <w:p w:rsidR="003C290E" w:rsidRPr="003946B4" w:rsidRDefault="003C290E" w:rsidP="003C290E">
      <w:pPr>
        <w:spacing w:line="276" w:lineRule="auto"/>
      </w:pPr>
    </w:p>
    <w:p w:rsidR="003C290E" w:rsidRPr="003946B4" w:rsidRDefault="003C290E" w:rsidP="003C290E">
      <w:pPr>
        <w:spacing w:line="276" w:lineRule="auto"/>
      </w:pPr>
    </w:p>
    <w:tbl>
      <w:tblPr>
        <w:tblW w:w="94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33"/>
      </w:tblGrid>
      <w:tr w:rsidR="003C290E" w:rsidRPr="003946B4" w:rsidTr="00B22E8A">
        <w:tc>
          <w:tcPr>
            <w:tcW w:w="9433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3C290E" w:rsidRPr="003946B4" w:rsidRDefault="003C290E" w:rsidP="00CD5495">
            <w:pPr>
              <w:keepNext/>
              <w:keepLines/>
              <w:spacing w:line="276" w:lineRule="auto"/>
              <w:rPr>
                <w:b/>
                <w:bCs/>
              </w:rPr>
            </w:pPr>
            <w:r w:rsidRPr="003946B4">
              <w:rPr>
                <w:b/>
                <w:bCs/>
              </w:rPr>
              <w:t>8. Forholdsregler, som sikrer, at alle kan reddes ved ulykke</w:t>
            </w:r>
            <w:r w:rsidRPr="003946B4">
              <w:rPr>
                <w:b/>
                <w:bCs/>
              </w:rPr>
              <w:fldChar w:fldCharType="begin"/>
            </w:r>
            <w:r w:rsidRPr="003946B4">
              <w:rPr>
                <w:b/>
                <w:bCs/>
              </w:rPr>
              <w:instrText>Forholdsregler_ved_ulykke.Label</w:instrText>
            </w:r>
            <w:r w:rsidRPr="003946B4">
              <w:rPr>
                <w:b/>
                <w:bCs/>
              </w:rPr>
              <w:fldChar w:fldCharType="separate"/>
            </w:r>
            <w:r w:rsidRPr="003946B4">
              <w:rPr>
                <w:b/>
                <w:bCs/>
              </w:rPr>
              <w:t>Forholdsregler_ved_ulykke.Label</w:t>
            </w:r>
            <w:r w:rsidRPr="003946B4">
              <w:rPr>
                <w:b/>
                <w:bCs/>
              </w:rPr>
              <w:fldChar w:fldCharType="end"/>
            </w:r>
          </w:p>
        </w:tc>
      </w:tr>
      <w:tr w:rsidR="003C290E" w:rsidRPr="003946B4" w:rsidTr="00B22E8A">
        <w:tc>
          <w:tcPr>
            <w:tcW w:w="9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E8A" w:rsidRDefault="003C290E" w:rsidP="00CD5495">
            <w:pPr>
              <w:keepNext/>
              <w:keepLines/>
              <w:spacing w:line="276" w:lineRule="auto"/>
              <w:rPr>
                <w:rFonts w:cs="Arial"/>
                <w:color w:val="000000" w:themeColor="text1"/>
                <w:szCs w:val="27"/>
                <w:shd w:val="clear" w:color="auto" w:fill="FFFFFF"/>
              </w:rPr>
            </w:pPr>
            <w:r w:rsidRPr="003946B4">
              <w:rPr>
                <w:b/>
                <w:bCs/>
              </w:rPr>
              <w:t>Beskriv</w:t>
            </w:r>
            <w:r>
              <w:rPr>
                <w:b/>
                <w:bCs/>
              </w:rPr>
              <w:t>,</w:t>
            </w:r>
            <w:r w:rsidRPr="003946B4">
              <w:rPr>
                <w:b/>
                <w:bCs/>
              </w:rPr>
              <w:t xml:space="preserve"> hvordan alle kan reddes i den værst tænkelige situation, f.eks. ved forlis, kæntring og brand:</w:t>
            </w:r>
            <w:r w:rsidRPr="003946B4">
              <w:fldChar w:fldCharType="begin"/>
            </w:r>
            <w:r w:rsidRPr="003946B4">
              <w:instrText>Forholdsregler_ved_ulykke_1.Label</w:instrText>
            </w:r>
            <w:r w:rsidRPr="003946B4">
              <w:fldChar w:fldCharType="separate"/>
            </w:r>
            <w:r w:rsidRPr="003946B4">
              <w:t>Forholdsregler_ved_ulykke_1.Label</w:t>
            </w:r>
            <w:r w:rsidRPr="003946B4">
              <w:fldChar w:fldCharType="end"/>
            </w:r>
          </w:p>
          <w:p w:rsidR="00B22E8A" w:rsidRDefault="00B22E8A" w:rsidP="00B22E8A">
            <w:pPr>
              <w:numPr>
                <w:ilvl w:val="0"/>
                <w:numId w:val="3"/>
              </w:numPr>
              <w:spacing w:line="240" w:lineRule="auto"/>
            </w:pPr>
            <w:r>
              <w:t>Der er altid en bagvagt på land, der er den direkte linje til at komme til undsætning eller sørge for fornøden hjælp.</w:t>
            </w:r>
          </w:p>
          <w:p w:rsidR="00B22E8A" w:rsidRDefault="00B22E8A" w:rsidP="00B22E8A">
            <w:pPr>
              <w:numPr>
                <w:ilvl w:val="0"/>
                <w:numId w:val="3"/>
              </w:numPr>
              <w:spacing w:line="240" w:lineRule="auto"/>
            </w:pPr>
            <w:r>
              <w:t>Der sejles altid i grupper, hvor de kan hjælpe hinanden i tilfælde af kæntring eller anden ulykke.</w:t>
            </w:r>
          </w:p>
          <w:p w:rsidR="00B22E8A" w:rsidRDefault="00B22E8A" w:rsidP="00B22E8A">
            <w:pPr>
              <w:numPr>
                <w:ilvl w:val="0"/>
                <w:numId w:val="3"/>
              </w:numPr>
              <w:spacing w:line="240" w:lineRule="auto"/>
            </w:pPr>
            <w:r>
              <w:t>Inden afgang introduceres deltagerne til forholdsregler ved kæntring.</w:t>
            </w:r>
          </w:p>
          <w:p w:rsidR="00B22E8A" w:rsidRPr="003946B4" w:rsidRDefault="00B22E8A" w:rsidP="00F024DC">
            <w:pPr>
              <w:numPr>
                <w:ilvl w:val="0"/>
                <w:numId w:val="3"/>
              </w:numPr>
              <w:spacing w:line="240" w:lineRule="auto"/>
              <w:rPr>
                <w:bCs/>
              </w:rPr>
            </w:pPr>
            <w:r>
              <w:t xml:space="preserve">Turlederen medbringer </w:t>
            </w:r>
            <w:r>
              <w:rPr>
                <w:i/>
              </w:rPr>
              <w:t>sikkerhedsudstyr</w:t>
            </w:r>
            <w:r w:rsidR="00F024DC">
              <w:rPr>
                <w:i/>
              </w:rPr>
              <w:t>/kanotønde</w:t>
            </w:r>
            <w:r>
              <w:t xml:space="preserve">, som indeholder førstehjælpskasse mm. </w:t>
            </w:r>
            <w:r>
              <w:br/>
              <w:t>Se tjekliste for indhold.</w:t>
            </w:r>
          </w:p>
        </w:tc>
      </w:tr>
    </w:tbl>
    <w:p w:rsidR="003C290E" w:rsidRPr="003946B4" w:rsidRDefault="003C290E" w:rsidP="003C290E">
      <w:pPr>
        <w:spacing w:line="276" w:lineRule="auto"/>
      </w:pPr>
    </w:p>
    <w:p w:rsidR="003C290E" w:rsidRPr="003946B4" w:rsidRDefault="003C290E" w:rsidP="003C290E">
      <w:pPr>
        <w:spacing w:line="276" w:lineRule="auto"/>
      </w:pPr>
    </w:p>
    <w:tbl>
      <w:tblPr>
        <w:tblW w:w="94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33"/>
      </w:tblGrid>
      <w:tr w:rsidR="003C290E" w:rsidRPr="003946B4" w:rsidTr="00B22E8A">
        <w:trPr>
          <w:cantSplit/>
        </w:trPr>
        <w:tc>
          <w:tcPr>
            <w:tcW w:w="9433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3C290E" w:rsidRPr="003946B4" w:rsidRDefault="003C290E" w:rsidP="00CD5495">
            <w:pPr>
              <w:keepNext/>
              <w:keepLines/>
              <w:spacing w:line="276" w:lineRule="auto"/>
              <w:rPr>
                <w:b/>
                <w:bCs/>
              </w:rPr>
            </w:pPr>
            <w:r w:rsidRPr="003946B4">
              <w:rPr>
                <w:b/>
                <w:bCs/>
              </w:rPr>
              <w:t>9. Forholdsregler, som sikrer, at der altid kan tilkaldes assistance ved</w:t>
            </w:r>
            <w:r>
              <w:rPr>
                <w:b/>
                <w:bCs/>
              </w:rPr>
              <w:t xml:space="preserve"> </w:t>
            </w:r>
            <w:r w:rsidRPr="003946B4">
              <w:rPr>
                <w:b/>
                <w:bCs/>
              </w:rPr>
              <w:t>ulykker</w:t>
            </w:r>
            <w:r w:rsidRPr="003946B4">
              <w:rPr>
                <w:b/>
                <w:bCs/>
              </w:rPr>
              <w:fldChar w:fldCharType="begin"/>
            </w:r>
            <w:r w:rsidRPr="003946B4">
              <w:rPr>
                <w:b/>
                <w:bCs/>
              </w:rPr>
              <w:instrText>Assistance.Label</w:instrText>
            </w:r>
            <w:r w:rsidRPr="003946B4">
              <w:rPr>
                <w:b/>
                <w:bCs/>
              </w:rPr>
              <w:fldChar w:fldCharType="separate"/>
            </w:r>
            <w:r w:rsidRPr="003946B4">
              <w:rPr>
                <w:b/>
                <w:bCs/>
              </w:rPr>
              <w:t>Assistance.Label</w:t>
            </w:r>
            <w:r w:rsidRPr="003946B4">
              <w:rPr>
                <w:b/>
                <w:bCs/>
              </w:rPr>
              <w:fldChar w:fldCharType="end"/>
            </w:r>
          </w:p>
        </w:tc>
      </w:tr>
      <w:tr w:rsidR="003C290E" w:rsidRPr="003946B4" w:rsidTr="00B22E8A">
        <w:trPr>
          <w:cantSplit/>
        </w:trPr>
        <w:tc>
          <w:tcPr>
            <w:tcW w:w="9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E8A" w:rsidRDefault="003C290E" w:rsidP="00CD5495">
            <w:pPr>
              <w:keepNext/>
              <w:keepLines/>
              <w:spacing w:line="276" w:lineRule="auto"/>
            </w:pPr>
            <w:r w:rsidRPr="003946B4">
              <w:rPr>
                <w:b/>
                <w:bCs/>
              </w:rPr>
              <w:t>Beskriv</w:t>
            </w:r>
            <w:r>
              <w:rPr>
                <w:b/>
                <w:bCs/>
              </w:rPr>
              <w:t>,</w:t>
            </w:r>
            <w:r w:rsidRPr="003946B4">
              <w:rPr>
                <w:b/>
                <w:bCs/>
              </w:rPr>
              <w:t xml:space="preserve"> hvordan der kan tilkaldes hjælp:</w:t>
            </w:r>
            <w:r w:rsidRPr="003946B4">
              <w:fldChar w:fldCharType="begin"/>
            </w:r>
            <w:r w:rsidRPr="003946B4">
              <w:instrText>Asststance.Label</w:instrText>
            </w:r>
            <w:r w:rsidRPr="003946B4">
              <w:fldChar w:fldCharType="separate"/>
            </w:r>
            <w:r w:rsidRPr="003946B4">
              <w:t>Asststance.Label</w:t>
            </w:r>
            <w:r w:rsidRPr="003946B4">
              <w:fldChar w:fldCharType="end"/>
            </w:r>
          </w:p>
          <w:p w:rsidR="00B22E8A" w:rsidRPr="003946B4" w:rsidRDefault="00B22E8A" w:rsidP="00B22E8A">
            <w:pPr>
              <w:spacing w:line="240" w:lineRule="auto"/>
            </w:pPr>
            <w:r>
              <w:t xml:space="preserve">Turlederen og den ekstra voksne medbringer begge fuldt opladet mobiltelefon, som </w:t>
            </w:r>
            <w:r>
              <w:br/>
              <w:t>opbevares i hver sit vandtætte etui. Turlederen medbringer en fløjte.</w:t>
            </w:r>
          </w:p>
        </w:tc>
      </w:tr>
    </w:tbl>
    <w:p w:rsidR="003C290E" w:rsidRPr="003946B4" w:rsidRDefault="003C290E" w:rsidP="003C290E">
      <w:pPr>
        <w:spacing w:line="276" w:lineRule="auto"/>
      </w:pPr>
    </w:p>
    <w:p w:rsidR="003C290E" w:rsidRPr="003946B4" w:rsidRDefault="003C290E" w:rsidP="003C290E">
      <w:pPr>
        <w:spacing w:line="276" w:lineRule="auto"/>
      </w:pPr>
    </w:p>
    <w:tbl>
      <w:tblPr>
        <w:tblW w:w="94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33"/>
      </w:tblGrid>
      <w:tr w:rsidR="003C290E" w:rsidRPr="003946B4" w:rsidTr="00B22E8A">
        <w:tc>
          <w:tcPr>
            <w:tcW w:w="9433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3C290E" w:rsidRPr="003946B4" w:rsidRDefault="003C290E" w:rsidP="00CD5495">
            <w:pPr>
              <w:keepNext/>
              <w:keepLines/>
              <w:spacing w:line="276" w:lineRule="auto"/>
              <w:rPr>
                <w:b/>
                <w:bCs/>
              </w:rPr>
            </w:pPr>
            <w:r w:rsidRPr="003946B4">
              <w:rPr>
                <w:b/>
                <w:bCs/>
              </w:rPr>
              <w:fldChar w:fldCharType="begin"/>
            </w:r>
            <w:r w:rsidRPr="003946B4">
              <w:rPr>
                <w:b/>
                <w:bCs/>
              </w:rPr>
              <w:instrText>Antal_personer_om_bord.Label</w:instrText>
            </w:r>
            <w:r w:rsidRPr="003946B4">
              <w:rPr>
                <w:b/>
                <w:bCs/>
              </w:rPr>
              <w:fldChar w:fldCharType="separate"/>
            </w:r>
            <w:r w:rsidRPr="003946B4">
              <w:rPr>
                <w:b/>
                <w:bCs/>
              </w:rPr>
              <w:t>Antal_personer_om_bord.Label</w:t>
            </w:r>
            <w:r w:rsidRPr="003946B4">
              <w:rPr>
                <w:b/>
                <w:bCs/>
              </w:rPr>
              <w:fldChar w:fldCharType="end"/>
            </w:r>
            <w:r w:rsidRPr="003946B4">
              <w:rPr>
                <w:rFonts w:cs="Verdana-Bold"/>
                <w:b/>
                <w:bCs/>
              </w:rPr>
              <w:t>10. Forholdsregler, som sikrer, at oplysning om antallet af personer om</w:t>
            </w:r>
            <w:r>
              <w:rPr>
                <w:rFonts w:cs="Verdana-Bold"/>
                <w:b/>
                <w:bCs/>
              </w:rPr>
              <w:t xml:space="preserve"> </w:t>
            </w:r>
            <w:r w:rsidRPr="003946B4">
              <w:rPr>
                <w:rFonts w:cs="Verdana-Bold"/>
                <w:b/>
                <w:bCs/>
              </w:rPr>
              <w:t>bord er kendt og opbevares i land og er let tilgængelig i tilfælde af en</w:t>
            </w:r>
            <w:r>
              <w:rPr>
                <w:rFonts w:cs="Verdana-Bold"/>
                <w:b/>
                <w:bCs/>
              </w:rPr>
              <w:t xml:space="preserve"> </w:t>
            </w:r>
            <w:r w:rsidRPr="003946B4">
              <w:rPr>
                <w:rFonts w:cs="Verdana-Bold"/>
                <w:b/>
                <w:bCs/>
              </w:rPr>
              <w:t>redningsaktion</w:t>
            </w:r>
          </w:p>
        </w:tc>
      </w:tr>
      <w:tr w:rsidR="003C290E" w:rsidRPr="003946B4" w:rsidTr="00B22E8A">
        <w:tc>
          <w:tcPr>
            <w:tcW w:w="9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9D1" w:rsidRDefault="003C290E" w:rsidP="009649D1">
            <w:pPr>
              <w:keepNext/>
              <w:keepLines/>
              <w:spacing w:line="276" w:lineRule="auto"/>
            </w:pPr>
            <w:r w:rsidRPr="003946B4">
              <w:rPr>
                <w:b/>
                <w:bCs/>
              </w:rPr>
              <w:t>Skriv</w:t>
            </w:r>
            <w:r>
              <w:rPr>
                <w:b/>
                <w:bCs/>
              </w:rPr>
              <w:t>,</w:t>
            </w:r>
            <w:r w:rsidRPr="003946B4">
              <w:rPr>
                <w:b/>
                <w:bCs/>
              </w:rPr>
              <w:t xml:space="preserve"> hvordan oplysninger om antallet af personer, varighed af sejladsen og den planlagte rute registreres og opbevares i land:</w:t>
            </w:r>
            <w:r w:rsidRPr="003946B4">
              <w:fldChar w:fldCharType="begin"/>
            </w:r>
            <w:r w:rsidRPr="003946B4">
              <w:instrText>Antal_personer_om_bord_1.Label</w:instrText>
            </w:r>
            <w:r w:rsidRPr="003946B4">
              <w:fldChar w:fldCharType="separate"/>
            </w:r>
            <w:r w:rsidRPr="003946B4">
              <w:t>Antal_personer_om_bord_1.Label</w:t>
            </w:r>
            <w:r w:rsidRPr="003946B4">
              <w:fldChar w:fldCharType="end"/>
            </w:r>
            <w:r w:rsidR="00B22E8A">
              <w:rPr>
                <w:b/>
              </w:rPr>
              <w:br/>
            </w:r>
            <w:r w:rsidR="00B22E8A">
              <w:t xml:space="preserve">Inden afgang kontakter turlederen bagvagten, der ved besked om turen, ruten, antal deltagere og tidsplan. </w:t>
            </w:r>
          </w:p>
          <w:p w:rsidR="003C290E" w:rsidRPr="004238C8" w:rsidRDefault="00B22E8A" w:rsidP="009649D1">
            <w:pPr>
              <w:keepNext/>
              <w:keepLines/>
              <w:spacing w:line="276" w:lineRule="auto"/>
            </w:pPr>
            <w:r>
              <w:t xml:space="preserve">Udfyldt sikkerhedsinstruks medbringes og opbevares synligt </w:t>
            </w:r>
            <w:r w:rsidR="009649D1">
              <w:t>og tilgængelig på land, hvor aktiviteten foregår ud fra.</w:t>
            </w:r>
          </w:p>
        </w:tc>
      </w:tr>
    </w:tbl>
    <w:p w:rsidR="003C290E" w:rsidRDefault="003C290E" w:rsidP="003C290E">
      <w:pPr>
        <w:spacing w:line="276" w:lineRule="auto"/>
      </w:pPr>
    </w:p>
    <w:p w:rsidR="000A1AB8" w:rsidRPr="003946B4" w:rsidRDefault="000A1AB8" w:rsidP="003C290E">
      <w:pPr>
        <w:spacing w:line="276" w:lineRule="auto"/>
      </w:pPr>
    </w:p>
    <w:tbl>
      <w:tblPr>
        <w:tblW w:w="94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33"/>
      </w:tblGrid>
      <w:tr w:rsidR="003C290E" w:rsidRPr="003946B4" w:rsidTr="00B22E8A">
        <w:tc>
          <w:tcPr>
            <w:tcW w:w="9433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3C290E" w:rsidRPr="003946B4" w:rsidRDefault="003C290E" w:rsidP="00CD5495">
            <w:pPr>
              <w:keepNext/>
              <w:keepLines/>
              <w:tabs>
                <w:tab w:val="center" w:pos="4931"/>
              </w:tabs>
              <w:spacing w:line="276" w:lineRule="auto"/>
              <w:rPr>
                <w:b/>
                <w:bCs/>
              </w:rPr>
            </w:pPr>
            <w:r w:rsidRPr="003946B4">
              <w:rPr>
                <w:b/>
                <w:bCs/>
              </w:rPr>
              <w:t>11. Forholdsregler, som sikrer, at der altid afgives sikkerhedsinstruktion</w:t>
            </w:r>
            <w:r>
              <w:rPr>
                <w:b/>
                <w:bCs/>
              </w:rPr>
              <w:t xml:space="preserve"> </w:t>
            </w:r>
            <w:r w:rsidRPr="003946B4">
              <w:rPr>
                <w:b/>
                <w:bCs/>
              </w:rPr>
              <w:t>til nye ombordværende personer inden sejladsens start</w:t>
            </w:r>
          </w:p>
        </w:tc>
      </w:tr>
      <w:tr w:rsidR="003C290E" w:rsidRPr="003946B4" w:rsidTr="00B22E8A">
        <w:tc>
          <w:tcPr>
            <w:tcW w:w="9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E8A" w:rsidRDefault="003C290E" w:rsidP="00CD5495">
            <w:pPr>
              <w:keepNext/>
              <w:keepLines/>
              <w:spacing w:line="276" w:lineRule="auto"/>
            </w:pPr>
            <w:r w:rsidRPr="003946B4">
              <w:rPr>
                <w:b/>
                <w:bCs/>
              </w:rPr>
              <w:t>Beskriv</w:t>
            </w:r>
            <w:r>
              <w:rPr>
                <w:b/>
                <w:bCs/>
              </w:rPr>
              <w:t>,</w:t>
            </w:r>
            <w:r w:rsidRPr="003946B4">
              <w:rPr>
                <w:b/>
                <w:bCs/>
              </w:rPr>
              <w:t xml:space="preserve"> hvem der skal lave sikkerhedsinstruktionen, samt hvornår og hvordan det skal foregå:</w:t>
            </w:r>
          </w:p>
          <w:p w:rsidR="003C290E" w:rsidRPr="000A1AB8" w:rsidRDefault="000A1AB8" w:rsidP="00B22E8A">
            <w:pPr>
              <w:rPr>
                <w:i/>
              </w:rPr>
            </w:pPr>
            <w:r>
              <w:rPr>
                <w:i/>
              </w:rPr>
              <w:t xml:space="preserve">Se punkt 7. </w:t>
            </w:r>
            <w:r w:rsidR="00B22E8A">
              <w:t>Turlederen skal efter kyndig instruktion i sikkerhed, understrege vigtigheden af, at alle overholder de indgåede aftaler, samt at alle under hele sejladsen skal bære svømmevest/redningsvest.</w:t>
            </w:r>
            <w:r w:rsidR="003C290E" w:rsidRPr="003946B4">
              <w:fldChar w:fldCharType="begin"/>
            </w:r>
            <w:r w:rsidR="003C290E" w:rsidRPr="003946B4">
              <w:instrText>Sikkerhedsinstruktion_1.Label</w:instrText>
            </w:r>
            <w:r w:rsidR="003C290E" w:rsidRPr="003946B4">
              <w:fldChar w:fldCharType="separate"/>
            </w:r>
            <w:r w:rsidR="003C290E" w:rsidRPr="003946B4">
              <w:t>Sikkerhedsinstruktion_1.Label</w:t>
            </w:r>
            <w:r w:rsidR="003C290E" w:rsidRPr="003946B4">
              <w:fldChar w:fldCharType="end"/>
            </w:r>
          </w:p>
        </w:tc>
      </w:tr>
    </w:tbl>
    <w:p w:rsidR="000A1AB8" w:rsidRPr="003946B4" w:rsidRDefault="000A1AB8" w:rsidP="003C290E">
      <w:pPr>
        <w:spacing w:line="276" w:lineRule="auto"/>
      </w:pPr>
    </w:p>
    <w:tbl>
      <w:tblPr>
        <w:tblW w:w="94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33"/>
      </w:tblGrid>
      <w:tr w:rsidR="003C290E" w:rsidRPr="003946B4" w:rsidTr="00B22E8A">
        <w:tc>
          <w:tcPr>
            <w:tcW w:w="9433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3C290E" w:rsidRPr="003946B4" w:rsidRDefault="003C290E" w:rsidP="00CD5495">
            <w:pPr>
              <w:keepNext/>
              <w:keepLines/>
              <w:spacing w:line="276" w:lineRule="auto"/>
              <w:rPr>
                <w:b/>
                <w:bCs/>
              </w:rPr>
            </w:pPr>
            <w:r w:rsidRPr="003946B4">
              <w:rPr>
                <w:b/>
                <w:bCs/>
              </w:rPr>
              <w:t>12. Forholdsregler, som beskriver, hvordan der følges op på utilsigtede hændelser eller ulykker</w:t>
            </w:r>
            <w:r w:rsidRPr="003946B4">
              <w:rPr>
                <w:b/>
                <w:bCs/>
              </w:rPr>
              <w:fldChar w:fldCharType="begin"/>
            </w:r>
            <w:r w:rsidRPr="003946B4">
              <w:rPr>
                <w:b/>
                <w:bCs/>
              </w:rPr>
              <w:instrText>Opfoelgning.Label</w:instrText>
            </w:r>
            <w:r w:rsidRPr="003946B4">
              <w:rPr>
                <w:b/>
                <w:bCs/>
              </w:rPr>
              <w:fldChar w:fldCharType="separate"/>
            </w:r>
            <w:r w:rsidRPr="003946B4">
              <w:rPr>
                <w:b/>
                <w:bCs/>
              </w:rPr>
              <w:t>Opfoelgning.Label</w:t>
            </w:r>
            <w:r w:rsidRPr="003946B4">
              <w:rPr>
                <w:b/>
                <w:bCs/>
              </w:rPr>
              <w:fldChar w:fldCharType="end"/>
            </w:r>
          </w:p>
        </w:tc>
      </w:tr>
      <w:tr w:rsidR="003C290E" w:rsidRPr="003946B4" w:rsidTr="00B22E8A">
        <w:tc>
          <w:tcPr>
            <w:tcW w:w="9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90E" w:rsidRDefault="003C290E" w:rsidP="00B22E8A">
            <w:pPr>
              <w:keepNext/>
              <w:keepLines/>
              <w:spacing w:line="276" w:lineRule="auto"/>
              <w:rPr>
                <w:bCs/>
              </w:rPr>
            </w:pPr>
            <w:r w:rsidRPr="003946B4">
              <w:rPr>
                <w:b/>
                <w:bCs/>
              </w:rPr>
              <w:t>Beskriv</w:t>
            </w:r>
            <w:r>
              <w:rPr>
                <w:b/>
                <w:bCs/>
              </w:rPr>
              <w:t>,</w:t>
            </w:r>
            <w:r w:rsidRPr="003946B4">
              <w:rPr>
                <w:b/>
                <w:bCs/>
              </w:rPr>
              <w:t xml:space="preserve"> hvem der skal følge op på utilsigtede hændelser, samt hvornår og hvordan det skal foregå:</w:t>
            </w:r>
          </w:p>
          <w:p w:rsidR="00B22E8A" w:rsidRDefault="00B22E8A" w:rsidP="00B22E8A">
            <w:pPr>
              <w:spacing w:line="240" w:lineRule="auto"/>
            </w:pPr>
            <w:r>
              <w:t xml:space="preserve">Hvis der har været en utilsigtet episode, skal turlederen straks efter turen kontakte forvaltningen, Børn og Skole, Aabenraa Kommune, skolelederen for turdeltagerne og SundSkole 2020, Aabenraa Kommune. Episoden beskrives skriftligt. </w:t>
            </w:r>
          </w:p>
          <w:p w:rsidR="00B22E8A" w:rsidRPr="00B22E8A" w:rsidRDefault="00B22E8A" w:rsidP="00B22E8A">
            <w:pPr>
              <w:spacing w:line="240" w:lineRule="auto"/>
            </w:pPr>
            <w:r>
              <w:t>Efter hver sæson evaluerer SundSkole 2020 sikkerhedsforanstaltningerne, og træffer på den baggrund tiltag, der kan forbedre sikkerheden.</w:t>
            </w:r>
          </w:p>
        </w:tc>
      </w:tr>
    </w:tbl>
    <w:p w:rsidR="003C290E" w:rsidRPr="003946B4" w:rsidRDefault="003C290E" w:rsidP="003C290E">
      <w:pPr>
        <w:spacing w:line="276" w:lineRule="auto"/>
      </w:pPr>
    </w:p>
    <w:sectPr w:rsidR="003C290E" w:rsidRPr="003946B4" w:rsidSect="00206615">
      <w:headerReference w:type="default" r:id="rId8"/>
      <w:footerReference w:type="default" r:id="rId9"/>
      <w:pgSz w:w="11906" w:h="16838" w:code="9"/>
      <w:pgMar w:top="454" w:right="1701" w:bottom="22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4D4" w:rsidRPr="0000783B" w:rsidRDefault="00CE54D4" w:rsidP="00413091">
      <w:pPr>
        <w:spacing w:line="240" w:lineRule="auto"/>
      </w:pPr>
      <w:r w:rsidRPr="0000783B">
        <w:separator/>
      </w:r>
    </w:p>
  </w:endnote>
  <w:endnote w:type="continuationSeparator" w:id="0">
    <w:p w:rsidR="00CE54D4" w:rsidRPr="0000783B" w:rsidRDefault="00CE54D4" w:rsidP="00413091">
      <w:pPr>
        <w:spacing w:line="240" w:lineRule="auto"/>
      </w:pPr>
      <w:r w:rsidRPr="0000783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4D4" w:rsidRPr="0000783B" w:rsidRDefault="00CE54D4" w:rsidP="00A31CFA">
    <w:pPr>
      <w:pStyle w:val="Sidefod"/>
      <w:jc w:val="right"/>
    </w:pPr>
    <w:r w:rsidRPr="0000783B">
      <w:t xml:space="preserve">Side </w:t>
    </w:r>
    <w:r w:rsidRPr="0000783B">
      <w:fldChar w:fldCharType="begin"/>
    </w:r>
    <w:r w:rsidRPr="0000783B">
      <w:instrText xml:space="preserve"> PAGE   \* MERGEFORMAT </w:instrText>
    </w:r>
    <w:r w:rsidRPr="0000783B">
      <w:fldChar w:fldCharType="separate"/>
    </w:r>
    <w:r w:rsidR="001B79C4">
      <w:rPr>
        <w:noProof/>
      </w:rPr>
      <w:t>2</w:t>
    </w:r>
    <w:r w:rsidRPr="0000783B">
      <w:rPr>
        <w:noProof/>
      </w:rPr>
      <w:fldChar w:fldCharType="end"/>
    </w:r>
    <w:r w:rsidRPr="0000783B">
      <w:t xml:space="preserve"> af </w:t>
    </w:r>
    <w:fldSimple w:instr=" NUMPAGES   \* MERGEFORMAT ">
      <w:r w:rsidR="001B79C4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4D4" w:rsidRPr="0000783B" w:rsidRDefault="00CE54D4" w:rsidP="00413091">
      <w:pPr>
        <w:spacing w:line="240" w:lineRule="auto"/>
      </w:pPr>
      <w:r w:rsidRPr="0000783B">
        <w:separator/>
      </w:r>
    </w:p>
  </w:footnote>
  <w:footnote w:type="continuationSeparator" w:id="0">
    <w:p w:rsidR="00CE54D4" w:rsidRPr="0000783B" w:rsidRDefault="00CE54D4" w:rsidP="00413091">
      <w:pPr>
        <w:spacing w:line="240" w:lineRule="auto"/>
      </w:pPr>
      <w:r w:rsidRPr="0000783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4D4" w:rsidRPr="0000783B" w:rsidRDefault="00CE54D4">
    <w:pPr>
      <w:pStyle w:val="Sidehoved"/>
    </w:pPr>
  </w:p>
  <w:p w:rsidR="00CE54D4" w:rsidRPr="0000783B" w:rsidRDefault="00CE54D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901"/>
    <w:multiLevelType w:val="hybridMultilevel"/>
    <w:tmpl w:val="3D5C63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C01B9"/>
    <w:multiLevelType w:val="hybridMultilevel"/>
    <w:tmpl w:val="65D03A8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B55E0C"/>
    <w:multiLevelType w:val="hybridMultilevel"/>
    <w:tmpl w:val="0A2C9B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D7877"/>
    <w:multiLevelType w:val="hybridMultilevel"/>
    <w:tmpl w:val="A1BE90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24E5A"/>
    <w:multiLevelType w:val="hybridMultilevel"/>
    <w:tmpl w:val="827EB81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54B75"/>
    <w:multiLevelType w:val="hybridMultilevel"/>
    <w:tmpl w:val="F88007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B6F28"/>
    <w:multiLevelType w:val="hybridMultilevel"/>
    <w:tmpl w:val="73006BD4"/>
    <w:lvl w:ilvl="0" w:tplc="191EEC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38A20174">
      <w:start w:val="3"/>
      <w:numFmt w:val="bullet"/>
      <w:lvlText w:val="-"/>
      <w:lvlJc w:val="left"/>
      <w:pPr>
        <w:ind w:left="2520" w:hanging="360"/>
      </w:pPr>
      <w:rPr>
        <w:rFonts w:ascii="Verdana" w:eastAsia="Calibri" w:hAnsi="Verdana" w:cs="Times New Roman" w:hint="default"/>
        <w:b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722E4"/>
    <w:multiLevelType w:val="hybridMultilevel"/>
    <w:tmpl w:val="8D94DE60"/>
    <w:lvl w:ilvl="0" w:tplc="191EEC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D35300"/>
    <w:multiLevelType w:val="hybridMultilevel"/>
    <w:tmpl w:val="C180D4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2370C5"/>
    <w:multiLevelType w:val="hybridMultilevel"/>
    <w:tmpl w:val="17B041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490AED"/>
    <w:multiLevelType w:val="hybridMultilevel"/>
    <w:tmpl w:val="A2A414E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9523A8F"/>
    <w:multiLevelType w:val="hybridMultilevel"/>
    <w:tmpl w:val="9C00590C"/>
    <w:lvl w:ilvl="0" w:tplc="DFE4E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FE4E3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4912AE"/>
    <w:multiLevelType w:val="hybridMultilevel"/>
    <w:tmpl w:val="95BCCA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93471E"/>
    <w:multiLevelType w:val="hybridMultilevel"/>
    <w:tmpl w:val="5DB2D5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C958E5"/>
    <w:multiLevelType w:val="hybridMultilevel"/>
    <w:tmpl w:val="418ADB4E"/>
    <w:lvl w:ilvl="0" w:tplc="DFE4E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7501A4"/>
    <w:multiLevelType w:val="hybridMultilevel"/>
    <w:tmpl w:val="189681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51FE9"/>
    <w:multiLevelType w:val="hybridMultilevel"/>
    <w:tmpl w:val="AAE480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724C7"/>
    <w:multiLevelType w:val="hybridMultilevel"/>
    <w:tmpl w:val="868880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9D6715"/>
    <w:multiLevelType w:val="hybridMultilevel"/>
    <w:tmpl w:val="FA203274"/>
    <w:lvl w:ilvl="0" w:tplc="DFE4E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3077BF"/>
    <w:multiLevelType w:val="hybridMultilevel"/>
    <w:tmpl w:val="44C0E3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73F24"/>
    <w:multiLevelType w:val="hybridMultilevel"/>
    <w:tmpl w:val="51F8F5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D2B69"/>
    <w:multiLevelType w:val="hybridMultilevel"/>
    <w:tmpl w:val="91A25D9E"/>
    <w:lvl w:ilvl="0" w:tplc="191EEC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F514F3"/>
    <w:multiLevelType w:val="hybridMultilevel"/>
    <w:tmpl w:val="A7D41C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1555FD"/>
    <w:multiLevelType w:val="hybridMultilevel"/>
    <w:tmpl w:val="425420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22373E"/>
    <w:multiLevelType w:val="hybridMultilevel"/>
    <w:tmpl w:val="FB4630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717231"/>
    <w:multiLevelType w:val="hybridMultilevel"/>
    <w:tmpl w:val="674AE4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CD5296"/>
    <w:multiLevelType w:val="hybridMultilevel"/>
    <w:tmpl w:val="BCAA7590"/>
    <w:lvl w:ilvl="0" w:tplc="040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642D86"/>
    <w:multiLevelType w:val="hybridMultilevel"/>
    <w:tmpl w:val="4224D1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806C69"/>
    <w:multiLevelType w:val="hybridMultilevel"/>
    <w:tmpl w:val="76089B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818D1"/>
    <w:multiLevelType w:val="hybridMultilevel"/>
    <w:tmpl w:val="D982D9BC"/>
    <w:lvl w:ilvl="0" w:tplc="5BC6565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22"/>
  </w:num>
  <w:num w:numId="8">
    <w:abstractNumId w:val="27"/>
  </w:num>
  <w:num w:numId="9">
    <w:abstractNumId w:val="25"/>
  </w:num>
  <w:num w:numId="10">
    <w:abstractNumId w:val="21"/>
  </w:num>
  <w:num w:numId="11">
    <w:abstractNumId w:val="16"/>
  </w:num>
  <w:num w:numId="12">
    <w:abstractNumId w:val="18"/>
  </w:num>
  <w:num w:numId="13">
    <w:abstractNumId w:val="14"/>
  </w:num>
  <w:num w:numId="14">
    <w:abstractNumId w:val="13"/>
  </w:num>
  <w:num w:numId="15">
    <w:abstractNumId w:val="29"/>
  </w:num>
  <w:num w:numId="16">
    <w:abstractNumId w:val="26"/>
  </w:num>
  <w:num w:numId="17">
    <w:abstractNumId w:val="7"/>
  </w:num>
  <w:num w:numId="18">
    <w:abstractNumId w:val="6"/>
  </w:num>
  <w:num w:numId="19">
    <w:abstractNumId w:val="12"/>
  </w:num>
  <w:num w:numId="20">
    <w:abstractNumId w:val="23"/>
  </w:num>
  <w:num w:numId="21">
    <w:abstractNumId w:val="9"/>
  </w:num>
  <w:num w:numId="22">
    <w:abstractNumId w:val="8"/>
  </w:num>
  <w:num w:numId="23">
    <w:abstractNumId w:val="24"/>
  </w:num>
  <w:num w:numId="24">
    <w:abstractNumId w:val="20"/>
  </w:num>
  <w:num w:numId="25">
    <w:abstractNumId w:val="19"/>
  </w:num>
  <w:num w:numId="26">
    <w:abstractNumId w:val="3"/>
  </w:num>
  <w:num w:numId="27">
    <w:abstractNumId w:val="17"/>
  </w:num>
  <w:num w:numId="28">
    <w:abstractNumId w:val="28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tat.dotm"/>
    <w:docVar w:name="CreatedWithDtVersion" w:val="2.4.013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00783B"/>
    <w:rsid w:val="000029CF"/>
    <w:rsid w:val="0000783B"/>
    <w:rsid w:val="000248C1"/>
    <w:rsid w:val="00055ED2"/>
    <w:rsid w:val="00077C22"/>
    <w:rsid w:val="00081CCE"/>
    <w:rsid w:val="00083DE7"/>
    <w:rsid w:val="000A1AB8"/>
    <w:rsid w:val="000A7726"/>
    <w:rsid w:val="000A7E1D"/>
    <w:rsid w:val="000B1DAF"/>
    <w:rsid w:val="000B5826"/>
    <w:rsid w:val="000B59A0"/>
    <w:rsid w:val="000C006A"/>
    <w:rsid w:val="000D4BD3"/>
    <w:rsid w:val="000D65A5"/>
    <w:rsid w:val="000E7464"/>
    <w:rsid w:val="00107426"/>
    <w:rsid w:val="00117657"/>
    <w:rsid w:val="00153200"/>
    <w:rsid w:val="00155E07"/>
    <w:rsid w:val="00167831"/>
    <w:rsid w:val="00176013"/>
    <w:rsid w:val="00187C4D"/>
    <w:rsid w:val="001900A6"/>
    <w:rsid w:val="001B79C4"/>
    <w:rsid w:val="001C0814"/>
    <w:rsid w:val="001E0C2B"/>
    <w:rsid w:val="00206615"/>
    <w:rsid w:val="00212D7B"/>
    <w:rsid w:val="0021531F"/>
    <w:rsid w:val="002237C8"/>
    <w:rsid w:val="002315BF"/>
    <w:rsid w:val="002440A4"/>
    <w:rsid w:val="00257D2F"/>
    <w:rsid w:val="00265568"/>
    <w:rsid w:val="00273036"/>
    <w:rsid w:val="00294CB1"/>
    <w:rsid w:val="002B2E85"/>
    <w:rsid w:val="002B3454"/>
    <w:rsid w:val="002C1C97"/>
    <w:rsid w:val="002C3CD2"/>
    <w:rsid w:val="002E0EB6"/>
    <w:rsid w:val="002E18FC"/>
    <w:rsid w:val="002E316B"/>
    <w:rsid w:val="0030329C"/>
    <w:rsid w:val="00305F9E"/>
    <w:rsid w:val="003170BC"/>
    <w:rsid w:val="003357E6"/>
    <w:rsid w:val="0033676B"/>
    <w:rsid w:val="00341D88"/>
    <w:rsid w:val="00343BCF"/>
    <w:rsid w:val="00365A23"/>
    <w:rsid w:val="003732C8"/>
    <w:rsid w:val="00381AAF"/>
    <w:rsid w:val="00392E96"/>
    <w:rsid w:val="00395B77"/>
    <w:rsid w:val="00397E4C"/>
    <w:rsid w:val="003A5959"/>
    <w:rsid w:val="003B6F50"/>
    <w:rsid w:val="003B7E31"/>
    <w:rsid w:val="003C290E"/>
    <w:rsid w:val="003D44CB"/>
    <w:rsid w:val="003D4FD7"/>
    <w:rsid w:val="003F1B0F"/>
    <w:rsid w:val="00403D1F"/>
    <w:rsid w:val="00407241"/>
    <w:rsid w:val="00411654"/>
    <w:rsid w:val="00413091"/>
    <w:rsid w:val="00434D94"/>
    <w:rsid w:val="00442F57"/>
    <w:rsid w:val="00452026"/>
    <w:rsid w:val="00465BD0"/>
    <w:rsid w:val="004A09AB"/>
    <w:rsid w:val="004E1AD9"/>
    <w:rsid w:val="00531A1C"/>
    <w:rsid w:val="00543BAB"/>
    <w:rsid w:val="00576D31"/>
    <w:rsid w:val="005818F4"/>
    <w:rsid w:val="005851EB"/>
    <w:rsid w:val="0059393D"/>
    <w:rsid w:val="005B0642"/>
    <w:rsid w:val="005B3CD2"/>
    <w:rsid w:val="005C2578"/>
    <w:rsid w:val="005E5AF8"/>
    <w:rsid w:val="005E7A02"/>
    <w:rsid w:val="005F22F0"/>
    <w:rsid w:val="005F465B"/>
    <w:rsid w:val="00615C0E"/>
    <w:rsid w:val="00623796"/>
    <w:rsid w:val="00626E93"/>
    <w:rsid w:val="00631EBF"/>
    <w:rsid w:val="00642AA5"/>
    <w:rsid w:val="00651731"/>
    <w:rsid w:val="006611F1"/>
    <w:rsid w:val="006962CC"/>
    <w:rsid w:val="006A2B62"/>
    <w:rsid w:val="006B1CA2"/>
    <w:rsid w:val="006C1F0D"/>
    <w:rsid w:val="006C7199"/>
    <w:rsid w:val="006D0AD3"/>
    <w:rsid w:val="006E2046"/>
    <w:rsid w:val="006F5C4C"/>
    <w:rsid w:val="007042B2"/>
    <w:rsid w:val="00713EF1"/>
    <w:rsid w:val="00722E08"/>
    <w:rsid w:val="00726276"/>
    <w:rsid w:val="0074691B"/>
    <w:rsid w:val="007556D7"/>
    <w:rsid w:val="007628E6"/>
    <w:rsid w:val="00764D1F"/>
    <w:rsid w:val="00795AE6"/>
    <w:rsid w:val="00796243"/>
    <w:rsid w:val="00797DB9"/>
    <w:rsid w:val="007B06B0"/>
    <w:rsid w:val="007C5074"/>
    <w:rsid w:val="007D3858"/>
    <w:rsid w:val="007E4A2B"/>
    <w:rsid w:val="00820325"/>
    <w:rsid w:val="00854E93"/>
    <w:rsid w:val="00862DD9"/>
    <w:rsid w:val="00874E20"/>
    <w:rsid w:val="0089532E"/>
    <w:rsid w:val="00897044"/>
    <w:rsid w:val="008B0177"/>
    <w:rsid w:val="008B1AF0"/>
    <w:rsid w:val="008B4230"/>
    <w:rsid w:val="008C1602"/>
    <w:rsid w:val="008C5E33"/>
    <w:rsid w:val="008C61EE"/>
    <w:rsid w:val="008D42A0"/>
    <w:rsid w:val="008D7799"/>
    <w:rsid w:val="00901B42"/>
    <w:rsid w:val="0091220D"/>
    <w:rsid w:val="00917B15"/>
    <w:rsid w:val="00917E2E"/>
    <w:rsid w:val="00954DA7"/>
    <w:rsid w:val="009649D1"/>
    <w:rsid w:val="009A49FF"/>
    <w:rsid w:val="009C0F41"/>
    <w:rsid w:val="009C412E"/>
    <w:rsid w:val="009F703D"/>
    <w:rsid w:val="00A0193C"/>
    <w:rsid w:val="00A11363"/>
    <w:rsid w:val="00A31CFA"/>
    <w:rsid w:val="00A37638"/>
    <w:rsid w:val="00A5055E"/>
    <w:rsid w:val="00A51130"/>
    <w:rsid w:val="00AC37E0"/>
    <w:rsid w:val="00AC68D6"/>
    <w:rsid w:val="00AD0FF1"/>
    <w:rsid w:val="00AF43A9"/>
    <w:rsid w:val="00B03261"/>
    <w:rsid w:val="00B1666C"/>
    <w:rsid w:val="00B22E8A"/>
    <w:rsid w:val="00B25A66"/>
    <w:rsid w:val="00B351FB"/>
    <w:rsid w:val="00B47425"/>
    <w:rsid w:val="00B50E94"/>
    <w:rsid w:val="00B53B9E"/>
    <w:rsid w:val="00B74C75"/>
    <w:rsid w:val="00B86FA7"/>
    <w:rsid w:val="00BA5D43"/>
    <w:rsid w:val="00BB0F43"/>
    <w:rsid w:val="00BB7A0B"/>
    <w:rsid w:val="00BC14F4"/>
    <w:rsid w:val="00BC1B0B"/>
    <w:rsid w:val="00BC2731"/>
    <w:rsid w:val="00BD7E02"/>
    <w:rsid w:val="00BE3AEA"/>
    <w:rsid w:val="00C05943"/>
    <w:rsid w:val="00C15DF3"/>
    <w:rsid w:val="00C27737"/>
    <w:rsid w:val="00C3558E"/>
    <w:rsid w:val="00C44DC3"/>
    <w:rsid w:val="00C46248"/>
    <w:rsid w:val="00C656F7"/>
    <w:rsid w:val="00C6589D"/>
    <w:rsid w:val="00C70110"/>
    <w:rsid w:val="00C70E6B"/>
    <w:rsid w:val="00C72DFE"/>
    <w:rsid w:val="00C83D79"/>
    <w:rsid w:val="00C8639B"/>
    <w:rsid w:val="00C902F0"/>
    <w:rsid w:val="00C93FD4"/>
    <w:rsid w:val="00C9645B"/>
    <w:rsid w:val="00CA1F66"/>
    <w:rsid w:val="00CB057F"/>
    <w:rsid w:val="00CC08AF"/>
    <w:rsid w:val="00CC5E18"/>
    <w:rsid w:val="00CC751B"/>
    <w:rsid w:val="00CD7E91"/>
    <w:rsid w:val="00CE4823"/>
    <w:rsid w:val="00CE54D4"/>
    <w:rsid w:val="00CE66E6"/>
    <w:rsid w:val="00D1167B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7C7D"/>
    <w:rsid w:val="00D76285"/>
    <w:rsid w:val="00D81CB0"/>
    <w:rsid w:val="00D90C08"/>
    <w:rsid w:val="00D9431D"/>
    <w:rsid w:val="00DA7931"/>
    <w:rsid w:val="00DB2461"/>
    <w:rsid w:val="00DD3675"/>
    <w:rsid w:val="00DE3C6A"/>
    <w:rsid w:val="00DF3DA7"/>
    <w:rsid w:val="00DF4488"/>
    <w:rsid w:val="00E17A9A"/>
    <w:rsid w:val="00E249BF"/>
    <w:rsid w:val="00E479A7"/>
    <w:rsid w:val="00E47B39"/>
    <w:rsid w:val="00E6478D"/>
    <w:rsid w:val="00EA7E37"/>
    <w:rsid w:val="00EC2033"/>
    <w:rsid w:val="00EC298F"/>
    <w:rsid w:val="00EF2756"/>
    <w:rsid w:val="00F024DC"/>
    <w:rsid w:val="00F0435F"/>
    <w:rsid w:val="00F06CB2"/>
    <w:rsid w:val="00F14ADE"/>
    <w:rsid w:val="00F250E4"/>
    <w:rsid w:val="00F303D4"/>
    <w:rsid w:val="00F36A05"/>
    <w:rsid w:val="00F4187F"/>
    <w:rsid w:val="00F421EE"/>
    <w:rsid w:val="00F45025"/>
    <w:rsid w:val="00F471AE"/>
    <w:rsid w:val="00F57392"/>
    <w:rsid w:val="00F605C3"/>
    <w:rsid w:val="00F90ED1"/>
    <w:rsid w:val="00F97882"/>
    <w:rsid w:val="00FA4C69"/>
    <w:rsid w:val="00FB4BE2"/>
    <w:rsid w:val="00FD47AB"/>
    <w:rsid w:val="00FD4CB6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5BE9B483"/>
  <w15:docId w15:val="{2F1251FA-E710-4D19-9A25-14FCDCCF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2C3CD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7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83B"/>
    <w:rPr>
      <w:rFonts w:ascii="Tahoma" w:hAnsi="Tahoma" w:cs="Tahoma"/>
      <w:sz w:val="16"/>
      <w:szCs w:val="16"/>
      <w:lang w:eastAsia="en-US"/>
    </w:rPr>
  </w:style>
  <w:style w:type="character" w:styleId="Kommentarhenvisning">
    <w:name w:val="annotation reference"/>
    <w:rsid w:val="00BE3AEA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BE3AEA"/>
    <w:pPr>
      <w:spacing w:line="240" w:lineRule="auto"/>
    </w:pPr>
    <w:rPr>
      <w:rFonts w:ascii="Times New Roman" w:eastAsia="Times New Roman" w:hAnsi="Times New Roman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rsid w:val="00BE3AEA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BE3AEA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BE3AEA"/>
    <w:pPr>
      <w:spacing w:line="240" w:lineRule="auto"/>
      <w:ind w:left="1304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BE3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qFormat/>
    <w:rsid w:val="00BE3AEA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E3AEA"/>
    <w:rPr>
      <w:rFonts w:ascii="Verdana" w:eastAsia="Calibri" w:hAnsi="Verdana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E3AEA"/>
    <w:rPr>
      <w:rFonts w:ascii="Times New Roman" w:eastAsia="Times New Roman" w:hAnsi="Times New Roman"/>
      <w:b/>
      <w:bCs/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854E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ynamictemplate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7037-2B1F-409B-9A48-232203C5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6</Pages>
  <Words>1680</Words>
  <Characters>10064</Characters>
  <Application>Microsoft Office Word</Application>
  <DocSecurity>4</DocSecurity>
  <Lines>304</Lines>
  <Paragraphs>163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Kølby Damgaard</dc:creator>
  <cp:lastModifiedBy>Peter Kjær Lisbjerg</cp:lastModifiedBy>
  <cp:revision>2</cp:revision>
  <cp:lastPrinted>2020-08-21T10:34:00Z</cp:lastPrinted>
  <dcterms:created xsi:type="dcterms:W3CDTF">2023-08-31T13:25:00Z</dcterms:created>
  <dcterms:modified xsi:type="dcterms:W3CDTF">2023-08-31T13:25:00Z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{D573EA11-DEE9-40E5-B54C-AA0C084F9A29}</vt:lpwstr>
  </property>
</Properties>
</file>