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FB1139" w:rsidTr="000826C3">
        <w:trPr>
          <w:trHeight w:val="1191"/>
          <w:tblHeader/>
        </w:trPr>
        <w:tc>
          <w:tcPr>
            <w:tcW w:w="9923" w:type="dxa"/>
            <w:noWrap/>
          </w:tcPr>
          <w:p w:rsidR="00FB1139" w:rsidRPr="00FB1139" w:rsidRDefault="00FB1139" w:rsidP="00FB1139">
            <w:pPr>
              <w:pStyle w:val="Kolofon"/>
            </w:pPr>
            <w:bookmarkStart w:id="0" w:name="bmkSender"/>
            <w:bookmarkEnd w:id="0"/>
            <w:r w:rsidRPr="00FB1139">
              <w:rPr>
                <w:b/>
              </w:rPr>
              <w:t>Personalekontoret</w:t>
            </w:r>
          </w:p>
          <w:p w:rsidR="00FB1139" w:rsidRPr="00FB1139" w:rsidRDefault="00FB1139" w:rsidP="00FB1139">
            <w:pPr>
              <w:pStyle w:val="Kolofon"/>
            </w:pPr>
            <w:r w:rsidRPr="00FB1139">
              <w:t>Dato: 06-01-2023</w:t>
            </w:r>
          </w:p>
          <w:p w:rsidR="00FB1139" w:rsidRPr="00FB1139" w:rsidRDefault="00FB1139" w:rsidP="00FB1139">
            <w:pPr>
              <w:pStyle w:val="Kolofon"/>
            </w:pPr>
            <w:r w:rsidRPr="00FB1139">
              <w:t>Sagsnr.: 22/16751</w:t>
            </w:r>
          </w:p>
          <w:p w:rsidR="00FB1139" w:rsidRPr="00FB1139" w:rsidRDefault="00FB1139" w:rsidP="00FB1139">
            <w:pPr>
              <w:pStyle w:val="Kolofon"/>
            </w:pPr>
            <w:r w:rsidRPr="00FB1139">
              <w:t>Sagsbehandler: Jannie Becker Terp</w:t>
            </w:r>
          </w:p>
          <w:p w:rsidR="00FB1139" w:rsidRPr="00FB1139" w:rsidRDefault="00FB1139" w:rsidP="00FB1139">
            <w:pPr>
              <w:pStyle w:val="Kolofon"/>
            </w:pPr>
            <w:r w:rsidRPr="00FB1139">
              <w:t>Direkte tlf.: 2153 6516</w:t>
            </w:r>
          </w:p>
          <w:p w:rsidR="00206615" w:rsidRPr="00FB1139" w:rsidRDefault="00FB1139" w:rsidP="00FB1139">
            <w:pPr>
              <w:pStyle w:val="Kolofon"/>
            </w:pPr>
            <w:r w:rsidRPr="00FB1139">
              <w:t>E-mail: jbte@aabenraa.dk</w:t>
            </w:r>
          </w:p>
          <w:p w:rsidR="00206615" w:rsidRPr="00FB1139" w:rsidRDefault="00206615" w:rsidP="00F427B8">
            <w:pPr>
              <w:pStyle w:val="Kolofon"/>
            </w:pPr>
          </w:p>
        </w:tc>
      </w:tr>
    </w:tbl>
    <w:p w:rsidR="004A09AB" w:rsidRDefault="004A09AB" w:rsidP="005C2578">
      <w:bookmarkStart w:id="1" w:name="bmkHeader"/>
      <w:bookmarkEnd w:id="1"/>
    </w:p>
    <w:p w:rsidR="004B5D58" w:rsidRDefault="004B5D58" w:rsidP="004B5D58">
      <w:pPr>
        <w:pStyle w:val="Overskrift1"/>
      </w:pPr>
      <w:r>
        <w:t>Oversigt over justeret og nye indsatser til nedbringelse af sygefravær</w:t>
      </w:r>
    </w:p>
    <w:p w:rsidR="004B5D58" w:rsidRPr="008F57E7" w:rsidRDefault="004B5D58" w:rsidP="004B5D58"/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3022"/>
        <w:gridCol w:w="5053"/>
        <w:gridCol w:w="5528"/>
      </w:tblGrid>
      <w:tr w:rsidR="004B5D58" w:rsidTr="00E61586">
        <w:tc>
          <w:tcPr>
            <w:tcW w:w="3022" w:type="dxa"/>
          </w:tcPr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 xml:space="preserve">Indsatser </w:t>
            </w:r>
          </w:p>
        </w:tc>
        <w:tc>
          <w:tcPr>
            <w:tcW w:w="5053" w:type="dxa"/>
          </w:tcPr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 xml:space="preserve">2019 </w:t>
            </w:r>
          </w:p>
        </w:tc>
        <w:tc>
          <w:tcPr>
            <w:tcW w:w="5528" w:type="dxa"/>
          </w:tcPr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>2023</w:t>
            </w:r>
          </w:p>
        </w:tc>
      </w:tr>
      <w:tr w:rsidR="004B5D58" w:rsidTr="00E61586">
        <w:tc>
          <w:tcPr>
            <w:tcW w:w="3022" w:type="dxa"/>
          </w:tcPr>
          <w:p w:rsidR="004B5D58" w:rsidRDefault="004B5D58" w:rsidP="00E61586">
            <w:r>
              <w:t xml:space="preserve">1. </w:t>
            </w:r>
            <w:r w:rsidRPr="005F6829">
              <w:t>Investere sygedagpenge (graviditet) i højere barselsudli</w:t>
            </w:r>
            <w:r>
              <w:t>gning</w:t>
            </w:r>
          </w:p>
        </w:tc>
        <w:tc>
          <w:tcPr>
            <w:tcW w:w="5053" w:type="dxa"/>
          </w:tcPr>
          <w:p w:rsidR="004B5D58" w:rsidRDefault="004B5D58" w:rsidP="00E61586">
            <w:r>
              <w:t>Sygedagpengerefusion fra sygemeldte gravide medarbejdere opsamles i en central pulje, som anvendes til at øge den generelle barselsrefusion til 100 % af lønudgiften under barselsorloven. Dermed investeres dagpengerefusionen forlods i flere ressourcer under barselsorloven – og det giver incitament til at fastholde den gravide medarbejder på arbejdspladsen.</w:t>
            </w:r>
          </w:p>
          <w:p w:rsidR="004B5D58" w:rsidRDefault="004B5D58" w:rsidP="00E61586"/>
        </w:tc>
        <w:tc>
          <w:tcPr>
            <w:tcW w:w="5528" w:type="dxa"/>
          </w:tcPr>
          <w:p w:rsidR="004B5D58" w:rsidRPr="004E14AB" w:rsidRDefault="004B5D58" w:rsidP="00E61586">
            <w:pPr>
              <w:rPr>
                <w:b/>
              </w:rPr>
            </w:pPr>
            <w:r w:rsidRPr="004E14AB">
              <w:rPr>
                <w:b/>
              </w:rPr>
              <w:t>Uændret</w:t>
            </w:r>
            <w:r>
              <w:rPr>
                <w:b/>
              </w:rPr>
              <w:t>:</w:t>
            </w:r>
          </w:p>
          <w:p w:rsidR="004B5D58" w:rsidRDefault="004B5D58" w:rsidP="00E61586">
            <w:r>
              <w:t xml:space="preserve">Fortsætter som permanent ordning og evalueres når der er et fuldt kalenderår uden Covid-19. </w:t>
            </w:r>
          </w:p>
        </w:tc>
      </w:tr>
      <w:tr w:rsidR="004B5D58" w:rsidTr="00E61586">
        <w:tc>
          <w:tcPr>
            <w:tcW w:w="3022" w:type="dxa"/>
          </w:tcPr>
          <w:p w:rsidR="004B5D58" w:rsidRPr="005F6829" w:rsidRDefault="004B5D58" w:rsidP="00E61586">
            <w:r>
              <w:t xml:space="preserve">2. </w:t>
            </w:r>
            <w:r w:rsidRPr="005F6829">
              <w:t>Decentrale måltal for sygefravær</w:t>
            </w:r>
          </w:p>
          <w:p w:rsidR="004B5D58" w:rsidRDefault="004B5D58" w:rsidP="00E61586"/>
        </w:tc>
        <w:tc>
          <w:tcPr>
            <w:tcW w:w="5053" w:type="dxa"/>
          </w:tcPr>
          <w:p w:rsidR="004B5D58" w:rsidRDefault="004B5D58" w:rsidP="00E61586">
            <w:r>
              <w:t>Systematisk nedbringelse af sygefraværet ved, at lokale MED-udvalg og personalemøder med MED-status arbejder med konkrete måltal for sygefraværet. Med en målsætning om i 2020 at have et sygefravær på 2013-niveau (4,3 %)</w:t>
            </w:r>
          </w:p>
        </w:tc>
        <w:tc>
          <w:tcPr>
            <w:tcW w:w="5528" w:type="dxa"/>
          </w:tcPr>
          <w:p w:rsidR="004B5D58" w:rsidRPr="004E14AB" w:rsidRDefault="004B5D58" w:rsidP="00E61586">
            <w:pPr>
              <w:rPr>
                <w:b/>
              </w:rPr>
            </w:pPr>
            <w:r w:rsidRPr="004E14AB">
              <w:rPr>
                <w:b/>
              </w:rPr>
              <w:t>Justering</w:t>
            </w:r>
            <w:r>
              <w:rPr>
                <w:b/>
              </w:rPr>
              <w:t>:</w:t>
            </w:r>
          </w:p>
          <w:p w:rsidR="004B5D58" w:rsidRDefault="004B5D58" w:rsidP="00E61586">
            <w:r>
              <w:t>Der er ikke længere et centralt fastsat måltal for hele Aabenraa Kommune. De enkelte chefområder/institutioner skal selv sætte måltal for sygefraværet. Måltal aftales i ledelseskæden og MED-udvalgene inddrages og følger op. Måltal med målsætning om reduktion fra nuværende niveau.</w:t>
            </w:r>
          </w:p>
          <w:p w:rsidR="004B5D58" w:rsidRDefault="004B5D58" w:rsidP="00E61586"/>
          <w:p w:rsidR="004B5D58" w:rsidRPr="00387536" w:rsidRDefault="004B5D58" w:rsidP="00E61586">
            <w:pPr>
              <w:rPr>
                <w:i/>
              </w:rPr>
            </w:pPr>
            <w:r w:rsidRPr="00387536">
              <w:rPr>
                <w:bCs/>
                <w:i/>
                <w:iCs/>
              </w:rPr>
              <w:t>Trådt i kraft 1. januar 2023</w:t>
            </w:r>
          </w:p>
          <w:p w:rsidR="004B5D58" w:rsidRDefault="004B5D58" w:rsidP="00E61586"/>
        </w:tc>
      </w:tr>
      <w:tr w:rsidR="004B5D58" w:rsidTr="00E61586">
        <w:tc>
          <w:tcPr>
            <w:tcW w:w="3022" w:type="dxa"/>
          </w:tcPr>
          <w:p w:rsidR="004B5D58" w:rsidRDefault="004B5D58" w:rsidP="00E61586">
            <w:r>
              <w:lastRenderedPageBreak/>
              <w:t xml:space="preserve">3. </w:t>
            </w:r>
            <w:r w:rsidRPr="005F6829">
              <w:t>Struktureret samarbejde med Jobcentret</w:t>
            </w:r>
          </w:p>
        </w:tc>
        <w:tc>
          <w:tcPr>
            <w:tcW w:w="5053" w:type="dxa"/>
          </w:tcPr>
          <w:p w:rsidR="004B5D58" w:rsidRDefault="004B5D58" w:rsidP="00E61586">
            <w:pPr>
              <w:contextualSpacing/>
            </w:pPr>
            <w:r>
              <w:t>Efter aftale med lederen sørger p</w:t>
            </w:r>
            <w:r w:rsidRPr="00B3485D">
              <w:t>ersonalekonsulenten</w:t>
            </w:r>
            <w:r>
              <w:t xml:space="preserve"> for at der på sygefraværssamtale deltager en</w:t>
            </w:r>
            <w:r w:rsidRPr="002814B1">
              <w:t xml:space="preserve"> </w:t>
            </w:r>
            <w:r>
              <w:t xml:space="preserve">sygedagpengesagsbehandler fra Jobcenteret. </w:t>
            </w:r>
          </w:p>
          <w:p w:rsidR="004B5D58" w:rsidRDefault="004B5D58" w:rsidP="00E61586">
            <w:pPr>
              <w:contextualSpacing/>
            </w:pPr>
          </w:p>
          <w:p w:rsidR="004B5D58" w:rsidRDefault="004B5D58" w:rsidP="00E61586">
            <w:r>
              <w:t xml:space="preserve">Sygedagpengesagsbehandlers rolle er at medvirke til at sikre hurtige og gode forløb tilbage til arbejdet til gavn for både arbejdsplads og medarbejder.   </w:t>
            </w:r>
          </w:p>
          <w:p w:rsidR="004B5D58" w:rsidRDefault="004B5D58" w:rsidP="00E61586"/>
        </w:tc>
        <w:tc>
          <w:tcPr>
            <w:tcW w:w="5528" w:type="dxa"/>
          </w:tcPr>
          <w:p w:rsidR="004B5D58" w:rsidRPr="004E14AB" w:rsidRDefault="004B5D58" w:rsidP="00E61586">
            <w:pPr>
              <w:rPr>
                <w:b/>
              </w:rPr>
            </w:pPr>
            <w:r w:rsidRPr="004E14AB">
              <w:rPr>
                <w:b/>
              </w:rPr>
              <w:t>Justering</w:t>
            </w:r>
            <w:r>
              <w:rPr>
                <w:b/>
              </w:rPr>
              <w:t>:</w:t>
            </w:r>
          </w:p>
          <w:p w:rsidR="004B5D58" w:rsidRDefault="004B5D58" w:rsidP="00E61586">
            <w:r>
              <w:t xml:space="preserve">Samarbejdet med Aabenraa Jobcenter justeres så det følger samme niveau som med jobcentrene i andre kommuner. </w:t>
            </w:r>
          </w:p>
          <w:p w:rsidR="004B5D58" w:rsidRDefault="004B5D58" w:rsidP="00E61586"/>
          <w:p w:rsidR="004B5D58" w:rsidRPr="004E14AB" w:rsidRDefault="004B5D58" w:rsidP="00E61586">
            <w:pPr>
              <w:rPr>
                <w:b/>
              </w:rPr>
            </w:pPr>
            <w:r w:rsidRPr="004E14AB">
              <w:rPr>
                <w:b/>
              </w:rPr>
              <w:t>Uændret</w:t>
            </w:r>
            <w:r>
              <w:rPr>
                <w:b/>
              </w:rPr>
              <w:t>:</w:t>
            </w:r>
          </w:p>
          <w:p w:rsidR="004B5D58" w:rsidRDefault="004B5D58" w:rsidP="00E61586">
            <w:r>
              <w:t xml:space="preserve">Fortsat systematisk anmodningen om Fast </w:t>
            </w:r>
            <w:proofErr w:type="spellStart"/>
            <w:r>
              <w:t>Track</w:t>
            </w:r>
            <w:proofErr w:type="spellEnd"/>
            <w:r>
              <w:t xml:space="preserve"> i alle sager med risiko for langvarigt fravær, samt involvering af jobcentrets fastholdelseskonsulenter ved medarbejdere med nedsat funktionsevne eller formodning herom, for at afdække muligheder for fastholdelse.</w:t>
            </w:r>
          </w:p>
          <w:p w:rsidR="004B5D58" w:rsidRDefault="004B5D58" w:rsidP="00E61586"/>
          <w:p w:rsidR="004B5D58" w:rsidRPr="00387536" w:rsidRDefault="004B5D58" w:rsidP="00E61586">
            <w:pPr>
              <w:rPr>
                <w:i/>
              </w:rPr>
            </w:pPr>
            <w:r w:rsidRPr="00387536">
              <w:rPr>
                <w:bCs/>
                <w:i/>
                <w:iCs/>
              </w:rPr>
              <w:t>Trådt i kraft 1. januar 2023</w:t>
            </w:r>
          </w:p>
          <w:p w:rsidR="004B5D58" w:rsidRDefault="004B5D58" w:rsidP="00E61586"/>
        </w:tc>
      </w:tr>
      <w:tr w:rsidR="004B5D58" w:rsidTr="00E61586">
        <w:tc>
          <w:tcPr>
            <w:tcW w:w="3022" w:type="dxa"/>
          </w:tcPr>
          <w:p w:rsidR="004B5D58" w:rsidRDefault="004B5D58" w:rsidP="00E61586">
            <w:r>
              <w:t xml:space="preserve">4. </w:t>
            </w:r>
            <w:r w:rsidRPr="005F6829">
              <w:t>Struktureret opfølgning på sygefravær fra Personaleafdelingen</w:t>
            </w:r>
          </w:p>
        </w:tc>
        <w:tc>
          <w:tcPr>
            <w:tcW w:w="5053" w:type="dxa"/>
          </w:tcPr>
          <w:p w:rsidR="004B5D58" w:rsidRDefault="004B5D58" w:rsidP="00E61586">
            <w:pPr>
              <w:contextualSpacing/>
            </w:pPr>
            <w:r>
              <w:t>Ved dine medarbejders fravær udover 14 dage bliver du</w:t>
            </w:r>
            <w:r w:rsidRPr="002106BD">
              <w:t xml:space="preserve"> kontaktet af</w:t>
            </w:r>
            <w:r>
              <w:t xml:space="preserve"> en</w:t>
            </w:r>
            <w:r w:rsidRPr="002106BD">
              <w:t xml:space="preserve"> personalekonsulent</w:t>
            </w:r>
            <w:r>
              <w:t>.</w:t>
            </w:r>
          </w:p>
          <w:p w:rsidR="004B5D58" w:rsidRDefault="004B5D58" w:rsidP="00E61586">
            <w:r>
              <w:t>Personalekonsulenten indkalder til sygefraværssamtalen og deltager som udgangspunkt i alle sygefraværssamtaler</w:t>
            </w:r>
          </w:p>
          <w:p w:rsidR="004B5D58" w:rsidRDefault="004B5D58" w:rsidP="00E61586"/>
        </w:tc>
        <w:tc>
          <w:tcPr>
            <w:tcW w:w="5528" w:type="dxa"/>
          </w:tcPr>
          <w:p w:rsidR="004B5D58" w:rsidRPr="004E14AB" w:rsidRDefault="004B5D58" w:rsidP="00E61586">
            <w:pPr>
              <w:rPr>
                <w:b/>
              </w:rPr>
            </w:pPr>
            <w:r w:rsidRPr="004E14AB">
              <w:rPr>
                <w:b/>
              </w:rPr>
              <w:t>Justering</w:t>
            </w:r>
            <w:r>
              <w:rPr>
                <w:b/>
              </w:rPr>
              <w:t>:</w:t>
            </w:r>
          </w:p>
          <w:p w:rsidR="004B5D58" w:rsidRDefault="004B5D58" w:rsidP="00E61586">
            <w:r>
              <w:t>Alle ledere, der har medarbejdere med over 30 dages fravær skal inddrage deres personalekonsulent.</w:t>
            </w:r>
          </w:p>
          <w:p w:rsidR="004B5D58" w:rsidRDefault="004B5D58" w:rsidP="00E61586"/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 xml:space="preserve">Uændret: </w:t>
            </w:r>
          </w:p>
          <w:p w:rsidR="004B5D58" w:rsidRDefault="004B5D58" w:rsidP="00E61586">
            <w:r>
              <w:t>Lederne kan fortsat søge sparring hos personalekonsulenterne i drypvise og øvrige sygefraværssager. Der gives fortsat sparring i samlede ledergrupper omkring sygefravær.</w:t>
            </w:r>
          </w:p>
          <w:p w:rsidR="004B5D58" w:rsidRDefault="004B5D58" w:rsidP="00E61586"/>
          <w:p w:rsidR="004B5D58" w:rsidRPr="00387536" w:rsidRDefault="004B5D58" w:rsidP="00E61586">
            <w:pPr>
              <w:rPr>
                <w:i/>
              </w:rPr>
            </w:pPr>
            <w:r w:rsidRPr="00387536">
              <w:rPr>
                <w:bCs/>
                <w:i/>
                <w:iCs/>
              </w:rPr>
              <w:t>Trådt i kraft 1. januar 2023</w:t>
            </w:r>
          </w:p>
          <w:p w:rsidR="004B5D58" w:rsidRDefault="004B5D58" w:rsidP="00E61586"/>
        </w:tc>
      </w:tr>
      <w:tr w:rsidR="004B5D58" w:rsidTr="00E61586">
        <w:tc>
          <w:tcPr>
            <w:tcW w:w="3022" w:type="dxa"/>
          </w:tcPr>
          <w:p w:rsidR="004B5D58" w:rsidRPr="005F6829" w:rsidRDefault="004B5D58" w:rsidP="00E61586">
            <w:r>
              <w:t xml:space="preserve">5. </w:t>
            </w:r>
            <w:r w:rsidRPr="005F6829">
              <w:t>Udbygge trivselsor</w:t>
            </w:r>
            <w:r>
              <w:t xml:space="preserve">dning med flere ressourcer til </w:t>
            </w:r>
            <w:r w:rsidRPr="005F6829">
              <w:t>erhvervspsykolog</w:t>
            </w:r>
          </w:p>
          <w:p w:rsidR="004B5D58" w:rsidRDefault="004B5D58" w:rsidP="00E61586"/>
        </w:tc>
        <w:tc>
          <w:tcPr>
            <w:tcW w:w="5053" w:type="dxa"/>
          </w:tcPr>
          <w:p w:rsidR="004B5D58" w:rsidRDefault="004B5D58" w:rsidP="00E61586">
            <w:r>
              <w:t xml:space="preserve">HMU besluttede på møde den 25. september 2019 at tilføre trivselsordningen 265.000 kr. midlerne findes indenfor </w:t>
            </w:r>
            <w:proofErr w:type="spellStart"/>
            <w:r>
              <w:t>HMU’s</w:t>
            </w:r>
            <w:proofErr w:type="spellEnd"/>
            <w:r>
              <w:t xml:space="preserve"> samlede ramme til personaleaktiviteter.</w:t>
            </w:r>
          </w:p>
          <w:p w:rsidR="004B5D58" w:rsidRDefault="004B5D58" w:rsidP="00E61586"/>
        </w:tc>
        <w:tc>
          <w:tcPr>
            <w:tcW w:w="5528" w:type="dxa"/>
          </w:tcPr>
          <w:p w:rsidR="004B5D58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>Justering</w:t>
            </w:r>
            <w:r>
              <w:rPr>
                <w:b/>
              </w:rPr>
              <w:t>:</w:t>
            </w:r>
          </w:p>
          <w:p w:rsidR="004B5D58" w:rsidRDefault="004B5D58" w:rsidP="00E61586">
            <w:pPr>
              <w:rPr>
                <w:b/>
              </w:rPr>
            </w:pPr>
          </w:p>
          <w:p w:rsidR="004B5D58" w:rsidRDefault="004B5D58" w:rsidP="00E61586">
            <w:r w:rsidRPr="00960180">
              <w:t xml:space="preserve">Skift i fokus til at styrke den brede forebyggede indsats og målrette konkrete indsatser til områder med størst behov. </w:t>
            </w:r>
          </w:p>
          <w:p w:rsidR="004B5D58" w:rsidRPr="00960180" w:rsidRDefault="004B5D58" w:rsidP="00E61586"/>
          <w:p w:rsidR="004B5D58" w:rsidRDefault="004B5D58" w:rsidP="00E61586">
            <w:r w:rsidRPr="00960180">
              <w:t>Oprettelse af et fastholdelsesteam med to forebyggelseskonsulenter i Personaleafdelingen</w:t>
            </w:r>
            <w:r>
              <w:t>.</w:t>
            </w:r>
            <w:r w:rsidRPr="00960180">
              <w:t xml:space="preserve"> </w:t>
            </w:r>
          </w:p>
          <w:p w:rsidR="004B5D58" w:rsidRDefault="004B5D58" w:rsidP="00E61586"/>
          <w:p w:rsidR="004B5D58" w:rsidRDefault="004B5D58" w:rsidP="00E61586">
            <w:r w:rsidRPr="00960180">
              <w:t>Trivselsordningens gruppeforløb og individuelle samtaler bortfalder.</w:t>
            </w:r>
          </w:p>
          <w:p w:rsidR="004B5D58" w:rsidRDefault="004B5D58" w:rsidP="00E61586"/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 xml:space="preserve">Uændret: </w:t>
            </w:r>
          </w:p>
          <w:p w:rsidR="004B5D58" w:rsidRDefault="004B5D58" w:rsidP="00E61586">
            <w:r w:rsidRPr="00960180">
              <w:t>Aftale om krisepsykolog og fysioterapi genudbydes med ekstern leverandør.</w:t>
            </w:r>
          </w:p>
          <w:p w:rsidR="004B5D58" w:rsidRDefault="004B5D58" w:rsidP="00E61586"/>
          <w:p w:rsidR="004B5D58" w:rsidRPr="00960180" w:rsidRDefault="004B5D58" w:rsidP="00E61586">
            <w:r w:rsidRPr="00960180">
              <w:rPr>
                <w:bCs/>
                <w:i/>
                <w:iCs/>
              </w:rPr>
              <w:t>Fastholdelsesteam forventes klar omkring 1. juli 2023</w:t>
            </w:r>
          </w:p>
          <w:p w:rsidR="004B5D58" w:rsidRDefault="004B5D58" w:rsidP="00E61586"/>
          <w:p w:rsidR="004B5D58" w:rsidRPr="00960180" w:rsidRDefault="004B5D58" w:rsidP="00E61586"/>
        </w:tc>
      </w:tr>
      <w:tr w:rsidR="004B5D58" w:rsidTr="00E61586">
        <w:tc>
          <w:tcPr>
            <w:tcW w:w="3022" w:type="dxa"/>
          </w:tcPr>
          <w:p w:rsidR="004B5D58" w:rsidRPr="005F6829" w:rsidRDefault="004B5D58" w:rsidP="00E61586">
            <w:r>
              <w:lastRenderedPageBreak/>
              <w:t xml:space="preserve">6. </w:t>
            </w:r>
            <w:r w:rsidRPr="005F6829">
              <w:t>Undervis</w:t>
            </w:r>
            <w:r>
              <w:t xml:space="preserve">ning af tillidsrepræsentanter, </w:t>
            </w:r>
            <w:r w:rsidRPr="005F6829">
              <w:t>arbejdsmiljørepræsenta</w:t>
            </w:r>
            <w:r>
              <w:t xml:space="preserve">nter og ledere i håndtering af </w:t>
            </w:r>
            <w:r w:rsidRPr="005F6829">
              <w:t>sygefravær via MED-klippekort</w:t>
            </w:r>
          </w:p>
          <w:p w:rsidR="004B5D58" w:rsidRPr="005F6829" w:rsidRDefault="004B5D58" w:rsidP="00E61586"/>
        </w:tc>
        <w:tc>
          <w:tcPr>
            <w:tcW w:w="5053" w:type="dxa"/>
          </w:tcPr>
          <w:p w:rsidR="004B5D58" w:rsidRDefault="004B5D58" w:rsidP="004B5D58">
            <w:pPr>
              <w:pStyle w:val="Listeafsnit"/>
              <w:numPr>
                <w:ilvl w:val="0"/>
                <w:numId w:val="1"/>
              </w:numPr>
            </w:pPr>
            <w:r>
              <w:t>Rundt om sygefravær</w:t>
            </w:r>
          </w:p>
          <w:p w:rsidR="004B5D58" w:rsidRDefault="004B5D58" w:rsidP="004B5D58">
            <w:pPr>
              <w:pStyle w:val="Listeafsnit"/>
              <w:numPr>
                <w:ilvl w:val="0"/>
                <w:numId w:val="1"/>
              </w:numPr>
            </w:pPr>
            <w:r>
              <w:t>Den nødvendige samtale</w:t>
            </w:r>
          </w:p>
          <w:p w:rsidR="004B5D58" w:rsidRDefault="004B5D58" w:rsidP="00E61586">
            <w:r>
              <w:t xml:space="preserve">Målgruppe: ledere på alle niveauer. </w:t>
            </w:r>
          </w:p>
          <w:p w:rsidR="004B5D58" w:rsidRDefault="004B5D58" w:rsidP="00E61586"/>
          <w:p w:rsidR="004B5D58" w:rsidRDefault="004B5D58" w:rsidP="004B5D58">
            <w:pPr>
              <w:pStyle w:val="Listeafsnit"/>
              <w:numPr>
                <w:ilvl w:val="0"/>
                <w:numId w:val="1"/>
              </w:numPr>
            </w:pPr>
            <w:r>
              <w:t>Rundt om sygefravær</w:t>
            </w:r>
          </w:p>
          <w:p w:rsidR="004B5D58" w:rsidRDefault="004B5D58" w:rsidP="00E61586">
            <w:r>
              <w:t>Målgruppe: Alle TR og AMR.</w:t>
            </w:r>
          </w:p>
        </w:tc>
        <w:tc>
          <w:tcPr>
            <w:tcW w:w="5528" w:type="dxa"/>
          </w:tcPr>
          <w:p w:rsidR="004B5D58" w:rsidRPr="00960180" w:rsidRDefault="004B5D58" w:rsidP="00E61586">
            <w:pPr>
              <w:rPr>
                <w:b/>
              </w:rPr>
            </w:pPr>
            <w:r w:rsidRPr="00960180">
              <w:rPr>
                <w:b/>
              </w:rPr>
              <w:t>Justering</w:t>
            </w:r>
            <w:r>
              <w:rPr>
                <w:b/>
              </w:rPr>
              <w:t>:</w:t>
            </w:r>
          </w:p>
          <w:p w:rsidR="004B5D58" w:rsidRDefault="004B5D58" w:rsidP="00E61586">
            <w:r w:rsidRPr="00960180">
              <w:t xml:space="preserve">Undervisning af </w:t>
            </w:r>
            <w:r>
              <w:t>TR</w:t>
            </w:r>
            <w:r w:rsidRPr="00960180">
              <w:t xml:space="preserve">, </w:t>
            </w:r>
            <w:r>
              <w:t>AMR</w:t>
            </w:r>
            <w:r w:rsidRPr="00960180">
              <w:t xml:space="preserve"> og ledere i håndtering af sygefravær skal ske med en samlet deltagerkreds.</w:t>
            </w:r>
          </w:p>
          <w:p w:rsidR="004B5D58" w:rsidRDefault="004B5D58" w:rsidP="00E61586"/>
          <w:p w:rsidR="004B5D58" w:rsidRDefault="004B5D58" w:rsidP="00E61586">
            <w:pPr>
              <w:rPr>
                <w:bCs/>
                <w:i/>
                <w:iCs/>
              </w:rPr>
            </w:pPr>
            <w:r w:rsidRPr="00387536">
              <w:rPr>
                <w:bCs/>
                <w:i/>
                <w:iCs/>
              </w:rPr>
              <w:t>Kurser forventes udbudt i løbet af første kvartal 2023</w:t>
            </w:r>
          </w:p>
          <w:p w:rsidR="004B5D58" w:rsidRPr="00387536" w:rsidRDefault="004B5D58" w:rsidP="00E61586"/>
        </w:tc>
      </w:tr>
      <w:tr w:rsidR="004B5D58" w:rsidTr="00E61586">
        <w:trPr>
          <w:trHeight w:val="1975"/>
        </w:trPr>
        <w:tc>
          <w:tcPr>
            <w:tcW w:w="3022" w:type="dxa"/>
          </w:tcPr>
          <w:p w:rsidR="004B5D58" w:rsidRPr="00387536" w:rsidRDefault="004B5D58" w:rsidP="00E61586">
            <w:r>
              <w:rPr>
                <w:bCs/>
              </w:rPr>
              <w:t xml:space="preserve">7. </w:t>
            </w:r>
            <w:r w:rsidRPr="00387536">
              <w:rPr>
                <w:bCs/>
              </w:rPr>
              <w:t>Forankring af sygefraværsindsatsens i ledelseskæden</w:t>
            </w:r>
          </w:p>
        </w:tc>
        <w:tc>
          <w:tcPr>
            <w:tcW w:w="5053" w:type="dxa"/>
          </w:tcPr>
          <w:p w:rsidR="004B5D58" w:rsidRDefault="004B5D58" w:rsidP="00E61586"/>
        </w:tc>
        <w:tc>
          <w:tcPr>
            <w:tcW w:w="5528" w:type="dxa"/>
          </w:tcPr>
          <w:p w:rsidR="004B5D58" w:rsidRPr="00387536" w:rsidRDefault="004B5D58" w:rsidP="00E61586">
            <w:pPr>
              <w:rPr>
                <w:b/>
              </w:rPr>
            </w:pPr>
            <w:r w:rsidRPr="00387536">
              <w:rPr>
                <w:b/>
              </w:rPr>
              <w:t>Ny:</w:t>
            </w:r>
          </w:p>
          <w:p w:rsidR="004B5D58" w:rsidRPr="00387536" w:rsidRDefault="004B5D58" w:rsidP="00E61586">
            <w:r w:rsidRPr="00387536">
              <w:t xml:space="preserve">Implementering af indsatser sker gennem ledelsesstrengen. </w:t>
            </w:r>
          </w:p>
          <w:p w:rsidR="004B5D58" w:rsidRPr="00387536" w:rsidRDefault="004B5D58" w:rsidP="00E61586"/>
          <w:p w:rsidR="004B5D58" w:rsidRPr="00387536" w:rsidRDefault="004B5D58" w:rsidP="00E61586">
            <w:r w:rsidRPr="00387536">
              <w:t xml:space="preserve">Måltal for sygefraværet skal drøftes hver måned på alle niveauer i ledelsesstrengen fra institutionsniveau til chefgrupper. </w:t>
            </w:r>
          </w:p>
          <w:p w:rsidR="004B5D58" w:rsidRPr="00387536" w:rsidRDefault="004B5D58" w:rsidP="00E61586"/>
          <w:p w:rsidR="004B5D58" w:rsidRPr="00387536" w:rsidRDefault="004B5D58" w:rsidP="00E61586">
            <w:r w:rsidRPr="00387536">
              <w:t xml:space="preserve">Direktionen behandler sygefraværsdata 4 gange årligt. </w:t>
            </w:r>
          </w:p>
          <w:p w:rsidR="004B5D58" w:rsidRPr="00387536" w:rsidRDefault="004B5D58" w:rsidP="00E61586"/>
          <w:p w:rsidR="004B5D58" w:rsidRDefault="004B5D58" w:rsidP="00E61586">
            <w:r w:rsidRPr="00387536">
              <w:t>HMU og MED-udvalg drøfter måltal og sygefravær på hvert møde. Drøftelserne skal kombineres med en drøftelse af forebyggende tiltag.</w:t>
            </w:r>
          </w:p>
          <w:p w:rsidR="004B5D58" w:rsidRDefault="004B5D58" w:rsidP="00E61586"/>
          <w:p w:rsidR="004B5D58" w:rsidRPr="00387536" w:rsidRDefault="004B5D58" w:rsidP="00E61586">
            <w:pPr>
              <w:rPr>
                <w:i/>
              </w:rPr>
            </w:pPr>
            <w:r w:rsidRPr="00387536">
              <w:rPr>
                <w:bCs/>
                <w:i/>
                <w:iCs/>
              </w:rPr>
              <w:t>Trådt i kraft 1. januar 2023</w:t>
            </w:r>
          </w:p>
          <w:p w:rsidR="004B5D58" w:rsidRPr="00387536" w:rsidRDefault="004B5D58" w:rsidP="00E61586">
            <w:pPr>
              <w:rPr>
                <w:i/>
              </w:rPr>
            </w:pPr>
          </w:p>
        </w:tc>
      </w:tr>
      <w:tr w:rsidR="004B5D58" w:rsidTr="00E61586">
        <w:tc>
          <w:tcPr>
            <w:tcW w:w="3022" w:type="dxa"/>
          </w:tcPr>
          <w:p w:rsidR="004B5D58" w:rsidRPr="00387536" w:rsidRDefault="004B5D58" w:rsidP="00E61586">
            <w:r>
              <w:rPr>
                <w:bCs/>
              </w:rPr>
              <w:lastRenderedPageBreak/>
              <w:t xml:space="preserve">8. </w:t>
            </w:r>
            <w:r w:rsidRPr="00387536">
              <w:rPr>
                <w:bCs/>
              </w:rPr>
              <w:t>Systemunderstøttelse og Data</w:t>
            </w:r>
          </w:p>
        </w:tc>
        <w:tc>
          <w:tcPr>
            <w:tcW w:w="5053" w:type="dxa"/>
          </w:tcPr>
          <w:p w:rsidR="004B5D58" w:rsidRDefault="004B5D58" w:rsidP="00E61586"/>
        </w:tc>
        <w:tc>
          <w:tcPr>
            <w:tcW w:w="5528" w:type="dxa"/>
          </w:tcPr>
          <w:p w:rsidR="004B5D58" w:rsidRPr="00387536" w:rsidRDefault="004B5D58" w:rsidP="00E61586">
            <w:pPr>
              <w:rPr>
                <w:b/>
              </w:rPr>
            </w:pPr>
            <w:r w:rsidRPr="00387536">
              <w:rPr>
                <w:b/>
              </w:rPr>
              <w:t>Ny:</w:t>
            </w:r>
          </w:p>
          <w:p w:rsidR="004B5D58" w:rsidRPr="00387536" w:rsidRDefault="004B5D58" w:rsidP="00E61586">
            <w:r w:rsidRPr="00387536">
              <w:t xml:space="preserve">Der investeres i en digital løsning ift. støtteredskaber, der understøtter ledernes arbejde med at afholde sygefraværssamtaler og skrive referat. </w:t>
            </w:r>
          </w:p>
          <w:p w:rsidR="004B5D58" w:rsidRPr="00387536" w:rsidRDefault="004B5D58" w:rsidP="00E61586"/>
          <w:p w:rsidR="004B5D58" w:rsidRPr="00387536" w:rsidRDefault="004B5D58" w:rsidP="00E61586">
            <w:r w:rsidRPr="00387536">
              <w:t>Min Portal 2.0 og system til IT-understøttelse af samtaler skal bidrage til at understøtte lederens sygefraværsindsats.</w:t>
            </w:r>
          </w:p>
          <w:p w:rsidR="004B5D58" w:rsidRPr="00387536" w:rsidRDefault="004B5D58" w:rsidP="00E61586">
            <w:r w:rsidRPr="00387536">
              <w:t xml:space="preserve">  </w:t>
            </w:r>
          </w:p>
          <w:p w:rsidR="004B5D58" w:rsidRPr="00387536" w:rsidRDefault="004B5D58" w:rsidP="00E61586">
            <w:r w:rsidRPr="00387536">
              <w:t>Udarbejdelse af værktøjer til f. eks. minitrivselsundersøgelser, halvårligt eller kvartalsvist for at monitorere trivsel og kunne agere med forebyggelsesindsatser ved behov.</w:t>
            </w:r>
          </w:p>
          <w:p w:rsidR="004B5D58" w:rsidRPr="00387536" w:rsidRDefault="004B5D58" w:rsidP="00E61586"/>
          <w:p w:rsidR="004B5D58" w:rsidRDefault="004B5D58" w:rsidP="00E61586">
            <w:r w:rsidRPr="00387536">
              <w:t>Undervisning i aktiv anvendelse af sygefraværsdata.</w:t>
            </w:r>
          </w:p>
          <w:p w:rsidR="004B5D58" w:rsidRDefault="004B5D58" w:rsidP="00E61586"/>
          <w:p w:rsidR="004B5D58" w:rsidRPr="00387536" w:rsidRDefault="004B5D58" w:rsidP="00E61586">
            <w:r w:rsidRPr="00387536">
              <w:rPr>
                <w:i/>
              </w:rPr>
              <w:t>Implementeres i løbet af 2. og 3. kvartal 2023</w:t>
            </w:r>
          </w:p>
        </w:tc>
      </w:tr>
    </w:tbl>
    <w:p w:rsidR="004B5D58" w:rsidRDefault="004B5D58" w:rsidP="004B5D58"/>
    <w:p w:rsidR="004B5D58" w:rsidRPr="00FB1139" w:rsidRDefault="004B5D58" w:rsidP="005C2578">
      <w:bookmarkStart w:id="2" w:name="_GoBack"/>
      <w:bookmarkEnd w:id="2"/>
    </w:p>
    <w:sectPr w:rsidR="004B5D58" w:rsidRPr="00FB1139" w:rsidSect="004B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39" w:rsidRPr="00FB1139" w:rsidRDefault="00FB1139" w:rsidP="00413091">
      <w:pPr>
        <w:spacing w:line="240" w:lineRule="auto"/>
      </w:pPr>
      <w:r w:rsidRPr="00FB1139">
        <w:separator/>
      </w:r>
    </w:p>
  </w:endnote>
  <w:endnote w:type="continuationSeparator" w:id="0">
    <w:p w:rsidR="00FB1139" w:rsidRPr="00FB1139" w:rsidRDefault="00FB1139" w:rsidP="00413091">
      <w:pPr>
        <w:spacing w:line="240" w:lineRule="auto"/>
      </w:pPr>
      <w:r w:rsidRPr="00FB11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9C" w:rsidRDefault="005152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B1139" w:rsidRDefault="00404F49" w:rsidP="00A31CFA">
    <w:pPr>
      <w:pStyle w:val="Sidefod"/>
      <w:jc w:val="right"/>
    </w:pPr>
    <w:r w:rsidRPr="00FB1139">
      <w:t xml:space="preserve">Side </w:t>
    </w:r>
    <w:r w:rsidRPr="00FB1139">
      <w:fldChar w:fldCharType="begin"/>
    </w:r>
    <w:r w:rsidRPr="00FB1139">
      <w:instrText xml:space="preserve"> PAGE   \* MERGEFORMAT </w:instrText>
    </w:r>
    <w:r w:rsidRPr="00FB1139">
      <w:fldChar w:fldCharType="separate"/>
    </w:r>
    <w:r w:rsidR="00D715CE">
      <w:rPr>
        <w:noProof/>
      </w:rPr>
      <w:t>2</w:t>
    </w:r>
    <w:r w:rsidRPr="00FB1139">
      <w:rPr>
        <w:noProof/>
      </w:rPr>
      <w:fldChar w:fldCharType="end"/>
    </w:r>
    <w:r w:rsidRPr="00FB1139">
      <w:t xml:space="preserve"> af </w:t>
    </w:r>
    <w:fldSimple w:instr=" NUMPAGES   \* MERGEFORMAT ">
      <w:r w:rsidR="00D715CE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9C" w:rsidRDefault="00515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39" w:rsidRPr="00FB1139" w:rsidRDefault="00FB1139" w:rsidP="00413091">
      <w:pPr>
        <w:spacing w:line="240" w:lineRule="auto"/>
      </w:pPr>
      <w:r w:rsidRPr="00FB1139">
        <w:separator/>
      </w:r>
    </w:p>
  </w:footnote>
  <w:footnote w:type="continuationSeparator" w:id="0">
    <w:p w:rsidR="00FB1139" w:rsidRPr="00FB1139" w:rsidRDefault="00FB1139" w:rsidP="00413091">
      <w:pPr>
        <w:spacing w:line="240" w:lineRule="auto"/>
      </w:pPr>
      <w:r w:rsidRPr="00FB113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9C" w:rsidRDefault="005152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B1139" w:rsidRDefault="00404F49">
    <w:pPr>
      <w:pStyle w:val="Sidehoved"/>
    </w:pPr>
  </w:p>
  <w:p w:rsidR="00404F49" w:rsidRPr="00FB1139" w:rsidRDefault="00404F49">
    <w:pPr>
      <w:pStyle w:val="Sidehoved"/>
    </w:pPr>
  </w:p>
  <w:p w:rsidR="00404F49" w:rsidRPr="00FB1139" w:rsidRDefault="00404F49">
    <w:pPr>
      <w:pStyle w:val="Sidehoved"/>
    </w:pPr>
  </w:p>
  <w:p w:rsidR="00404F49" w:rsidRPr="00FB1139" w:rsidRDefault="00404F49">
    <w:pPr>
      <w:pStyle w:val="Sidehoved"/>
    </w:pPr>
  </w:p>
  <w:p w:rsidR="00404F49" w:rsidRPr="00FB1139" w:rsidRDefault="00404F49">
    <w:pPr>
      <w:pStyle w:val="Sidehoved"/>
    </w:pPr>
  </w:p>
  <w:p w:rsidR="00404F49" w:rsidRPr="00FB1139" w:rsidRDefault="00404F49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B1139" w:rsidRDefault="00FB1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DF6"/>
    <w:multiLevelType w:val="hybridMultilevel"/>
    <w:tmpl w:val="5CB62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Encrypted_AcadreDataCaseNodeId" w:val="M+QuuKaWTbaV+azDO5Jx/56Q6422tGIT6Mdb5VbuakPhgXk+fbz3OBYG3bulUlkK"/>
    <w:docVar w:name="Encrypted_AcadreDataCaseNumber" w:val="5Bj2TdCuK+F0STYvIfcIdQ=="/>
    <w:docVar w:name="Encrypted_AcadreDataCaseTitle" w:val="0hUINqazl9/pwA4Mpf0+uiJD0n5UxWtCTrv9DGBbvwsumyCKMdHpWA7zc5UFyqmO"/>
    <w:docVar w:name="Encrypted_AcadreDataCaseUUID" w:val="M+QuuKaWTbaV+azDO5Jx/56Q6422tGIT6Mdb5VbuakPhgXk+fbz3OBYG3bulUlkK"/>
    <w:docVar w:name="Encrypted_AcadreDataDocumentDate" w:val="iGNgUowgELff2Ujp4p+Czg=="/>
    <w:docVar w:name="Encrypted_AcadreDataDocumentResponsibleUserName" w:val="K8HosjxH8PiD/jmCn5p+GAhXyThj6RmVfo/BIj4tbPY="/>
    <w:docVar w:name="Encrypted_AcadreDataDocumentTitle" w:val="he7pnQWJ0g40GqY2XKdilKpjHAICddIAEKQgoiU30rKe1bM2J8UxnKLDfI6iDysd"/>
    <w:docVar w:name="Encrypted_AcadreDataDocumentUUID" w:val="W/SDNrerY5geLlRir3NzLp+Gg5fDdVz+fS9C6hEXZkPaG4JsHMJeqA6H0NE7eZlp"/>
    <w:docVar w:name="Encrypted_AcadreDocumentToMultipleRecipients" w:val="Go1BF8BBsJqqGsR1izlsvQ=="/>
    <w:docVar w:name="Encrypted_CloudStatistics_DocumentCreation" w:val="jdVW2FK8uI0YHzTHPTEY1w=="/>
    <w:docVar w:name="Encrypted_CloudStatistics_StoryID" w:val="qi6waZROv3l9eYSQDdva2wzYWIgIRNgy3irOjApQunz3kRIFJU2c+nl3jXZjGwoj"/>
    <w:docVar w:name="Encrypted_DocCaseNo" w:val="5Bj2TdCuK+F0STYvIfcIdQ=="/>
    <w:docVar w:name="Encrypted_DocFESDCaseID" w:val="M+QuuKaWTbaV+azDO5Jx/56Q6422tGIT6Mdb5VbuakPhgXk+fbz3OBYG3bulUlkK"/>
    <w:docVar w:name="Encrypted_DocHeader" w:val="he7pnQWJ0g40GqY2XKdilKpjHAICddIAEKQgoiU30rKe1bM2J8UxnKLDfI6iDysd"/>
    <w:docVar w:name="Encrypted_DocumentChangeThisVar" w:val="Go1BF8BBsJqqGsR1izlsvQ=="/>
    <w:docVar w:name="IntegrationType" w:val="AcadreCM"/>
    <w:docVar w:name="SaveInTemplateCenterEnabled" w:val="False"/>
  </w:docVars>
  <w:rsids>
    <w:rsidRoot w:val="00FB1139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B5D58"/>
    <w:rsid w:val="004E1AD9"/>
    <w:rsid w:val="0051529C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15CE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5DB0"/>
    <w:rsid w:val="00F471AE"/>
    <w:rsid w:val="00F57392"/>
    <w:rsid w:val="00F605C3"/>
    <w:rsid w:val="00F75379"/>
    <w:rsid w:val="00F90ED1"/>
    <w:rsid w:val="00F97882"/>
    <w:rsid w:val="00FA4C69"/>
    <w:rsid w:val="00FB113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71B90"/>
  <w15:docId w15:val="{A28A2D8B-3750-4765-98E0-E71E4C8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Listeafsnit">
    <w:name w:val="List Paragraph"/>
    <w:basedOn w:val="Normal"/>
    <w:uiPriority w:val="34"/>
    <w:rsid w:val="004B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4277</Characters>
  <Application>Microsoft Office Word</Application>
  <DocSecurity>0</DocSecurity>
  <Lines>285</Lines>
  <Paragraphs>241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justeret indsatser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justeret indsatser</dc:title>
  <dc:creator>Jannie Becker Terp</dc:creator>
  <cp:lastModifiedBy>Jannie Becker Terp</cp:lastModifiedBy>
  <cp:revision>2</cp:revision>
  <dcterms:created xsi:type="dcterms:W3CDTF">2023-01-11T08:34:00Z</dcterms:created>
  <dcterms:modified xsi:type="dcterms:W3CDTF">2023-01-11T08:34:00Z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{8F52BAE2-BA51-469F-8488-D89EB3B152DF}</vt:lpwstr>
  </property>
</Properties>
</file>